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291" w:rsidRPr="003552F7" w:rsidRDefault="007A0291" w:rsidP="007A0291">
      <w:pPr>
        <w:spacing w:before="100" w:beforeAutospacing="1" w:after="100" w:afterAutospacing="1" w:line="360" w:lineRule="auto"/>
        <w:jc w:val="center"/>
        <w:rPr>
          <w:rFonts w:ascii="Times New Roman" w:eastAsia="Times New Roman" w:hAnsi="Times New Roman" w:cs="Times New Roman"/>
          <w:b/>
          <w:bCs/>
          <w:sz w:val="28"/>
          <w:szCs w:val="24"/>
          <w:lang w:eastAsia="en-IN"/>
        </w:rPr>
      </w:pPr>
      <w:r w:rsidRPr="003552F7">
        <w:rPr>
          <w:rFonts w:ascii="Times New Roman" w:eastAsia="Times New Roman" w:hAnsi="Times New Roman" w:cs="Times New Roman"/>
          <w:b/>
          <w:bCs/>
          <w:sz w:val="28"/>
          <w:szCs w:val="24"/>
          <w:lang w:eastAsia="en-IN"/>
        </w:rPr>
        <w:t xml:space="preserve">Drying kinetics and efficiency of vacuum-assisted drying of </w:t>
      </w:r>
      <w:r w:rsidRPr="003552F7">
        <w:rPr>
          <w:rFonts w:ascii="Times New Roman" w:eastAsia="Times New Roman" w:hAnsi="Times New Roman" w:cs="Times New Roman"/>
          <w:b/>
          <w:bCs/>
          <w:i/>
          <w:iCs/>
          <w:sz w:val="28"/>
          <w:szCs w:val="24"/>
          <w:lang w:eastAsia="en-IN"/>
        </w:rPr>
        <w:t>phyllanthus emblica</w:t>
      </w:r>
      <w:r w:rsidRPr="003552F7">
        <w:rPr>
          <w:rFonts w:ascii="Times New Roman" w:eastAsia="Times New Roman" w:hAnsi="Times New Roman" w:cs="Times New Roman"/>
          <w:b/>
          <w:bCs/>
          <w:sz w:val="28"/>
          <w:szCs w:val="24"/>
          <w:lang w:eastAsia="en-IN"/>
        </w:rPr>
        <w:t xml:space="preserve"> (amla) slices at moderate temperature</w:t>
      </w:r>
    </w:p>
    <w:p w:rsidR="001E6C4A" w:rsidRPr="00465E1C" w:rsidRDefault="001E6C4A" w:rsidP="001E6C4A">
      <w:pPr>
        <w:pStyle w:val="Default"/>
        <w:spacing w:line="360" w:lineRule="auto"/>
        <w:jc w:val="center"/>
        <w:rPr>
          <w:rFonts w:ascii="Times New Roman" w:hAnsi="Times New Roman" w:cs="Times New Roman"/>
          <w:b/>
          <w:bCs/>
          <w:sz w:val="28"/>
          <w:szCs w:val="28"/>
          <w:vertAlign w:val="superscript"/>
        </w:rPr>
      </w:pPr>
      <w:r>
        <w:rPr>
          <w:rFonts w:ascii="Times New Roman" w:hAnsi="Times New Roman" w:cs="Times New Roman"/>
          <w:b/>
          <w:bCs/>
          <w:sz w:val="28"/>
          <w:szCs w:val="28"/>
        </w:rPr>
        <w:t>Keerthana</w:t>
      </w:r>
      <w:r w:rsidR="00C75C8B">
        <w:rPr>
          <w:rFonts w:ascii="Times New Roman" w:hAnsi="Times New Roman" w:cs="Times New Roman"/>
          <w:b/>
          <w:bCs/>
          <w:sz w:val="28"/>
          <w:szCs w:val="28"/>
        </w:rPr>
        <w:t xml:space="preserve"> R</w:t>
      </w:r>
      <w:r>
        <w:rPr>
          <w:rFonts w:ascii="Times New Roman" w:hAnsi="Times New Roman" w:cs="Times New Roman"/>
          <w:b/>
          <w:bCs/>
          <w:sz w:val="28"/>
          <w:szCs w:val="28"/>
          <w:vertAlign w:val="superscript"/>
        </w:rPr>
        <w:t>1</w:t>
      </w:r>
      <w:r w:rsidR="00C75C8B">
        <w:rPr>
          <w:rFonts w:ascii="Times New Roman" w:hAnsi="Times New Roman" w:cs="Times New Roman"/>
          <w:b/>
          <w:bCs/>
          <w:sz w:val="28"/>
          <w:szCs w:val="28"/>
        </w:rPr>
        <w:t xml:space="preserve">, </w:t>
      </w:r>
      <w:r>
        <w:rPr>
          <w:rFonts w:ascii="Times New Roman" w:hAnsi="Times New Roman" w:cs="Times New Roman"/>
          <w:b/>
          <w:bCs/>
          <w:sz w:val="28"/>
          <w:szCs w:val="28"/>
        </w:rPr>
        <w:t xml:space="preserve"> Karthiayani</w:t>
      </w:r>
      <w:r w:rsidR="00C75C8B">
        <w:rPr>
          <w:rFonts w:ascii="Times New Roman" w:hAnsi="Times New Roman" w:cs="Times New Roman"/>
          <w:b/>
          <w:bCs/>
          <w:sz w:val="28"/>
          <w:szCs w:val="28"/>
        </w:rPr>
        <w:t xml:space="preserve"> A</w:t>
      </w:r>
      <w:r>
        <w:rPr>
          <w:rFonts w:ascii="Times New Roman" w:hAnsi="Times New Roman" w:cs="Times New Roman"/>
          <w:b/>
          <w:bCs/>
          <w:sz w:val="28"/>
          <w:szCs w:val="28"/>
          <w:vertAlign w:val="superscript"/>
        </w:rPr>
        <w:t>1</w:t>
      </w:r>
      <w:r w:rsidR="00C75C8B">
        <w:rPr>
          <w:rFonts w:ascii="Times New Roman" w:hAnsi="Times New Roman" w:cs="Times New Roman"/>
          <w:b/>
          <w:bCs/>
          <w:sz w:val="28"/>
          <w:szCs w:val="28"/>
        </w:rPr>
        <w:t xml:space="preserve">, </w:t>
      </w:r>
      <w:r>
        <w:rPr>
          <w:rFonts w:ascii="Times New Roman" w:hAnsi="Times New Roman" w:cs="Times New Roman"/>
          <w:b/>
          <w:bCs/>
          <w:sz w:val="28"/>
          <w:szCs w:val="28"/>
        </w:rPr>
        <w:t xml:space="preserve"> Nithyalakshmi</w:t>
      </w:r>
      <w:r w:rsidR="00C75C8B">
        <w:rPr>
          <w:rFonts w:ascii="Times New Roman" w:hAnsi="Times New Roman" w:cs="Times New Roman"/>
          <w:b/>
          <w:bCs/>
          <w:sz w:val="28"/>
          <w:szCs w:val="28"/>
        </w:rPr>
        <w:t xml:space="preserve"> V</w:t>
      </w:r>
      <w:r>
        <w:rPr>
          <w:rFonts w:ascii="Times New Roman" w:hAnsi="Times New Roman" w:cs="Times New Roman"/>
          <w:b/>
          <w:bCs/>
          <w:sz w:val="28"/>
          <w:szCs w:val="28"/>
          <w:vertAlign w:val="superscript"/>
        </w:rPr>
        <w:t>1</w:t>
      </w:r>
      <w:r w:rsidR="00C75C8B">
        <w:rPr>
          <w:rFonts w:ascii="Times New Roman" w:hAnsi="Times New Roman" w:cs="Times New Roman"/>
          <w:b/>
          <w:bCs/>
          <w:sz w:val="28"/>
          <w:szCs w:val="28"/>
        </w:rPr>
        <w:t xml:space="preserve">, </w:t>
      </w:r>
      <w:r>
        <w:rPr>
          <w:rFonts w:ascii="Times New Roman" w:hAnsi="Times New Roman" w:cs="Times New Roman"/>
          <w:b/>
          <w:bCs/>
          <w:sz w:val="28"/>
          <w:szCs w:val="28"/>
        </w:rPr>
        <w:t xml:space="preserve"> Mathanghi</w:t>
      </w:r>
      <w:r w:rsidR="00C75C8B">
        <w:rPr>
          <w:rFonts w:ascii="Times New Roman" w:hAnsi="Times New Roman" w:cs="Times New Roman"/>
          <w:b/>
          <w:bCs/>
          <w:sz w:val="28"/>
          <w:szCs w:val="28"/>
        </w:rPr>
        <w:t xml:space="preserve"> S K</w:t>
      </w:r>
      <w:r>
        <w:rPr>
          <w:rFonts w:ascii="Times New Roman" w:hAnsi="Times New Roman" w:cs="Times New Roman"/>
          <w:b/>
          <w:bCs/>
          <w:sz w:val="28"/>
          <w:szCs w:val="28"/>
          <w:vertAlign w:val="superscript"/>
        </w:rPr>
        <w:t xml:space="preserve">2 </w:t>
      </w:r>
    </w:p>
    <w:p w:rsidR="001E6C4A" w:rsidRDefault="001E6C4A" w:rsidP="001E6C4A">
      <w:pPr>
        <w:pStyle w:val="Default"/>
        <w:spacing w:after="240" w:line="360" w:lineRule="auto"/>
        <w:jc w:val="both"/>
        <w:rPr>
          <w:rFonts w:ascii="Times New Roman" w:hAnsi="Times New Roman" w:cs="Times New Roman"/>
          <w:b/>
          <w:bCs/>
          <w:sz w:val="28"/>
        </w:rPr>
      </w:pPr>
      <w:r>
        <w:rPr>
          <w:rFonts w:ascii="Times New Roman" w:hAnsi="Times New Roman" w:cs="Times New Roman"/>
          <w:b/>
          <w:bCs/>
          <w:sz w:val="28"/>
        </w:rPr>
        <w:t>Corresponding Author Mail id: keerthanainiya62@gmail.com</w:t>
      </w:r>
    </w:p>
    <w:p w:rsidR="001E6C4A" w:rsidRPr="00B8771A" w:rsidRDefault="001E6C4A" w:rsidP="00B8771A">
      <w:pPr>
        <w:pStyle w:val="Default"/>
        <w:spacing w:after="240" w:line="360" w:lineRule="auto"/>
        <w:jc w:val="both"/>
        <w:rPr>
          <w:rFonts w:ascii="Times New Roman" w:hAnsi="Times New Roman" w:cs="Times New Roman"/>
          <w:bCs/>
        </w:rPr>
      </w:pPr>
      <w:r w:rsidRPr="00004261">
        <w:rPr>
          <w:rFonts w:ascii="Times New Roman" w:hAnsi="Times New Roman" w:cs="Times New Roman"/>
          <w:bCs/>
          <w:vertAlign w:val="superscript"/>
        </w:rPr>
        <w:t>1</w:t>
      </w:r>
      <w:r w:rsidRPr="00004261">
        <w:rPr>
          <w:rFonts w:ascii="Times New Roman" w:hAnsi="Times New Roman" w:cs="Times New Roman"/>
          <w:bCs/>
        </w:rPr>
        <w:t>Department of Food Process Engineering, College of Food and Dairy Technology, Tamil Nadu Veterinary and Animal Sciences University</w:t>
      </w:r>
      <w:r>
        <w:rPr>
          <w:rFonts w:ascii="Times New Roman" w:hAnsi="Times New Roman" w:cs="Times New Roman"/>
          <w:bCs/>
        </w:rPr>
        <w:t xml:space="preserve">, Chennai, Tamil Nadu, India </w:t>
      </w:r>
      <w:r w:rsidRPr="002A4CE2">
        <w:rPr>
          <w:rFonts w:ascii="Times New Roman" w:hAnsi="Times New Roman" w:cs="Times New Roman"/>
          <w:b/>
          <w:bCs/>
        </w:rPr>
        <w:t>|</w:t>
      </w:r>
      <w:r>
        <w:rPr>
          <w:rFonts w:ascii="Times New Roman" w:hAnsi="Times New Roman" w:cs="Times New Roman"/>
          <w:b/>
          <w:bCs/>
        </w:rPr>
        <w:t xml:space="preserve"> </w:t>
      </w:r>
      <w:r w:rsidRPr="002A4CE2">
        <w:rPr>
          <w:rFonts w:ascii="Times New Roman" w:hAnsi="Times New Roman" w:cs="Times New Roman"/>
          <w:bCs/>
          <w:vertAlign w:val="superscript"/>
        </w:rPr>
        <w:t>2</w:t>
      </w:r>
      <w:r>
        <w:rPr>
          <w:rFonts w:ascii="Times New Roman" w:hAnsi="Times New Roman" w:cs="Times New Roman"/>
          <w:bCs/>
        </w:rPr>
        <w:t xml:space="preserve">Department of Food Processing Technology, </w:t>
      </w:r>
      <w:r w:rsidRPr="00004261">
        <w:rPr>
          <w:rFonts w:ascii="Times New Roman" w:hAnsi="Times New Roman" w:cs="Times New Roman"/>
          <w:bCs/>
        </w:rPr>
        <w:t>College of Food and Dairy Technology, Tamil Nadu Veterinary and Animal Sciences University</w:t>
      </w:r>
      <w:r>
        <w:rPr>
          <w:rFonts w:ascii="Times New Roman" w:hAnsi="Times New Roman" w:cs="Times New Roman"/>
          <w:bCs/>
        </w:rPr>
        <w:t>, Chennai, Tamil Nadu, India.</w:t>
      </w:r>
    </w:p>
    <w:p w:rsidR="007A0291" w:rsidRPr="007A0291" w:rsidRDefault="007A0291" w:rsidP="007A0291">
      <w:pPr>
        <w:spacing w:line="360" w:lineRule="auto"/>
        <w:jc w:val="both"/>
        <w:rPr>
          <w:rFonts w:ascii="Times New Roman" w:eastAsia="Times New Roman" w:hAnsi="Times New Roman" w:cs="Times New Roman"/>
          <w:b/>
          <w:bCs/>
          <w:sz w:val="24"/>
          <w:szCs w:val="24"/>
          <w:lang w:eastAsia="en-IN"/>
        </w:rPr>
      </w:pPr>
      <w:r w:rsidRPr="007A0291">
        <w:rPr>
          <w:rFonts w:ascii="Times New Roman" w:eastAsia="Times New Roman" w:hAnsi="Times New Roman" w:cs="Times New Roman"/>
          <w:b/>
          <w:bCs/>
          <w:sz w:val="24"/>
          <w:szCs w:val="24"/>
          <w:lang w:eastAsia="en-IN"/>
        </w:rPr>
        <w:t>Abstract</w:t>
      </w:r>
    </w:p>
    <w:p w:rsidR="007A0291" w:rsidRDefault="00392FEB" w:rsidP="007A0291">
      <w:pPr>
        <w:spacing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b/>
      </w:r>
      <w:r w:rsidR="007A0291" w:rsidRPr="007A0291">
        <w:rPr>
          <w:rFonts w:ascii="Times New Roman" w:eastAsia="Times New Roman" w:hAnsi="Times New Roman" w:cs="Times New Roman"/>
          <w:bCs/>
          <w:sz w:val="24"/>
          <w:szCs w:val="24"/>
          <w:lang w:eastAsia="en-IN"/>
        </w:rPr>
        <w:t xml:space="preserve">This study investigated the drying behaviour and efficiency of vacuum-assisted drying of </w:t>
      </w:r>
      <w:r w:rsidR="007A0291" w:rsidRPr="007A0291">
        <w:rPr>
          <w:rFonts w:ascii="Times New Roman" w:eastAsia="Times New Roman" w:hAnsi="Times New Roman" w:cs="Times New Roman"/>
          <w:bCs/>
          <w:i/>
          <w:iCs/>
          <w:sz w:val="24"/>
          <w:szCs w:val="24"/>
          <w:lang w:eastAsia="en-IN"/>
        </w:rPr>
        <w:t>Phyllanthus emblica</w:t>
      </w:r>
      <w:r w:rsidR="007A0291" w:rsidRPr="007A0291">
        <w:rPr>
          <w:rFonts w:ascii="Times New Roman" w:eastAsia="Times New Roman" w:hAnsi="Times New Roman" w:cs="Times New Roman"/>
          <w:bCs/>
          <w:sz w:val="24"/>
          <w:szCs w:val="24"/>
          <w:lang w:eastAsia="en-IN"/>
        </w:rPr>
        <w:t xml:space="preserve"> (amla) slices under controlled pressure and temperature c</w:t>
      </w:r>
      <w:r w:rsidR="00B84320">
        <w:rPr>
          <w:rFonts w:ascii="Times New Roman" w:eastAsia="Times New Roman" w:hAnsi="Times New Roman" w:cs="Times New Roman"/>
          <w:bCs/>
          <w:sz w:val="24"/>
          <w:szCs w:val="24"/>
          <w:lang w:eastAsia="en-IN"/>
        </w:rPr>
        <w:t>onditions. Fresh amla slices (1-</w:t>
      </w:r>
      <w:r w:rsidR="007A0291" w:rsidRPr="007A0291">
        <w:rPr>
          <w:rFonts w:ascii="Times New Roman" w:eastAsia="Times New Roman" w:hAnsi="Times New Roman" w:cs="Times New Roman"/>
          <w:bCs/>
          <w:sz w:val="24"/>
          <w:szCs w:val="24"/>
          <w:lang w:eastAsia="en-IN"/>
        </w:rPr>
        <w:t>2 mm thick) were pre-dried at 60 °C for 90 min an</w:t>
      </w:r>
      <w:r w:rsidR="00B86AEC">
        <w:rPr>
          <w:rFonts w:ascii="Times New Roman" w:eastAsia="Times New Roman" w:hAnsi="Times New Roman" w:cs="Times New Roman"/>
          <w:bCs/>
          <w:sz w:val="24"/>
          <w:szCs w:val="24"/>
          <w:lang w:eastAsia="en-IN"/>
        </w:rPr>
        <w:t xml:space="preserve">d subsequently vacuum-dried at </w:t>
      </w:r>
      <w:r w:rsidR="00F3466B">
        <w:rPr>
          <w:rFonts w:ascii="Times New Roman" w:eastAsia="Times New Roman" w:hAnsi="Times New Roman" w:cs="Times New Roman"/>
          <w:bCs/>
          <w:sz w:val="24"/>
          <w:szCs w:val="24"/>
          <w:lang w:eastAsia="en-IN"/>
        </w:rPr>
        <w:t>−</w:t>
      </w:r>
      <w:r w:rsidR="00B84320">
        <w:rPr>
          <w:rFonts w:ascii="Times New Roman" w:eastAsia="Times New Roman" w:hAnsi="Times New Roman" w:cs="Times New Roman"/>
          <w:bCs/>
          <w:sz w:val="24"/>
          <w:szCs w:val="24"/>
          <w:lang w:eastAsia="en-IN"/>
        </w:rPr>
        <w:t xml:space="preserve"> </w:t>
      </w:r>
      <w:r w:rsidR="007A0291" w:rsidRPr="007A0291">
        <w:rPr>
          <w:rFonts w:ascii="Times New Roman" w:eastAsia="Times New Roman" w:hAnsi="Times New Roman" w:cs="Times New Roman"/>
          <w:bCs/>
          <w:sz w:val="24"/>
          <w:szCs w:val="24"/>
          <w:lang w:eastAsia="en-IN"/>
        </w:rPr>
        <w:t>600 mm Hg and temperatures of 60, 65, 70, and 75 °C. The effects of temperature on moisture reduction, drying rate, moisture ratio, and energy efficiency were evalua</w:t>
      </w:r>
      <w:r w:rsidR="00584A18">
        <w:rPr>
          <w:rFonts w:ascii="Times New Roman" w:eastAsia="Times New Roman" w:hAnsi="Times New Roman" w:cs="Times New Roman"/>
          <w:bCs/>
          <w:sz w:val="24"/>
          <w:szCs w:val="24"/>
          <w:lang w:eastAsia="en-IN"/>
        </w:rPr>
        <w:t xml:space="preserve">ted. Drying curves exhibited a continuous decline typical of the falling </w:t>
      </w:r>
      <w:r w:rsidR="007A0291" w:rsidRPr="007A0291">
        <w:rPr>
          <w:rFonts w:ascii="Times New Roman" w:eastAsia="Times New Roman" w:hAnsi="Times New Roman" w:cs="Times New Roman"/>
          <w:bCs/>
          <w:sz w:val="24"/>
          <w:szCs w:val="24"/>
          <w:lang w:eastAsia="en-IN"/>
        </w:rPr>
        <w:t>rate period</w:t>
      </w:r>
      <w:r w:rsidR="00584A18">
        <w:rPr>
          <w:rFonts w:ascii="Times New Roman" w:eastAsia="Times New Roman" w:hAnsi="Times New Roman" w:cs="Times New Roman"/>
          <w:bCs/>
          <w:sz w:val="24"/>
          <w:szCs w:val="24"/>
          <w:lang w:eastAsia="en-IN"/>
        </w:rPr>
        <w:t xml:space="preserve"> without a constant rate period</w:t>
      </w:r>
      <w:r w:rsidR="007A0291" w:rsidRPr="007A0291">
        <w:rPr>
          <w:rFonts w:ascii="Times New Roman" w:eastAsia="Times New Roman" w:hAnsi="Times New Roman" w:cs="Times New Roman"/>
          <w:bCs/>
          <w:sz w:val="24"/>
          <w:szCs w:val="24"/>
          <w:lang w:eastAsia="en-IN"/>
        </w:rPr>
        <w:t>, confirming that internal diffusion dominated moisture migration. Increasing the drying temperature significantly reduced total drying time from 5.5 h at 60 °C to 4 h at 75 °C, achieving f</w:t>
      </w:r>
      <w:r w:rsidR="00B84320">
        <w:rPr>
          <w:rFonts w:ascii="Times New Roman" w:eastAsia="Times New Roman" w:hAnsi="Times New Roman" w:cs="Times New Roman"/>
          <w:bCs/>
          <w:sz w:val="24"/>
          <w:szCs w:val="24"/>
          <w:lang w:eastAsia="en-IN"/>
        </w:rPr>
        <w:t>inal moisture contents of 11.47-</w:t>
      </w:r>
      <w:r w:rsidR="007A0291" w:rsidRPr="007A0291">
        <w:rPr>
          <w:rFonts w:ascii="Times New Roman" w:eastAsia="Times New Roman" w:hAnsi="Times New Roman" w:cs="Times New Roman"/>
          <w:bCs/>
          <w:sz w:val="24"/>
          <w:szCs w:val="24"/>
          <w:lang w:eastAsia="en-IN"/>
        </w:rPr>
        <w:t>12.41 % (d.b.). The drying rate peake</w:t>
      </w:r>
      <w:r w:rsidR="00B84320">
        <w:rPr>
          <w:rFonts w:ascii="Times New Roman" w:eastAsia="Times New Roman" w:hAnsi="Times New Roman" w:cs="Times New Roman"/>
          <w:bCs/>
          <w:sz w:val="24"/>
          <w:szCs w:val="24"/>
          <w:lang w:eastAsia="en-IN"/>
        </w:rPr>
        <w:t xml:space="preserve">d within the first 0.5 h (0.530 - </w:t>
      </w:r>
      <w:r w:rsidR="007A0291" w:rsidRPr="007A0291">
        <w:rPr>
          <w:rFonts w:ascii="Times New Roman" w:eastAsia="Times New Roman" w:hAnsi="Times New Roman" w:cs="Times New Roman"/>
          <w:bCs/>
          <w:sz w:val="24"/>
          <w:szCs w:val="24"/>
          <w:lang w:eastAsia="en-IN"/>
        </w:rPr>
        <w:t>0.926 g g⁻¹ h⁻¹) and decreased progressively with declining moisture conte</w:t>
      </w:r>
      <w:r w:rsidR="009C52AF">
        <w:rPr>
          <w:rFonts w:ascii="Times New Roman" w:eastAsia="Times New Roman" w:hAnsi="Times New Roman" w:cs="Times New Roman"/>
          <w:bCs/>
          <w:sz w:val="24"/>
          <w:szCs w:val="24"/>
          <w:lang w:eastAsia="en-IN"/>
        </w:rPr>
        <w:t xml:space="preserve">nt. Moisture </w:t>
      </w:r>
      <w:r w:rsidR="006F466A">
        <w:rPr>
          <w:rFonts w:ascii="Times New Roman" w:eastAsia="Times New Roman" w:hAnsi="Times New Roman" w:cs="Times New Roman"/>
          <w:bCs/>
          <w:sz w:val="24"/>
          <w:szCs w:val="24"/>
          <w:lang w:eastAsia="en-IN"/>
        </w:rPr>
        <w:t xml:space="preserve">ratio curves </w:t>
      </w:r>
      <w:r w:rsidR="009C52AF">
        <w:rPr>
          <w:rFonts w:ascii="Times New Roman" w:eastAsia="Times New Roman" w:hAnsi="Times New Roman" w:cs="Times New Roman"/>
          <w:bCs/>
          <w:sz w:val="24"/>
          <w:szCs w:val="24"/>
          <w:lang w:eastAsia="en-IN"/>
        </w:rPr>
        <w:t>demonstrate</w:t>
      </w:r>
      <w:r w:rsidR="007A0291" w:rsidRPr="007A0291">
        <w:rPr>
          <w:rFonts w:ascii="Times New Roman" w:eastAsia="Times New Roman" w:hAnsi="Times New Roman" w:cs="Times New Roman"/>
          <w:bCs/>
          <w:sz w:val="24"/>
          <w:szCs w:val="24"/>
          <w:lang w:eastAsia="en-IN"/>
        </w:rPr>
        <w:t xml:space="preserve"> a faster approach to equilibrium at</w:t>
      </w:r>
      <w:r w:rsidR="00160DA3">
        <w:rPr>
          <w:rFonts w:ascii="Times New Roman" w:eastAsia="Times New Roman" w:hAnsi="Times New Roman" w:cs="Times New Roman"/>
          <w:bCs/>
          <w:sz w:val="24"/>
          <w:szCs w:val="24"/>
          <w:lang w:eastAsia="en-IN"/>
        </w:rPr>
        <w:t xml:space="preserve"> higher temperatures, demonstrating</w:t>
      </w:r>
      <w:r w:rsidR="007A0291" w:rsidRPr="007A0291">
        <w:rPr>
          <w:rFonts w:ascii="Times New Roman" w:eastAsia="Times New Roman" w:hAnsi="Times New Roman" w:cs="Times New Roman"/>
          <w:bCs/>
          <w:sz w:val="24"/>
          <w:szCs w:val="24"/>
          <w:lang w:eastAsia="en-IN"/>
        </w:rPr>
        <w:t xml:space="preserve"> enhanced diffusivity under vacuum. Drying efficiency improved from 13.97 % at 60 °C to 19.63 % at 75 °C, indicating better utilisation of thermal energy at elevated temperatures. Among packaging materials, polypropyl</w:t>
      </w:r>
      <w:r w:rsidR="00E552B3">
        <w:rPr>
          <w:rFonts w:ascii="Times New Roman" w:eastAsia="Times New Roman" w:hAnsi="Times New Roman" w:cs="Times New Roman"/>
          <w:bCs/>
          <w:sz w:val="24"/>
          <w:szCs w:val="24"/>
          <w:lang w:eastAsia="en-IN"/>
        </w:rPr>
        <w:t xml:space="preserve">ene exhibited superior moisture </w:t>
      </w:r>
      <w:r w:rsidR="007A0291" w:rsidRPr="007A0291">
        <w:rPr>
          <w:rFonts w:ascii="Times New Roman" w:eastAsia="Times New Roman" w:hAnsi="Times New Roman" w:cs="Times New Roman"/>
          <w:bCs/>
          <w:sz w:val="24"/>
          <w:szCs w:val="24"/>
          <w:lang w:eastAsia="en-IN"/>
        </w:rPr>
        <w:t>barri</w:t>
      </w:r>
      <w:r w:rsidR="006F466A">
        <w:rPr>
          <w:rFonts w:ascii="Times New Roman" w:eastAsia="Times New Roman" w:hAnsi="Times New Roman" w:cs="Times New Roman"/>
          <w:bCs/>
          <w:sz w:val="24"/>
          <w:szCs w:val="24"/>
          <w:lang w:eastAsia="en-IN"/>
        </w:rPr>
        <w:t xml:space="preserve">er properties compared with low </w:t>
      </w:r>
      <w:r w:rsidR="007A0291" w:rsidRPr="007A0291">
        <w:rPr>
          <w:rFonts w:ascii="Times New Roman" w:eastAsia="Times New Roman" w:hAnsi="Times New Roman" w:cs="Times New Roman"/>
          <w:bCs/>
          <w:sz w:val="24"/>
          <w:szCs w:val="24"/>
          <w:lang w:eastAsia="en-IN"/>
        </w:rPr>
        <w:t xml:space="preserve">density polyethylene </w:t>
      </w:r>
      <w:r w:rsidR="00675C87">
        <w:rPr>
          <w:rFonts w:ascii="Times New Roman" w:eastAsia="Times New Roman" w:hAnsi="Times New Roman" w:cs="Times New Roman"/>
          <w:bCs/>
          <w:sz w:val="24"/>
          <w:szCs w:val="24"/>
          <w:lang w:eastAsia="en-IN"/>
        </w:rPr>
        <w:t xml:space="preserve">during storage. Overall, vacuum </w:t>
      </w:r>
      <w:r w:rsidR="007A0291" w:rsidRPr="007A0291">
        <w:rPr>
          <w:rFonts w:ascii="Times New Roman" w:eastAsia="Times New Roman" w:hAnsi="Times New Roman" w:cs="Times New Roman"/>
          <w:bCs/>
          <w:sz w:val="24"/>
          <w:szCs w:val="24"/>
          <w:lang w:eastAsia="en-IN"/>
        </w:rPr>
        <w:t xml:space="preserve">assisted drying </w:t>
      </w:r>
      <w:r w:rsidR="006F466A">
        <w:rPr>
          <w:rFonts w:ascii="Times New Roman" w:eastAsia="Times New Roman" w:hAnsi="Times New Roman" w:cs="Times New Roman"/>
          <w:bCs/>
          <w:sz w:val="24"/>
          <w:szCs w:val="24"/>
          <w:lang w:eastAsia="en-IN"/>
        </w:rPr>
        <w:t xml:space="preserve">proved to </w:t>
      </w:r>
      <w:r w:rsidR="00750821">
        <w:rPr>
          <w:rFonts w:ascii="Times New Roman" w:eastAsia="Times New Roman" w:hAnsi="Times New Roman" w:cs="Times New Roman"/>
          <w:bCs/>
          <w:sz w:val="24"/>
          <w:szCs w:val="24"/>
          <w:lang w:eastAsia="en-IN"/>
        </w:rPr>
        <w:t xml:space="preserve">be </w:t>
      </w:r>
      <w:r w:rsidR="006F466A">
        <w:rPr>
          <w:rFonts w:ascii="Times New Roman" w:eastAsia="Times New Roman" w:hAnsi="Times New Roman" w:cs="Times New Roman"/>
          <w:bCs/>
          <w:sz w:val="24"/>
          <w:szCs w:val="24"/>
          <w:lang w:eastAsia="en-IN"/>
        </w:rPr>
        <w:t xml:space="preserve">producing shelf </w:t>
      </w:r>
      <w:r w:rsidR="007A0291" w:rsidRPr="007A0291">
        <w:rPr>
          <w:rFonts w:ascii="Times New Roman" w:eastAsia="Times New Roman" w:hAnsi="Times New Roman" w:cs="Times New Roman"/>
          <w:bCs/>
          <w:sz w:val="24"/>
          <w:szCs w:val="24"/>
          <w:lang w:eastAsia="en-IN"/>
        </w:rPr>
        <w:t>stable amla slices with minimal thermal degradati</w:t>
      </w:r>
      <w:r w:rsidR="006F466A">
        <w:rPr>
          <w:rFonts w:ascii="Times New Roman" w:eastAsia="Times New Roman" w:hAnsi="Times New Roman" w:cs="Times New Roman"/>
          <w:bCs/>
          <w:sz w:val="24"/>
          <w:szCs w:val="24"/>
          <w:lang w:eastAsia="en-IN"/>
        </w:rPr>
        <w:t xml:space="preserve">on, offering strong potential for development of high </w:t>
      </w:r>
      <w:r w:rsidR="007A0291" w:rsidRPr="007A0291">
        <w:rPr>
          <w:rFonts w:ascii="Times New Roman" w:eastAsia="Times New Roman" w:hAnsi="Times New Roman" w:cs="Times New Roman"/>
          <w:bCs/>
          <w:sz w:val="24"/>
          <w:szCs w:val="24"/>
          <w:lang w:eastAsia="en-IN"/>
        </w:rPr>
        <w:t>quality functional and</w:t>
      </w:r>
      <w:r w:rsidR="006F466A">
        <w:rPr>
          <w:rFonts w:ascii="Times New Roman" w:eastAsia="Times New Roman" w:hAnsi="Times New Roman" w:cs="Times New Roman"/>
          <w:bCs/>
          <w:sz w:val="24"/>
          <w:szCs w:val="24"/>
          <w:lang w:eastAsia="en-IN"/>
        </w:rPr>
        <w:t xml:space="preserve"> nutraceutical food products</w:t>
      </w:r>
      <w:r w:rsidR="007A0291" w:rsidRPr="007A0291">
        <w:rPr>
          <w:rFonts w:ascii="Times New Roman" w:eastAsia="Times New Roman" w:hAnsi="Times New Roman" w:cs="Times New Roman"/>
          <w:bCs/>
          <w:sz w:val="24"/>
          <w:szCs w:val="24"/>
          <w:lang w:eastAsia="en-IN"/>
        </w:rPr>
        <w:t>.</w:t>
      </w:r>
    </w:p>
    <w:p w:rsidR="007A0291" w:rsidRPr="007A0291" w:rsidRDefault="007A0291" w:rsidP="007A0291">
      <w:pPr>
        <w:spacing w:line="360" w:lineRule="auto"/>
        <w:jc w:val="both"/>
        <w:rPr>
          <w:rFonts w:ascii="Times New Roman" w:eastAsia="Times New Roman" w:hAnsi="Times New Roman" w:cs="Times New Roman"/>
          <w:bCs/>
          <w:sz w:val="24"/>
          <w:szCs w:val="24"/>
          <w:lang w:eastAsia="en-IN"/>
        </w:rPr>
      </w:pPr>
      <w:r w:rsidRPr="007A0291">
        <w:rPr>
          <w:rFonts w:ascii="Times New Roman" w:eastAsia="Times New Roman" w:hAnsi="Times New Roman" w:cs="Times New Roman"/>
          <w:b/>
          <w:bCs/>
          <w:sz w:val="24"/>
          <w:szCs w:val="24"/>
          <w:lang w:eastAsia="en-IN"/>
        </w:rPr>
        <w:t xml:space="preserve">Keywords: </w:t>
      </w:r>
      <w:r w:rsidRPr="007A0291">
        <w:rPr>
          <w:rFonts w:ascii="Times New Roman" w:eastAsia="Times New Roman" w:hAnsi="Times New Roman" w:cs="Times New Roman"/>
          <w:bCs/>
          <w:i/>
          <w:iCs/>
          <w:sz w:val="24"/>
          <w:szCs w:val="24"/>
          <w:lang w:eastAsia="en-IN"/>
        </w:rPr>
        <w:t>Phyllanthus emblica</w:t>
      </w:r>
      <w:r w:rsidRPr="007A0291">
        <w:rPr>
          <w:rFonts w:ascii="Times New Roman" w:eastAsia="Times New Roman" w:hAnsi="Times New Roman" w:cs="Times New Roman"/>
          <w:bCs/>
          <w:sz w:val="24"/>
          <w:szCs w:val="24"/>
          <w:lang w:eastAsia="en-IN"/>
        </w:rPr>
        <w:t>, vacuum drying, drying kinetics, moisture ratio, drying efficiency, food preservation</w:t>
      </w:r>
    </w:p>
    <w:p w:rsidR="000317D6" w:rsidRDefault="000317D6" w:rsidP="007A0291">
      <w:pPr>
        <w:spacing w:line="360" w:lineRule="auto"/>
        <w:jc w:val="both"/>
        <w:rPr>
          <w:rFonts w:ascii="Times New Roman" w:eastAsia="Times New Roman" w:hAnsi="Times New Roman" w:cs="Times New Roman"/>
          <w:b/>
          <w:bCs/>
          <w:sz w:val="24"/>
          <w:szCs w:val="24"/>
          <w:lang w:eastAsia="en-IN"/>
        </w:rPr>
      </w:pPr>
    </w:p>
    <w:p w:rsidR="007A0291" w:rsidRPr="007A0291" w:rsidRDefault="00456CFE" w:rsidP="007A0291">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 xml:space="preserve">1. </w:t>
      </w:r>
      <w:r w:rsidR="007A0291" w:rsidRPr="007A0291">
        <w:rPr>
          <w:rFonts w:ascii="Times New Roman" w:eastAsia="Times New Roman" w:hAnsi="Times New Roman" w:cs="Times New Roman"/>
          <w:b/>
          <w:bCs/>
          <w:sz w:val="24"/>
          <w:szCs w:val="24"/>
          <w:lang w:eastAsia="en-IN"/>
        </w:rPr>
        <w:t>Introduction</w:t>
      </w:r>
    </w:p>
    <w:p w:rsidR="007A0291" w:rsidRPr="007A0291" w:rsidRDefault="00392FEB" w:rsidP="007A0291">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7A0291" w:rsidRPr="007A0291">
        <w:rPr>
          <w:rFonts w:ascii="Times New Roman" w:eastAsia="Times New Roman" w:hAnsi="Times New Roman" w:cs="Times New Roman"/>
          <w:sz w:val="24"/>
          <w:szCs w:val="24"/>
          <w:lang w:eastAsia="en-IN"/>
        </w:rPr>
        <w:t xml:space="preserve">Drying is one of the oldest and most effective techniques for preserving fruits and vegetables by reducing moisture content to safe levels, thereby preventing microbial growth. When performed under controlled temperature and humidity conditions, drying not only extends shelf life but also helps preserve the product’s nutritional and sensory attributes (Sehrawat </w:t>
      </w:r>
      <w:r w:rsidR="007A0291" w:rsidRPr="001D29E1">
        <w:rPr>
          <w:rFonts w:ascii="Times New Roman" w:eastAsia="Times New Roman" w:hAnsi="Times New Roman" w:cs="Times New Roman"/>
          <w:i/>
          <w:sz w:val="24"/>
          <w:szCs w:val="24"/>
          <w:lang w:eastAsia="en-IN"/>
        </w:rPr>
        <w:t>et al.</w:t>
      </w:r>
      <w:r w:rsidR="007A0291" w:rsidRPr="007A0291">
        <w:rPr>
          <w:rFonts w:ascii="Times New Roman" w:eastAsia="Times New Roman" w:hAnsi="Times New Roman" w:cs="Times New Roman"/>
          <w:sz w:val="24"/>
          <w:szCs w:val="24"/>
          <w:lang w:eastAsia="en-IN"/>
        </w:rPr>
        <w:t>, 2016). The growing consumer demand for natural, minimally processed, and health-oriented foods has driven research towards developing drying methods that retain nutritional quality, colour, and texture.</w:t>
      </w:r>
    </w:p>
    <w:p w:rsidR="007A0291" w:rsidRPr="007A0291" w:rsidRDefault="00392FEB" w:rsidP="007A0291">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7A0291" w:rsidRPr="007A0291">
        <w:rPr>
          <w:rFonts w:ascii="Times New Roman" w:eastAsia="Times New Roman" w:hAnsi="Times New Roman" w:cs="Times New Roman"/>
          <w:sz w:val="24"/>
          <w:szCs w:val="24"/>
          <w:lang w:eastAsia="en-IN"/>
        </w:rPr>
        <w:t xml:space="preserve">Traditional dehydration methods, including sun and hot-air drying, are cost-effective but often result in undesirable changes in flavour, texture, and colour due to prolonged exposure to high temperatures and oxygen. In contrast, advanced techniques such as freeze drying, vacuum drying, and fluidised bed drying offer improved product quality through controlled process parameters (Hayashi, 1989). The efficiency and final product quality depend largely on the drying method and the conditions applied during dehydration (Vega-Mercado </w:t>
      </w:r>
      <w:r w:rsidR="007A0291" w:rsidRPr="001D29E1">
        <w:rPr>
          <w:rFonts w:ascii="Times New Roman" w:eastAsia="Times New Roman" w:hAnsi="Times New Roman" w:cs="Times New Roman"/>
          <w:i/>
          <w:sz w:val="24"/>
          <w:szCs w:val="24"/>
          <w:lang w:eastAsia="en-IN"/>
        </w:rPr>
        <w:t>et al.</w:t>
      </w:r>
      <w:r w:rsidR="007A0291" w:rsidRPr="007A0291">
        <w:rPr>
          <w:rFonts w:ascii="Times New Roman" w:eastAsia="Times New Roman" w:hAnsi="Times New Roman" w:cs="Times New Roman"/>
          <w:sz w:val="24"/>
          <w:szCs w:val="24"/>
          <w:lang w:eastAsia="en-IN"/>
        </w:rPr>
        <w:t>, 2001). However, distinguishing between conventional and emerging drying processes can be challenging, as most innovations build upon established methods (Mujumdar and Huang, 2007).</w:t>
      </w:r>
    </w:p>
    <w:p w:rsidR="007A0291" w:rsidRPr="007A0291" w:rsidRDefault="00392FEB" w:rsidP="007A0291">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7A0291" w:rsidRPr="007A0291">
        <w:rPr>
          <w:rFonts w:ascii="Times New Roman" w:eastAsia="Times New Roman" w:hAnsi="Times New Roman" w:cs="Times New Roman"/>
          <w:sz w:val="24"/>
          <w:szCs w:val="24"/>
          <w:lang w:eastAsia="en-IN"/>
        </w:rPr>
        <w:t xml:space="preserve">The drying of heat-sensitive fruits presents unique challenges due to potential degradation of thermolabile compounds such as ascorbic acid and polyphenols. Excessive drying temperatures and long exposure times can also cause shrinkage and discolouration, affecting consumer acceptability (Ramachandran </w:t>
      </w:r>
      <w:r w:rsidR="007A0291" w:rsidRPr="001D29E1">
        <w:rPr>
          <w:rFonts w:ascii="Times New Roman" w:eastAsia="Times New Roman" w:hAnsi="Times New Roman" w:cs="Times New Roman"/>
          <w:i/>
          <w:sz w:val="24"/>
          <w:szCs w:val="24"/>
          <w:lang w:eastAsia="en-IN"/>
        </w:rPr>
        <w:t>et al.</w:t>
      </w:r>
      <w:r w:rsidR="007A0291" w:rsidRPr="007A0291">
        <w:rPr>
          <w:rFonts w:ascii="Times New Roman" w:eastAsia="Times New Roman" w:hAnsi="Times New Roman" w:cs="Times New Roman"/>
          <w:sz w:val="24"/>
          <w:szCs w:val="24"/>
          <w:lang w:eastAsia="en-IN"/>
        </w:rPr>
        <w:t>, 2024). Low-temperature drying under reduced pressure, such as vacuum drying, has therefore gained attention as it minimises oxidative and thermal damage while improving energy efficiency. Under vacuum, water evaporates at lower temperatures due to reduced boiling point (Afolabi, 2014), allowing the ret</w:t>
      </w:r>
      <w:r w:rsidR="001D29E1">
        <w:rPr>
          <w:rFonts w:ascii="Times New Roman" w:eastAsia="Times New Roman" w:hAnsi="Times New Roman" w:cs="Times New Roman"/>
          <w:sz w:val="24"/>
          <w:szCs w:val="24"/>
          <w:lang w:eastAsia="en-IN"/>
        </w:rPr>
        <w:t>ention of heat-labile bioactive</w:t>
      </w:r>
      <w:r w:rsidR="007A0291" w:rsidRPr="007A0291">
        <w:rPr>
          <w:rFonts w:ascii="Times New Roman" w:eastAsia="Times New Roman" w:hAnsi="Times New Roman" w:cs="Times New Roman"/>
          <w:sz w:val="24"/>
          <w:szCs w:val="24"/>
          <w:lang w:eastAsia="en-IN"/>
        </w:rPr>
        <w:t xml:space="preserve"> and colour pigments. Moreover, the oxygen-free environment suppresses enzymatic browning and lipid oxidation (Reis, 2014).</w:t>
      </w:r>
    </w:p>
    <w:p w:rsidR="00D81CE7" w:rsidRPr="007A0291" w:rsidRDefault="00392FEB" w:rsidP="007A0291">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D81CE7" w:rsidRPr="007A0291">
        <w:rPr>
          <w:rFonts w:ascii="Times New Roman" w:eastAsia="Times New Roman" w:hAnsi="Times New Roman" w:cs="Times New Roman"/>
          <w:sz w:val="24"/>
          <w:szCs w:val="24"/>
          <w:lang w:eastAsia="en-IN"/>
        </w:rPr>
        <w:t>Indian gooseberry (</w:t>
      </w:r>
      <w:r w:rsidR="00D81CE7" w:rsidRPr="007A0291">
        <w:rPr>
          <w:rFonts w:ascii="Times New Roman" w:eastAsia="Times New Roman" w:hAnsi="Times New Roman" w:cs="Times New Roman"/>
          <w:i/>
          <w:iCs/>
          <w:sz w:val="24"/>
          <w:szCs w:val="24"/>
          <w:lang w:eastAsia="en-IN"/>
        </w:rPr>
        <w:t>Phyllanthus emblica</w:t>
      </w:r>
      <w:r w:rsidR="00D81CE7" w:rsidRPr="007A0291">
        <w:rPr>
          <w:rFonts w:ascii="Times New Roman" w:eastAsia="Times New Roman" w:hAnsi="Times New Roman" w:cs="Times New Roman"/>
          <w:sz w:val="24"/>
          <w:szCs w:val="24"/>
          <w:lang w:eastAsia="en-IN"/>
        </w:rPr>
        <w:t xml:space="preserve"> L.), commonly known as amla, is an ab</w:t>
      </w:r>
      <w:r w:rsidR="00B84320">
        <w:rPr>
          <w:rFonts w:ascii="Times New Roman" w:eastAsia="Times New Roman" w:hAnsi="Times New Roman" w:cs="Times New Roman"/>
          <w:sz w:val="24"/>
          <w:szCs w:val="24"/>
          <w:lang w:eastAsia="en-IN"/>
        </w:rPr>
        <w:t>undant source of vitamin C (600 -</w:t>
      </w:r>
      <w:r w:rsidR="00D81CE7" w:rsidRPr="007A0291">
        <w:rPr>
          <w:rFonts w:ascii="Times New Roman" w:eastAsia="Times New Roman" w:hAnsi="Times New Roman" w:cs="Times New Roman"/>
          <w:sz w:val="24"/>
          <w:szCs w:val="24"/>
          <w:lang w:eastAsia="en-IN"/>
        </w:rPr>
        <w:t xml:space="preserve">750 mg per 100 g) and phenolic compounds (Tarula </w:t>
      </w:r>
      <w:r w:rsidR="00D81CE7" w:rsidRPr="00160DA3">
        <w:rPr>
          <w:rFonts w:ascii="Times New Roman" w:eastAsia="Times New Roman" w:hAnsi="Times New Roman" w:cs="Times New Roman"/>
          <w:i/>
          <w:sz w:val="24"/>
          <w:szCs w:val="24"/>
          <w:lang w:eastAsia="en-IN"/>
        </w:rPr>
        <w:t>et al.</w:t>
      </w:r>
      <w:r w:rsidR="00D81CE7" w:rsidRPr="007A0291">
        <w:rPr>
          <w:rFonts w:ascii="Times New Roman" w:eastAsia="Times New Roman" w:hAnsi="Times New Roman" w:cs="Times New Roman"/>
          <w:sz w:val="24"/>
          <w:szCs w:val="24"/>
          <w:lang w:eastAsia="en-IN"/>
        </w:rPr>
        <w:t xml:space="preserve">, 2015). It is widely recognised in Ayurveda for its therapeutic and rejuvenating properties and is extensively used in processed products such as powders, candies, juices, and pickles (Goraya and Bajwa, 2015). However, the fruit’s high moisture content and strong astringency limit its </w:t>
      </w:r>
      <w:r w:rsidR="00D81CE7" w:rsidRPr="007A0291">
        <w:rPr>
          <w:rFonts w:ascii="Times New Roman" w:eastAsia="Times New Roman" w:hAnsi="Times New Roman" w:cs="Times New Roman"/>
          <w:sz w:val="24"/>
          <w:szCs w:val="24"/>
          <w:lang w:eastAsia="en-IN"/>
        </w:rPr>
        <w:lastRenderedPageBreak/>
        <w:t>fresh consumption and make it highly perishable. Efficient dehydration techniques are therefore essential to extend its shelf life and retain its bioactive composition.</w:t>
      </w:r>
    </w:p>
    <w:p w:rsidR="00D81CE7" w:rsidRPr="007A0291" w:rsidRDefault="00392FEB" w:rsidP="007A0291">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D81CE7" w:rsidRPr="007A0291">
        <w:rPr>
          <w:rFonts w:ascii="Times New Roman" w:eastAsia="Times New Roman" w:hAnsi="Times New Roman" w:cs="Times New Roman"/>
          <w:sz w:val="24"/>
          <w:szCs w:val="24"/>
          <w:lang w:eastAsia="en-IN"/>
        </w:rPr>
        <w:t xml:space="preserve">Several studies have explored drying of amla using hot-air and freeze-drying systems, but limited research exists on </w:t>
      </w:r>
      <w:r w:rsidR="00D81CE7" w:rsidRPr="007A0291">
        <w:rPr>
          <w:rFonts w:ascii="Times New Roman" w:eastAsia="Times New Roman" w:hAnsi="Times New Roman" w:cs="Times New Roman"/>
          <w:bCs/>
          <w:sz w:val="24"/>
          <w:szCs w:val="24"/>
          <w:lang w:eastAsia="en-IN"/>
        </w:rPr>
        <w:t>vacuum drying kinetics and its influence on the physical and sensory properties</w:t>
      </w:r>
      <w:r w:rsidR="00D81CE7" w:rsidRPr="007A0291">
        <w:rPr>
          <w:rFonts w:ascii="Times New Roman" w:eastAsia="Times New Roman" w:hAnsi="Times New Roman" w:cs="Times New Roman"/>
          <w:sz w:val="24"/>
          <w:szCs w:val="24"/>
          <w:lang w:eastAsia="en-IN"/>
        </w:rPr>
        <w:t xml:space="preserve"> of the dried fruit. Understanding the </w:t>
      </w:r>
      <w:r w:rsidR="00D81CE7" w:rsidRPr="007A0291">
        <w:rPr>
          <w:rFonts w:ascii="Times New Roman" w:eastAsia="Times New Roman" w:hAnsi="Times New Roman" w:cs="Times New Roman"/>
          <w:bCs/>
          <w:sz w:val="24"/>
          <w:szCs w:val="24"/>
          <w:lang w:eastAsia="en-IN"/>
        </w:rPr>
        <w:t>moisture-loss pattern, drying efficiency, and changes in texture and colour</w:t>
      </w:r>
      <w:r w:rsidR="00D81CE7" w:rsidRPr="007A0291">
        <w:rPr>
          <w:rFonts w:ascii="Times New Roman" w:eastAsia="Times New Roman" w:hAnsi="Times New Roman" w:cs="Times New Roman"/>
          <w:sz w:val="24"/>
          <w:szCs w:val="24"/>
          <w:lang w:eastAsia="en-IN"/>
        </w:rPr>
        <w:t xml:space="preserve"> during vacuum drying is crucial to optimise process parameters and ensure superior product quality.</w:t>
      </w:r>
    </w:p>
    <w:p w:rsidR="00D81CE7" w:rsidRPr="007A0291" w:rsidRDefault="00392FEB" w:rsidP="007A0291">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D81CE7" w:rsidRPr="007A0291">
        <w:rPr>
          <w:rFonts w:ascii="Times New Roman" w:eastAsia="Times New Roman" w:hAnsi="Times New Roman" w:cs="Times New Roman"/>
          <w:sz w:val="24"/>
          <w:szCs w:val="24"/>
          <w:lang w:eastAsia="en-IN"/>
        </w:rPr>
        <w:t xml:space="preserve">Hence, the objective of the present study was to </w:t>
      </w:r>
      <w:r w:rsidR="00D81CE7" w:rsidRPr="007A0291">
        <w:rPr>
          <w:rFonts w:ascii="Times New Roman" w:eastAsia="Times New Roman" w:hAnsi="Times New Roman" w:cs="Times New Roman"/>
          <w:bCs/>
          <w:sz w:val="24"/>
          <w:szCs w:val="24"/>
          <w:lang w:eastAsia="en-IN"/>
        </w:rPr>
        <w:t xml:space="preserve">investigate the drying behaviour of </w:t>
      </w:r>
      <w:r w:rsidR="00D81CE7" w:rsidRPr="007A0291">
        <w:rPr>
          <w:rFonts w:ascii="Times New Roman" w:eastAsia="Times New Roman" w:hAnsi="Times New Roman" w:cs="Times New Roman"/>
          <w:bCs/>
          <w:i/>
          <w:iCs/>
          <w:sz w:val="24"/>
          <w:szCs w:val="24"/>
          <w:lang w:eastAsia="en-IN"/>
        </w:rPr>
        <w:t>Phyllanthus emblica</w:t>
      </w:r>
      <w:r w:rsidR="00D81CE7" w:rsidRPr="007A0291">
        <w:rPr>
          <w:rFonts w:ascii="Times New Roman" w:eastAsia="Times New Roman" w:hAnsi="Times New Roman" w:cs="Times New Roman"/>
          <w:bCs/>
          <w:sz w:val="24"/>
          <w:szCs w:val="24"/>
          <w:lang w:eastAsia="en-IN"/>
        </w:rPr>
        <w:t xml:space="preserve"> slices under vacuum-assisted drying</w:t>
      </w:r>
      <w:r w:rsidR="00D81CE7" w:rsidRPr="007A0291">
        <w:rPr>
          <w:rFonts w:ascii="Times New Roman" w:eastAsia="Times New Roman" w:hAnsi="Times New Roman" w:cs="Times New Roman"/>
          <w:sz w:val="24"/>
          <w:szCs w:val="24"/>
          <w:lang w:eastAsia="en-IN"/>
        </w:rPr>
        <w:t xml:space="preserve"> at different temperatures, focusing on </w:t>
      </w:r>
      <w:r w:rsidR="00D81CE7" w:rsidRPr="007A0291">
        <w:rPr>
          <w:rFonts w:ascii="Times New Roman" w:eastAsia="Times New Roman" w:hAnsi="Times New Roman" w:cs="Times New Roman"/>
          <w:bCs/>
          <w:sz w:val="24"/>
          <w:szCs w:val="24"/>
          <w:lang w:eastAsia="en-IN"/>
        </w:rPr>
        <w:t>moisture content reduction, drying rate, drying efficiency, texture, and colour characteristics</w:t>
      </w:r>
      <w:r w:rsidR="00D81CE7" w:rsidRPr="007A0291">
        <w:rPr>
          <w:rFonts w:ascii="Times New Roman" w:eastAsia="Times New Roman" w:hAnsi="Times New Roman" w:cs="Times New Roman"/>
          <w:sz w:val="24"/>
          <w:szCs w:val="24"/>
          <w:lang w:eastAsia="en-IN"/>
        </w:rPr>
        <w:t xml:space="preserve"> of the dried product. This work aims to provide insights into optimising vacuum drying parameters for heat-sensitive fruits to achieve better retention of quality attributes and process efficiency.</w:t>
      </w:r>
    </w:p>
    <w:p w:rsidR="00380F69" w:rsidRPr="007A0291" w:rsidRDefault="00C73FB8" w:rsidP="007A02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380F69" w:rsidRPr="007A0291">
        <w:rPr>
          <w:rFonts w:ascii="Times New Roman" w:hAnsi="Times New Roman" w:cs="Times New Roman"/>
          <w:b/>
          <w:bCs/>
          <w:sz w:val="24"/>
          <w:szCs w:val="24"/>
        </w:rPr>
        <w:t xml:space="preserve"> Materials and Methods</w:t>
      </w:r>
    </w:p>
    <w:p w:rsidR="00380F69" w:rsidRPr="007A0291" w:rsidRDefault="00380F69" w:rsidP="007A0291">
      <w:pPr>
        <w:spacing w:line="360" w:lineRule="auto"/>
        <w:jc w:val="both"/>
        <w:rPr>
          <w:rFonts w:ascii="Times New Roman" w:hAnsi="Times New Roman" w:cs="Times New Roman"/>
          <w:b/>
          <w:bCs/>
          <w:sz w:val="24"/>
          <w:szCs w:val="24"/>
        </w:rPr>
      </w:pPr>
      <w:r w:rsidRPr="007A0291">
        <w:rPr>
          <w:rFonts w:ascii="Times New Roman" w:hAnsi="Times New Roman" w:cs="Times New Roman"/>
          <w:b/>
          <w:bCs/>
          <w:sz w:val="24"/>
          <w:szCs w:val="24"/>
        </w:rPr>
        <w:t>2.1 Experimental setup</w:t>
      </w:r>
    </w:p>
    <w:p w:rsidR="00780ADB" w:rsidRPr="00456CFE" w:rsidRDefault="00392FEB" w:rsidP="007A02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0ADB" w:rsidRPr="00456CFE">
        <w:rPr>
          <w:rFonts w:ascii="Times New Roman" w:hAnsi="Times New Roman" w:cs="Times New Roman"/>
          <w:sz w:val="24"/>
          <w:szCs w:val="24"/>
        </w:rPr>
        <w:t xml:space="preserve">Vacuum drying experiments were conducted using a </w:t>
      </w:r>
      <w:r w:rsidR="00877367">
        <w:rPr>
          <w:rFonts w:ascii="Times New Roman" w:hAnsi="Times New Roman" w:cs="Times New Roman"/>
          <w:bCs/>
          <w:sz w:val="24"/>
          <w:szCs w:val="24"/>
        </w:rPr>
        <w:t xml:space="preserve">laboratory </w:t>
      </w:r>
      <w:r w:rsidR="00780ADB" w:rsidRPr="00456CFE">
        <w:rPr>
          <w:rFonts w:ascii="Times New Roman" w:hAnsi="Times New Roman" w:cs="Times New Roman"/>
          <w:bCs/>
          <w:sz w:val="24"/>
          <w:szCs w:val="24"/>
        </w:rPr>
        <w:t>scale vacuum-assisted dryer</w:t>
      </w:r>
      <w:r w:rsidR="00780ADB" w:rsidRPr="00456CFE">
        <w:rPr>
          <w:rFonts w:ascii="Times New Roman" w:hAnsi="Times New Roman" w:cs="Times New Roman"/>
          <w:sz w:val="24"/>
          <w:szCs w:val="24"/>
        </w:rPr>
        <w:t xml:space="preserve"> developed for controlled dehydration studies. The system comprised a </w:t>
      </w:r>
      <w:r w:rsidR="00780ADB" w:rsidRPr="00456CFE">
        <w:rPr>
          <w:rFonts w:ascii="Times New Roman" w:hAnsi="Times New Roman" w:cs="Times New Roman"/>
          <w:bCs/>
          <w:sz w:val="24"/>
          <w:szCs w:val="24"/>
        </w:rPr>
        <w:t>vertical cylindrical drying chamber</w:t>
      </w:r>
      <w:r w:rsidR="00780ADB" w:rsidRPr="00456CFE">
        <w:rPr>
          <w:rFonts w:ascii="Times New Roman" w:hAnsi="Times New Roman" w:cs="Times New Roman"/>
          <w:sz w:val="24"/>
          <w:szCs w:val="24"/>
        </w:rPr>
        <w:t xml:space="preserve"> constructed from </w:t>
      </w:r>
      <w:r w:rsidR="00780ADB" w:rsidRPr="00456CFE">
        <w:rPr>
          <w:rFonts w:ascii="Times New Roman" w:hAnsi="Times New Roman" w:cs="Times New Roman"/>
          <w:bCs/>
          <w:sz w:val="24"/>
          <w:szCs w:val="24"/>
        </w:rPr>
        <w:t>stainless steel (SS 304)</w:t>
      </w:r>
      <w:r w:rsidR="00780ADB" w:rsidRPr="00456CFE">
        <w:rPr>
          <w:rFonts w:ascii="Times New Roman" w:hAnsi="Times New Roman" w:cs="Times New Roman"/>
          <w:sz w:val="24"/>
          <w:szCs w:val="24"/>
        </w:rPr>
        <w:t xml:space="preserve">, having an </w:t>
      </w:r>
      <w:r w:rsidR="00780ADB" w:rsidRPr="00456CFE">
        <w:rPr>
          <w:rFonts w:ascii="Times New Roman" w:hAnsi="Times New Roman" w:cs="Times New Roman"/>
          <w:bCs/>
          <w:sz w:val="24"/>
          <w:szCs w:val="24"/>
        </w:rPr>
        <w:t>internal diameter of 25 cm</w:t>
      </w:r>
      <w:r w:rsidR="00780ADB" w:rsidRPr="00456CFE">
        <w:rPr>
          <w:rFonts w:ascii="Times New Roman" w:hAnsi="Times New Roman" w:cs="Times New Roman"/>
          <w:sz w:val="24"/>
          <w:szCs w:val="24"/>
        </w:rPr>
        <w:t xml:space="preserve">, </w:t>
      </w:r>
      <w:r w:rsidR="00780ADB" w:rsidRPr="00456CFE">
        <w:rPr>
          <w:rFonts w:ascii="Times New Roman" w:hAnsi="Times New Roman" w:cs="Times New Roman"/>
          <w:bCs/>
          <w:sz w:val="24"/>
          <w:szCs w:val="24"/>
        </w:rPr>
        <w:t>height of 30 cm</w:t>
      </w:r>
      <w:r w:rsidR="00780ADB" w:rsidRPr="00456CFE">
        <w:rPr>
          <w:rFonts w:ascii="Times New Roman" w:hAnsi="Times New Roman" w:cs="Times New Roman"/>
          <w:sz w:val="24"/>
          <w:szCs w:val="24"/>
        </w:rPr>
        <w:t xml:space="preserve">, and </w:t>
      </w:r>
      <w:r w:rsidR="00780ADB" w:rsidRPr="00456CFE">
        <w:rPr>
          <w:rFonts w:ascii="Times New Roman" w:hAnsi="Times New Roman" w:cs="Times New Roman"/>
          <w:bCs/>
          <w:sz w:val="24"/>
          <w:szCs w:val="24"/>
        </w:rPr>
        <w:t>wall thickness of 3 mm</w:t>
      </w:r>
      <w:r w:rsidR="00780ADB" w:rsidRPr="00456CFE">
        <w:rPr>
          <w:rFonts w:ascii="Times New Roman" w:hAnsi="Times New Roman" w:cs="Times New Roman"/>
          <w:sz w:val="24"/>
          <w:szCs w:val="24"/>
        </w:rPr>
        <w:t xml:space="preserve">, yielding an internal volume of approximately </w:t>
      </w:r>
      <w:r w:rsidR="00780ADB" w:rsidRPr="00456CFE">
        <w:rPr>
          <w:rFonts w:ascii="Times New Roman" w:hAnsi="Times New Roman" w:cs="Times New Roman"/>
          <w:bCs/>
          <w:sz w:val="24"/>
          <w:szCs w:val="24"/>
        </w:rPr>
        <w:t>15 L</w:t>
      </w:r>
      <w:r w:rsidR="00780ADB" w:rsidRPr="00456CFE">
        <w:rPr>
          <w:rFonts w:ascii="Times New Roman" w:hAnsi="Times New Roman" w:cs="Times New Roman"/>
          <w:sz w:val="24"/>
          <w:szCs w:val="24"/>
        </w:rPr>
        <w:t>.</w:t>
      </w:r>
    </w:p>
    <w:p w:rsidR="00780ADB" w:rsidRPr="00456CFE" w:rsidRDefault="00392FEB" w:rsidP="007A02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0ADB" w:rsidRPr="00456CFE">
        <w:rPr>
          <w:rFonts w:ascii="Times New Roman" w:hAnsi="Times New Roman" w:cs="Times New Roman"/>
          <w:sz w:val="24"/>
          <w:szCs w:val="24"/>
        </w:rPr>
        <w:t xml:space="preserve">Seven </w:t>
      </w:r>
      <w:r w:rsidR="00877367">
        <w:rPr>
          <w:rFonts w:ascii="Times New Roman" w:hAnsi="Times New Roman" w:cs="Times New Roman"/>
          <w:bCs/>
          <w:sz w:val="24"/>
          <w:szCs w:val="24"/>
        </w:rPr>
        <w:t xml:space="preserve">perforated stainless </w:t>
      </w:r>
      <w:r w:rsidR="00780ADB" w:rsidRPr="00456CFE">
        <w:rPr>
          <w:rFonts w:ascii="Times New Roman" w:hAnsi="Times New Roman" w:cs="Times New Roman"/>
          <w:bCs/>
          <w:sz w:val="24"/>
          <w:szCs w:val="24"/>
        </w:rPr>
        <w:t>steel trays</w:t>
      </w:r>
      <w:r w:rsidR="00780ADB" w:rsidRPr="00456CFE">
        <w:rPr>
          <w:rFonts w:ascii="Times New Roman" w:hAnsi="Times New Roman" w:cs="Times New Roman"/>
          <w:sz w:val="24"/>
          <w:szCs w:val="24"/>
        </w:rPr>
        <w:t xml:space="preserve"> (16 cm diameter each) were mounted vertically on a central rod with uniform spacing to allow even air circulation and consistent drying across layers. Heating was provided by a </w:t>
      </w:r>
      <w:r w:rsidR="00780ADB" w:rsidRPr="00456CFE">
        <w:rPr>
          <w:rFonts w:ascii="Times New Roman" w:hAnsi="Times New Roman" w:cs="Times New Roman"/>
          <w:bCs/>
          <w:sz w:val="24"/>
          <w:szCs w:val="24"/>
        </w:rPr>
        <w:t>1 kW ceramic band heater</w:t>
      </w:r>
      <w:r w:rsidR="00780ADB" w:rsidRPr="00456CFE">
        <w:rPr>
          <w:rFonts w:ascii="Times New Roman" w:hAnsi="Times New Roman" w:cs="Times New Roman"/>
          <w:sz w:val="24"/>
          <w:szCs w:val="24"/>
        </w:rPr>
        <w:t xml:space="preserve"> positioned around the chamber wall and a </w:t>
      </w:r>
      <w:r w:rsidR="00780ADB" w:rsidRPr="00456CFE">
        <w:rPr>
          <w:rFonts w:ascii="Times New Roman" w:hAnsi="Times New Roman" w:cs="Times New Roman"/>
          <w:bCs/>
          <w:sz w:val="24"/>
          <w:szCs w:val="24"/>
        </w:rPr>
        <w:t>750 W mica disc heater</w:t>
      </w:r>
      <w:r w:rsidR="00780ADB" w:rsidRPr="00456CFE">
        <w:rPr>
          <w:rFonts w:ascii="Times New Roman" w:hAnsi="Times New Roman" w:cs="Times New Roman"/>
          <w:sz w:val="24"/>
          <w:szCs w:val="24"/>
        </w:rPr>
        <w:t xml:space="preserve"> at the base, ensuring uniform heat transfer. Temperature within the chamber was continuously monitored using a </w:t>
      </w:r>
      <w:r w:rsidR="00780ADB" w:rsidRPr="00456CFE">
        <w:rPr>
          <w:rFonts w:ascii="Times New Roman" w:hAnsi="Times New Roman" w:cs="Times New Roman"/>
          <w:bCs/>
          <w:sz w:val="24"/>
          <w:szCs w:val="24"/>
        </w:rPr>
        <w:t>platinum resistance tempe</w:t>
      </w:r>
      <w:r w:rsidR="00877367">
        <w:rPr>
          <w:rFonts w:ascii="Times New Roman" w:hAnsi="Times New Roman" w:cs="Times New Roman"/>
          <w:bCs/>
          <w:sz w:val="24"/>
          <w:szCs w:val="24"/>
        </w:rPr>
        <w:t xml:space="preserve">rature detector (RTD; accuracy ± </w:t>
      </w:r>
      <w:r w:rsidR="00780ADB" w:rsidRPr="00456CFE">
        <w:rPr>
          <w:rFonts w:ascii="Times New Roman" w:hAnsi="Times New Roman" w:cs="Times New Roman"/>
          <w:bCs/>
          <w:sz w:val="24"/>
          <w:szCs w:val="24"/>
        </w:rPr>
        <w:t>1 °C)</w:t>
      </w:r>
      <w:r w:rsidR="00780ADB" w:rsidRPr="00456CFE">
        <w:rPr>
          <w:rFonts w:ascii="Times New Roman" w:hAnsi="Times New Roman" w:cs="Times New Roman"/>
          <w:sz w:val="24"/>
          <w:szCs w:val="24"/>
        </w:rPr>
        <w:t xml:space="preserve"> connected </w:t>
      </w:r>
      <w:r w:rsidR="002443B1">
        <w:rPr>
          <w:rFonts w:ascii="Times New Roman" w:hAnsi="Times New Roman" w:cs="Times New Roman"/>
          <w:sz w:val="24"/>
          <w:szCs w:val="24"/>
        </w:rPr>
        <w:t xml:space="preserve">to a temperature </w:t>
      </w:r>
      <w:r w:rsidR="00780ADB" w:rsidRPr="00456CFE">
        <w:rPr>
          <w:rFonts w:ascii="Times New Roman" w:hAnsi="Times New Roman" w:cs="Times New Roman"/>
          <w:bCs/>
          <w:sz w:val="24"/>
          <w:szCs w:val="24"/>
        </w:rPr>
        <w:t>controller</w:t>
      </w:r>
      <w:r w:rsidR="00780ADB" w:rsidRPr="00456CFE">
        <w:rPr>
          <w:rFonts w:ascii="Times New Roman" w:hAnsi="Times New Roman" w:cs="Times New Roman"/>
          <w:sz w:val="24"/>
          <w:szCs w:val="24"/>
        </w:rPr>
        <w:t>, allowing precise temperature regulation throughout the drying process.</w:t>
      </w:r>
    </w:p>
    <w:p w:rsidR="00780ADB" w:rsidRPr="00456CFE" w:rsidRDefault="00392FEB" w:rsidP="007A02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0ADB" w:rsidRPr="00456CFE">
        <w:rPr>
          <w:rFonts w:ascii="Times New Roman" w:hAnsi="Times New Roman" w:cs="Times New Roman"/>
          <w:sz w:val="24"/>
          <w:szCs w:val="24"/>
        </w:rPr>
        <w:t xml:space="preserve">The system was connected to a </w:t>
      </w:r>
      <w:r w:rsidR="00780ADB" w:rsidRPr="00456CFE">
        <w:rPr>
          <w:rFonts w:ascii="Times New Roman" w:hAnsi="Times New Roman" w:cs="Times New Roman"/>
          <w:bCs/>
          <w:sz w:val="24"/>
          <w:szCs w:val="24"/>
        </w:rPr>
        <w:t>double-stage rotary vane vacuum pump</w:t>
      </w:r>
      <w:r w:rsidR="00780ADB" w:rsidRPr="00456CFE">
        <w:rPr>
          <w:rFonts w:ascii="Times New Roman" w:hAnsi="Times New Roman" w:cs="Times New Roman"/>
          <w:sz w:val="24"/>
          <w:szCs w:val="24"/>
        </w:rPr>
        <w:t xml:space="preserve"> (4.6 CFM, 500 W motor) capable of maintaining a vacuum level of </w:t>
      </w:r>
      <w:r w:rsidR="00F3466B">
        <w:rPr>
          <w:rFonts w:ascii="Times New Roman" w:eastAsia="Times New Roman" w:hAnsi="Times New Roman" w:cs="Times New Roman"/>
          <w:bCs/>
          <w:sz w:val="24"/>
          <w:szCs w:val="24"/>
          <w:lang w:eastAsia="en-IN"/>
        </w:rPr>
        <w:t>−</w:t>
      </w:r>
      <w:r w:rsidR="00B84320">
        <w:rPr>
          <w:rFonts w:ascii="Times New Roman" w:hAnsi="Times New Roman" w:cs="Times New Roman"/>
          <w:bCs/>
          <w:sz w:val="24"/>
          <w:szCs w:val="24"/>
        </w:rPr>
        <w:t xml:space="preserve"> </w:t>
      </w:r>
      <w:r w:rsidR="00780ADB" w:rsidRPr="00456CFE">
        <w:rPr>
          <w:rFonts w:ascii="Times New Roman" w:hAnsi="Times New Roman" w:cs="Times New Roman"/>
          <w:bCs/>
          <w:sz w:val="24"/>
          <w:szCs w:val="24"/>
        </w:rPr>
        <w:t>600 mm Hg</w:t>
      </w:r>
      <w:r w:rsidR="00780ADB" w:rsidRPr="00456CFE">
        <w:rPr>
          <w:rFonts w:ascii="Times New Roman" w:hAnsi="Times New Roman" w:cs="Times New Roman"/>
          <w:sz w:val="24"/>
          <w:szCs w:val="24"/>
        </w:rPr>
        <w:t xml:space="preserve"> (≈</w:t>
      </w:r>
      <w:r w:rsidR="00865DA5">
        <w:rPr>
          <w:rFonts w:ascii="Times New Roman" w:hAnsi="Times New Roman" w:cs="Times New Roman"/>
          <w:sz w:val="24"/>
          <w:szCs w:val="24"/>
        </w:rPr>
        <w:t xml:space="preserve"> </w:t>
      </w:r>
      <w:r w:rsidR="00780ADB" w:rsidRPr="00456CFE">
        <w:rPr>
          <w:rFonts w:ascii="Times New Roman" w:hAnsi="Times New Roman" w:cs="Times New Roman"/>
          <w:sz w:val="24"/>
          <w:szCs w:val="24"/>
        </w:rPr>
        <w:t xml:space="preserve">21.3 kPa absolute pressure). Chamber pressure was monitored via a </w:t>
      </w:r>
      <w:r w:rsidR="00780ADB" w:rsidRPr="00456CFE">
        <w:rPr>
          <w:rFonts w:ascii="Times New Roman" w:hAnsi="Times New Roman" w:cs="Times New Roman"/>
          <w:bCs/>
          <w:sz w:val="24"/>
          <w:szCs w:val="24"/>
        </w:rPr>
        <w:t>glycerine-filled Bourdon tube vacuum gauge</w:t>
      </w:r>
      <w:r w:rsidR="00B84320">
        <w:rPr>
          <w:rFonts w:ascii="Times New Roman" w:hAnsi="Times New Roman" w:cs="Times New Roman"/>
          <w:sz w:val="24"/>
          <w:szCs w:val="24"/>
        </w:rPr>
        <w:t xml:space="preserve"> (range: -</w:t>
      </w:r>
      <w:r w:rsidR="00780ADB" w:rsidRPr="00456CFE">
        <w:rPr>
          <w:rFonts w:ascii="Times New Roman" w:hAnsi="Times New Roman" w:cs="Times New Roman"/>
          <w:sz w:val="24"/>
          <w:szCs w:val="24"/>
        </w:rPr>
        <w:t xml:space="preserve">760 to 0 mm Hg). The entire assembly was externally insulated with </w:t>
      </w:r>
      <w:r w:rsidR="00780ADB" w:rsidRPr="00456CFE">
        <w:rPr>
          <w:rFonts w:ascii="Times New Roman" w:hAnsi="Times New Roman" w:cs="Times New Roman"/>
          <w:bCs/>
          <w:sz w:val="24"/>
          <w:szCs w:val="24"/>
        </w:rPr>
        <w:t>ceramic wool</w:t>
      </w:r>
      <w:r w:rsidR="00865DA5">
        <w:rPr>
          <w:rFonts w:ascii="Times New Roman" w:hAnsi="Times New Roman" w:cs="Times New Roman"/>
          <w:sz w:val="24"/>
          <w:szCs w:val="24"/>
        </w:rPr>
        <w:t xml:space="preserve"> </w:t>
      </w:r>
      <w:r w:rsidR="00865DA5">
        <w:rPr>
          <w:rFonts w:ascii="Times New Roman" w:hAnsi="Times New Roman" w:cs="Times New Roman"/>
          <w:sz w:val="24"/>
          <w:szCs w:val="24"/>
        </w:rPr>
        <w:lastRenderedPageBreak/>
        <w:t xml:space="preserve">(thermal conductivity ≈ 0.17 W m⁻¹ </w:t>
      </w:r>
      <w:r w:rsidR="00780ADB" w:rsidRPr="00456CFE">
        <w:rPr>
          <w:rFonts w:ascii="Times New Roman" w:hAnsi="Times New Roman" w:cs="Times New Roman"/>
          <w:sz w:val="24"/>
          <w:szCs w:val="24"/>
        </w:rPr>
        <w:t>K⁻¹) to minimise heat losses, enclosed by a stainless-steel cover for safety and durability.</w:t>
      </w:r>
    </w:p>
    <w:p w:rsidR="00B1103E" w:rsidRPr="00B1103E" w:rsidRDefault="00392FEB" w:rsidP="007A02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0ADB" w:rsidRPr="00456CFE">
        <w:rPr>
          <w:rFonts w:ascii="Times New Roman" w:hAnsi="Times New Roman" w:cs="Times New Roman"/>
          <w:sz w:val="24"/>
          <w:szCs w:val="24"/>
        </w:rPr>
        <w:t xml:space="preserve">A </w:t>
      </w:r>
      <w:r w:rsidR="00B84320">
        <w:rPr>
          <w:rFonts w:ascii="Times New Roman" w:hAnsi="Times New Roman" w:cs="Times New Roman"/>
          <w:bCs/>
          <w:sz w:val="24"/>
          <w:szCs w:val="24"/>
        </w:rPr>
        <w:t xml:space="preserve">10 mm </w:t>
      </w:r>
      <w:r w:rsidR="00780ADB" w:rsidRPr="00456CFE">
        <w:rPr>
          <w:rFonts w:ascii="Times New Roman" w:hAnsi="Times New Roman" w:cs="Times New Roman"/>
          <w:bCs/>
          <w:sz w:val="24"/>
          <w:szCs w:val="24"/>
        </w:rPr>
        <w:t>thick transparent polycarbonate lid</w:t>
      </w:r>
      <w:r w:rsidR="00780ADB" w:rsidRPr="00456CFE">
        <w:rPr>
          <w:rFonts w:ascii="Times New Roman" w:hAnsi="Times New Roman" w:cs="Times New Roman"/>
          <w:sz w:val="24"/>
          <w:szCs w:val="24"/>
        </w:rPr>
        <w:t xml:space="preserve"> was fitted with a </w:t>
      </w:r>
      <w:r w:rsidR="00780ADB" w:rsidRPr="00456CFE">
        <w:rPr>
          <w:rFonts w:ascii="Times New Roman" w:hAnsi="Times New Roman" w:cs="Times New Roman"/>
          <w:bCs/>
          <w:sz w:val="24"/>
          <w:szCs w:val="24"/>
        </w:rPr>
        <w:t>silicone gasket</w:t>
      </w:r>
      <w:r w:rsidR="00780ADB" w:rsidRPr="00456CFE">
        <w:rPr>
          <w:rFonts w:ascii="Times New Roman" w:hAnsi="Times New Roman" w:cs="Times New Roman"/>
          <w:sz w:val="24"/>
          <w:szCs w:val="24"/>
        </w:rPr>
        <w:t xml:space="preserve"> and four locking clamps to ensure airtight sealing. The lid housed a </w:t>
      </w:r>
      <w:r w:rsidR="00780ADB" w:rsidRPr="00456CFE">
        <w:rPr>
          <w:rFonts w:ascii="Times New Roman" w:hAnsi="Times New Roman" w:cs="Times New Roman"/>
          <w:bCs/>
          <w:sz w:val="24"/>
          <w:szCs w:val="24"/>
        </w:rPr>
        <w:t>vacuum release valve</w:t>
      </w:r>
      <w:r w:rsidR="00780ADB" w:rsidRPr="00456CFE">
        <w:rPr>
          <w:rFonts w:ascii="Times New Roman" w:hAnsi="Times New Roman" w:cs="Times New Roman"/>
          <w:sz w:val="24"/>
          <w:szCs w:val="24"/>
        </w:rPr>
        <w:t xml:space="preserve">, </w:t>
      </w:r>
      <w:r w:rsidR="00780ADB" w:rsidRPr="00456CFE">
        <w:rPr>
          <w:rFonts w:ascii="Times New Roman" w:hAnsi="Times New Roman" w:cs="Times New Roman"/>
          <w:bCs/>
          <w:sz w:val="24"/>
          <w:szCs w:val="24"/>
        </w:rPr>
        <w:t>pressure control valve</w:t>
      </w:r>
      <w:r w:rsidR="00865DA5">
        <w:rPr>
          <w:rFonts w:ascii="Times New Roman" w:hAnsi="Times New Roman" w:cs="Times New Roman"/>
          <w:sz w:val="24"/>
          <w:szCs w:val="24"/>
        </w:rPr>
        <w:t xml:space="preserve">, and the </w:t>
      </w:r>
      <w:r w:rsidR="00865DA5">
        <w:rPr>
          <w:rFonts w:ascii="Times New Roman" w:hAnsi="Times New Roman" w:cs="Times New Roman"/>
          <w:bCs/>
          <w:sz w:val="24"/>
          <w:szCs w:val="24"/>
        </w:rPr>
        <w:t>pressure</w:t>
      </w:r>
      <w:r w:rsidR="00780ADB" w:rsidRPr="00456CFE">
        <w:rPr>
          <w:rFonts w:ascii="Times New Roman" w:hAnsi="Times New Roman" w:cs="Times New Roman"/>
          <w:bCs/>
          <w:sz w:val="24"/>
          <w:szCs w:val="24"/>
        </w:rPr>
        <w:t xml:space="preserve"> gauge</w:t>
      </w:r>
      <w:r w:rsidR="00780ADB" w:rsidRPr="00456CFE">
        <w:rPr>
          <w:rFonts w:ascii="Times New Roman" w:hAnsi="Times New Roman" w:cs="Times New Roman"/>
          <w:sz w:val="24"/>
          <w:szCs w:val="24"/>
        </w:rPr>
        <w:t xml:space="preserve">. Before each trial, the chamber was tested for </w:t>
      </w:r>
      <w:r w:rsidR="00780ADB" w:rsidRPr="00456CFE">
        <w:rPr>
          <w:rFonts w:ascii="Times New Roman" w:hAnsi="Times New Roman" w:cs="Times New Roman"/>
          <w:bCs/>
          <w:sz w:val="24"/>
          <w:szCs w:val="24"/>
        </w:rPr>
        <w:t>vacuum integrity</w:t>
      </w:r>
      <w:r w:rsidR="00865DA5">
        <w:rPr>
          <w:rFonts w:ascii="Times New Roman" w:hAnsi="Times New Roman" w:cs="Times New Roman"/>
          <w:sz w:val="24"/>
          <w:szCs w:val="24"/>
        </w:rPr>
        <w:t xml:space="preserve"> using the pressure </w:t>
      </w:r>
      <w:r w:rsidR="00780ADB" w:rsidRPr="00456CFE">
        <w:rPr>
          <w:rFonts w:ascii="Times New Roman" w:hAnsi="Times New Roman" w:cs="Times New Roman"/>
          <w:sz w:val="24"/>
          <w:szCs w:val="24"/>
        </w:rPr>
        <w:t xml:space="preserve">rise method to confirm negligible leakage (&lt; </w:t>
      </w:r>
      <w:r w:rsidR="00B84320">
        <w:rPr>
          <w:rFonts w:ascii="Times New Roman" w:hAnsi="Times New Roman" w:cs="Times New Roman"/>
          <w:sz w:val="24"/>
          <w:szCs w:val="24"/>
        </w:rPr>
        <w:t xml:space="preserve">3 mm Hg </w:t>
      </w:r>
      <w:r w:rsidR="00780ADB" w:rsidRPr="00456CFE">
        <w:rPr>
          <w:rFonts w:ascii="Times New Roman" w:hAnsi="Times New Roman" w:cs="Times New Roman"/>
          <w:sz w:val="24"/>
          <w:szCs w:val="24"/>
        </w:rPr>
        <w:t>min⁻¹).</w:t>
      </w:r>
    </w:p>
    <w:p w:rsidR="00380F69" w:rsidRPr="007A0291" w:rsidRDefault="00380F69" w:rsidP="007A0291">
      <w:pPr>
        <w:spacing w:line="360" w:lineRule="auto"/>
        <w:jc w:val="both"/>
        <w:rPr>
          <w:rFonts w:ascii="Times New Roman" w:hAnsi="Times New Roman" w:cs="Times New Roman"/>
          <w:b/>
          <w:bCs/>
          <w:sz w:val="24"/>
          <w:szCs w:val="24"/>
        </w:rPr>
      </w:pPr>
      <w:r w:rsidRPr="007A0291">
        <w:rPr>
          <w:rFonts w:ascii="Times New Roman" w:hAnsi="Times New Roman" w:cs="Times New Roman"/>
          <w:b/>
          <w:bCs/>
          <w:sz w:val="24"/>
          <w:szCs w:val="24"/>
        </w:rPr>
        <w:t>2.2 Raw material preparation</w:t>
      </w:r>
    </w:p>
    <w:p w:rsidR="00780ADB" w:rsidRPr="00456CFE" w:rsidRDefault="00392FEB" w:rsidP="007A02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0ADB" w:rsidRPr="007A0291">
        <w:rPr>
          <w:rFonts w:ascii="Times New Roman" w:hAnsi="Times New Roman" w:cs="Times New Roman"/>
          <w:sz w:val="24"/>
          <w:szCs w:val="24"/>
        </w:rPr>
        <w:t xml:space="preserve">Fresh fruits of </w:t>
      </w:r>
      <w:r w:rsidR="00780ADB" w:rsidRPr="007A0291">
        <w:rPr>
          <w:rFonts w:ascii="Times New Roman" w:hAnsi="Times New Roman" w:cs="Times New Roman"/>
          <w:i/>
          <w:iCs/>
          <w:sz w:val="24"/>
          <w:szCs w:val="24"/>
        </w:rPr>
        <w:t>Phyllanthus emblica</w:t>
      </w:r>
      <w:r w:rsidR="00780ADB" w:rsidRPr="007A0291">
        <w:rPr>
          <w:rFonts w:ascii="Times New Roman" w:hAnsi="Times New Roman" w:cs="Times New Roman"/>
          <w:sz w:val="24"/>
          <w:szCs w:val="24"/>
        </w:rPr>
        <w:t xml:space="preserve"> (var. Chakaiya) were sourced from a local market in Chennai, India. Fruits were sorted to </w:t>
      </w:r>
      <w:r w:rsidR="00865DA5">
        <w:rPr>
          <w:rFonts w:ascii="Times New Roman" w:hAnsi="Times New Roman" w:cs="Times New Roman"/>
          <w:sz w:val="24"/>
          <w:szCs w:val="24"/>
        </w:rPr>
        <w:t>ensure uniform ripeness, colour</w:t>
      </w:r>
      <w:r w:rsidR="00780ADB" w:rsidRPr="007A0291">
        <w:rPr>
          <w:rFonts w:ascii="Times New Roman" w:hAnsi="Times New Roman" w:cs="Times New Roman"/>
          <w:sz w:val="24"/>
          <w:szCs w:val="24"/>
        </w:rPr>
        <w:t xml:space="preserve"> and size, and free from </w:t>
      </w:r>
      <w:r w:rsidR="00780ADB" w:rsidRPr="00456CFE">
        <w:rPr>
          <w:rFonts w:ascii="Times New Roman" w:hAnsi="Times New Roman" w:cs="Times New Roman"/>
          <w:sz w:val="24"/>
          <w:szCs w:val="24"/>
        </w:rPr>
        <w:t>mechanical or microbial damage. The fruits were washed under running tap water to remove adhering dirt and i</w:t>
      </w:r>
      <w:r w:rsidR="00865DA5">
        <w:rPr>
          <w:rFonts w:ascii="Times New Roman" w:hAnsi="Times New Roman" w:cs="Times New Roman"/>
          <w:sz w:val="24"/>
          <w:szCs w:val="24"/>
        </w:rPr>
        <w:t>mpurities, deseeded using a</w:t>
      </w:r>
      <w:r w:rsidR="00780ADB" w:rsidRPr="00456CFE">
        <w:rPr>
          <w:rFonts w:ascii="Times New Roman" w:hAnsi="Times New Roman" w:cs="Times New Roman"/>
          <w:bCs/>
          <w:sz w:val="24"/>
          <w:szCs w:val="24"/>
        </w:rPr>
        <w:t xml:space="preserve"> amla deseeder</w:t>
      </w:r>
      <w:r w:rsidR="00780ADB" w:rsidRPr="00456CFE">
        <w:rPr>
          <w:rFonts w:ascii="Times New Roman" w:hAnsi="Times New Roman" w:cs="Times New Roman"/>
          <w:sz w:val="24"/>
          <w:szCs w:val="24"/>
        </w:rPr>
        <w:t xml:space="preserve">, and sliced into </w:t>
      </w:r>
      <w:r w:rsidR="00B84320">
        <w:rPr>
          <w:rFonts w:ascii="Times New Roman" w:hAnsi="Times New Roman" w:cs="Times New Roman"/>
          <w:bCs/>
          <w:sz w:val="24"/>
          <w:szCs w:val="24"/>
        </w:rPr>
        <w:t>uniform pieces (1-</w:t>
      </w:r>
      <w:r w:rsidR="00780ADB" w:rsidRPr="00456CFE">
        <w:rPr>
          <w:rFonts w:ascii="Times New Roman" w:hAnsi="Times New Roman" w:cs="Times New Roman"/>
          <w:bCs/>
          <w:sz w:val="24"/>
          <w:szCs w:val="24"/>
        </w:rPr>
        <w:t>2 mm thickness)</w:t>
      </w:r>
      <w:r w:rsidR="00865DA5">
        <w:rPr>
          <w:rFonts w:ascii="Times New Roman" w:hAnsi="Times New Roman" w:cs="Times New Roman"/>
          <w:sz w:val="24"/>
          <w:szCs w:val="24"/>
        </w:rPr>
        <w:t xml:space="preserve"> using a stainless </w:t>
      </w:r>
      <w:r w:rsidR="00780ADB" w:rsidRPr="00456CFE">
        <w:rPr>
          <w:rFonts w:ascii="Times New Roman" w:hAnsi="Times New Roman" w:cs="Times New Roman"/>
          <w:sz w:val="24"/>
          <w:szCs w:val="24"/>
        </w:rPr>
        <w:t>steel knife.</w:t>
      </w:r>
    </w:p>
    <w:p w:rsidR="00380F69" w:rsidRPr="007A0291" w:rsidRDefault="00380F69" w:rsidP="007A0291">
      <w:pPr>
        <w:spacing w:line="360" w:lineRule="auto"/>
        <w:jc w:val="both"/>
        <w:rPr>
          <w:rFonts w:ascii="Times New Roman" w:hAnsi="Times New Roman" w:cs="Times New Roman"/>
          <w:b/>
          <w:bCs/>
          <w:sz w:val="24"/>
          <w:szCs w:val="24"/>
        </w:rPr>
      </w:pPr>
      <w:r w:rsidRPr="007A0291">
        <w:rPr>
          <w:rFonts w:ascii="Times New Roman" w:hAnsi="Times New Roman" w:cs="Times New Roman"/>
          <w:b/>
          <w:bCs/>
          <w:sz w:val="24"/>
          <w:szCs w:val="24"/>
        </w:rPr>
        <w:t>2.3 Pre-drying treatment</w:t>
      </w:r>
    </w:p>
    <w:p w:rsidR="00102420" w:rsidRPr="008C75EF" w:rsidRDefault="00392FEB" w:rsidP="007A02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0ADB" w:rsidRPr="00456CFE">
        <w:rPr>
          <w:rFonts w:ascii="Times New Roman" w:hAnsi="Times New Roman" w:cs="Times New Roman"/>
          <w:sz w:val="24"/>
          <w:szCs w:val="24"/>
        </w:rPr>
        <w:t xml:space="preserve">Prior to vacuum drying, sliced amla samples were </w:t>
      </w:r>
      <w:r w:rsidR="00780ADB" w:rsidRPr="00456CFE">
        <w:rPr>
          <w:rFonts w:ascii="Times New Roman" w:hAnsi="Times New Roman" w:cs="Times New Roman"/>
          <w:bCs/>
          <w:sz w:val="24"/>
          <w:szCs w:val="24"/>
        </w:rPr>
        <w:t>pre-dried in a tray dryer</w:t>
      </w:r>
      <w:r w:rsidR="00780ADB" w:rsidRPr="00456CFE">
        <w:rPr>
          <w:rFonts w:ascii="Times New Roman" w:hAnsi="Times New Roman" w:cs="Times New Roman"/>
          <w:sz w:val="24"/>
          <w:szCs w:val="24"/>
        </w:rPr>
        <w:t xml:space="preserve"> at </w:t>
      </w:r>
      <w:r w:rsidR="00780ADB" w:rsidRPr="00456CFE">
        <w:rPr>
          <w:rFonts w:ascii="Times New Roman" w:hAnsi="Times New Roman" w:cs="Times New Roman"/>
          <w:bCs/>
          <w:sz w:val="24"/>
          <w:szCs w:val="24"/>
        </w:rPr>
        <w:t>60 °C for 90 minutes</w:t>
      </w:r>
      <w:r w:rsidR="00780ADB" w:rsidRPr="00456CFE">
        <w:rPr>
          <w:rFonts w:ascii="Times New Roman" w:hAnsi="Times New Roman" w:cs="Times New Roman"/>
          <w:sz w:val="24"/>
          <w:szCs w:val="24"/>
        </w:rPr>
        <w:t xml:space="preserve"> under forced convection to reduce surface moisture and improve sample handling. This step helped prevent sticking and ensured uniform moisture distribution before vacuum drying. The pre-dried samples were cooled to room temperature and immediately loaded into the vacuum dryer trays to minimise moisture regain from ambient air.</w:t>
      </w:r>
    </w:p>
    <w:p w:rsidR="00380F69" w:rsidRPr="00C73FB8" w:rsidRDefault="00380F69" w:rsidP="007A0291">
      <w:pPr>
        <w:spacing w:line="360" w:lineRule="auto"/>
        <w:jc w:val="both"/>
        <w:rPr>
          <w:rFonts w:ascii="Times New Roman" w:hAnsi="Times New Roman" w:cs="Times New Roman"/>
          <w:b/>
          <w:bCs/>
          <w:sz w:val="24"/>
          <w:szCs w:val="24"/>
        </w:rPr>
      </w:pPr>
      <w:r w:rsidRPr="00C73FB8">
        <w:rPr>
          <w:rFonts w:ascii="Times New Roman" w:hAnsi="Times New Roman" w:cs="Times New Roman"/>
          <w:b/>
          <w:bCs/>
          <w:sz w:val="24"/>
          <w:szCs w:val="24"/>
        </w:rPr>
        <w:t>2.4 Vacuum drying procedure</w:t>
      </w:r>
    </w:p>
    <w:p w:rsidR="00780ADB" w:rsidRPr="00456CFE" w:rsidRDefault="00392FEB" w:rsidP="007A02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0ADB" w:rsidRPr="00456CFE">
        <w:rPr>
          <w:rFonts w:ascii="Times New Roman" w:hAnsi="Times New Roman" w:cs="Times New Roman"/>
          <w:sz w:val="24"/>
          <w:szCs w:val="24"/>
        </w:rPr>
        <w:t xml:space="preserve">Vacuum drying was carried out at </w:t>
      </w:r>
      <w:r w:rsidR="00780ADB" w:rsidRPr="00456CFE">
        <w:rPr>
          <w:rFonts w:ascii="Times New Roman" w:hAnsi="Times New Roman" w:cs="Times New Roman"/>
          <w:bCs/>
          <w:sz w:val="24"/>
          <w:szCs w:val="24"/>
        </w:rPr>
        <w:t>four temperature levels (60, 65, 70, and 75 °C)</w:t>
      </w:r>
      <w:r w:rsidR="00780ADB" w:rsidRPr="00456CFE">
        <w:rPr>
          <w:rFonts w:ascii="Times New Roman" w:hAnsi="Times New Roman" w:cs="Times New Roman"/>
          <w:sz w:val="24"/>
          <w:szCs w:val="24"/>
        </w:rPr>
        <w:t xml:space="preserve"> under a </w:t>
      </w:r>
      <w:r w:rsidR="00F3466B">
        <w:rPr>
          <w:rFonts w:ascii="Times New Roman" w:hAnsi="Times New Roman" w:cs="Times New Roman"/>
          <w:bCs/>
          <w:sz w:val="24"/>
          <w:szCs w:val="24"/>
        </w:rPr>
        <w:t xml:space="preserve">constant vacuum pressure of </w:t>
      </w:r>
      <w:r w:rsidR="00F3466B">
        <w:rPr>
          <w:rFonts w:ascii="Times New Roman" w:eastAsia="Times New Roman" w:hAnsi="Times New Roman" w:cs="Times New Roman"/>
          <w:bCs/>
          <w:sz w:val="24"/>
          <w:szCs w:val="24"/>
          <w:lang w:eastAsia="en-IN"/>
        </w:rPr>
        <w:t>−</w:t>
      </w:r>
      <w:r w:rsidR="00B84320">
        <w:rPr>
          <w:rFonts w:ascii="Times New Roman" w:hAnsi="Times New Roman" w:cs="Times New Roman"/>
          <w:bCs/>
          <w:sz w:val="24"/>
          <w:szCs w:val="24"/>
        </w:rPr>
        <w:t xml:space="preserve"> </w:t>
      </w:r>
      <w:r w:rsidR="00780ADB" w:rsidRPr="00456CFE">
        <w:rPr>
          <w:rFonts w:ascii="Times New Roman" w:hAnsi="Times New Roman" w:cs="Times New Roman"/>
          <w:bCs/>
          <w:sz w:val="24"/>
          <w:szCs w:val="24"/>
        </w:rPr>
        <w:t>600 mm Hg (21.3 kPa)</w:t>
      </w:r>
      <w:r w:rsidR="00780ADB" w:rsidRPr="00456CFE">
        <w:rPr>
          <w:rFonts w:ascii="Times New Roman" w:hAnsi="Times New Roman" w:cs="Times New Roman"/>
          <w:sz w:val="24"/>
          <w:szCs w:val="24"/>
        </w:rPr>
        <w:t xml:space="preserve">. Approximately </w:t>
      </w:r>
      <w:r w:rsidR="00780ADB" w:rsidRPr="00456CFE">
        <w:rPr>
          <w:rFonts w:ascii="Times New Roman" w:hAnsi="Times New Roman" w:cs="Times New Roman"/>
          <w:bCs/>
          <w:sz w:val="24"/>
          <w:szCs w:val="24"/>
        </w:rPr>
        <w:t>1.0 ± 0.05 kg</w:t>
      </w:r>
      <w:r w:rsidR="00C73FB8">
        <w:rPr>
          <w:rFonts w:ascii="Times New Roman" w:hAnsi="Times New Roman" w:cs="Times New Roman"/>
          <w:sz w:val="24"/>
          <w:szCs w:val="24"/>
        </w:rPr>
        <w:t xml:space="preserve"> of </w:t>
      </w:r>
      <w:r w:rsidR="00780ADB" w:rsidRPr="00456CFE">
        <w:rPr>
          <w:rFonts w:ascii="Times New Roman" w:hAnsi="Times New Roman" w:cs="Times New Roman"/>
          <w:sz w:val="24"/>
          <w:szCs w:val="24"/>
        </w:rPr>
        <w:t xml:space="preserve"> amla slices was loaded into the chamber for each run, distributed evenly across the trays.</w:t>
      </w:r>
    </w:p>
    <w:p w:rsidR="00780ADB" w:rsidRPr="00456CFE" w:rsidRDefault="00392FEB" w:rsidP="007A02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0ADB" w:rsidRPr="00456CFE">
        <w:rPr>
          <w:rFonts w:ascii="Times New Roman" w:hAnsi="Times New Roman" w:cs="Times New Roman"/>
          <w:sz w:val="24"/>
          <w:szCs w:val="24"/>
        </w:rPr>
        <w:t xml:space="preserve">Drying was continued until the </w:t>
      </w:r>
      <w:r w:rsidR="00780ADB" w:rsidRPr="00456CFE">
        <w:rPr>
          <w:rFonts w:ascii="Times New Roman" w:hAnsi="Times New Roman" w:cs="Times New Roman"/>
          <w:bCs/>
          <w:sz w:val="24"/>
          <w:szCs w:val="24"/>
        </w:rPr>
        <w:t>weight change between consecutive readings (30 min interval)</w:t>
      </w:r>
      <w:r w:rsidR="00780ADB" w:rsidRPr="00456CFE">
        <w:rPr>
          <w:rFonts w:ascii="Times New Roman" w:hAnsi="Times New Roman" w:cs="Times New Roman"/>
          <w:sz w:val="24"/>
          <w:szCs w:val="24"/>
        </w:rPr>
        <w:t xml:space="preserve">, indicating attainment of equilibrium moisture content. Total drying time varied between </w:t>
      </w:r>
      <w:r w:rsidR="00780ADB" w:rsidRPr="00456CFE">
        <w:rPr>
          <w:rFonts w:ascii="Times New Roman" w:hAnsi="Times New Roman" w:cs="Times New Roman"/>
          <w:bCs/>
          <w:sz w:val="24"/>
          <w:szCs w:val="24"/>
        </w:rPr>
        <w:t>4.0 and 5.5 hours</w:t>
      </w:r>
      <w:r w:rsidR="00780ADB" w:rsidRPr="00456CFE">
        <w:rPr>
          <w:rFonts w:ascii="Times New Roman" w:hAnsi="Times New Roman" w:cs="Times New Roman"/>
          <w:sz w:val="24"/>
          <w:szCs w:val="24"/>
        </w:rPr>
        <w:t>, depending on the drying temperature.</w:t>
      </w:r>
    </w:p>
    <w:p w:rsidR="00864F2E" w:rsidRDefault="00392FEB" w:rsidP="007A02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80ADB" w:rsidRPr="00456CFE">
        <w:rPr>
          <w:rFonts w:ascii="Times New Roman" w:hAnsi="Times New Roman" w:cs="Times New Roman"/>
          <w:sz w:val="24"/>
          <w:szCs w:val="24"/>
        </w:rPr>
        <w:t xml:space="preserve">After completion, the chamber was slowly vented to atmospheric pressure to avoid structural damage to the dried samples. The dried slices were cooled to room temperature, then packed in </w:t>
      </w:r>
      <w:r w:rsidR="00780ADB" w:rsidRPr="00456CFE">
        <w:rPr>
          <w:rFonts w:ascii="Times New Roman" w:hAnsi="Times New Roman" w:cs="Times New Roman"/>
          <w:bCs/>
          <w:sz w:val="24"/>
          <w:szCs w:val="24"/>
        </w:rPr>
        <w:t>low-density polyethylene (LDPE)</w:t>
      </w:r>
      <w:r w:rsidR="00780ADB" w:rsidRPr="00456CFE">
        <w:rPr>
          <w:rFonts w:ascii="Times New Roman" w:hAnsi="Times New Roman" w:cs="Times New Roman"/>
          <w:sz w:val="24"/>
          <w:szCs w:val="24"/>
        </w:rPr>
        <w:t xml:space="preserve"> and </w:t>
      </w:r>
      <w:r w:rsidR="00780ADB" w:rsidRPr="00456CFE">
        <w:rPr>
          <w:rFonts w:ascii="Times New Roman" w:hAnsi="Times New Roman" w:cs="Times New Roman"/>
          <w:bCs/>
          <w:sz w:val="24"/>
          <w:szCs w:val="24"/>
        </w:rPr>
        <w:t>polypropylene (PP)</w:t>
      </w:r>
      <w:r w:rsidR="00780ADB" w:rsidRPr="00456CFE">
        <w:rPr>
          <w:rFonts w:ascii="Times New Roman" w:hAnsi="Times New Roman" w:cs="Times New Roman"/>
          <w:sz w:val="24"/>
          <w:szCs w:val="24"/>
        </w:rPr>
        <w:t xml:space="preserve"> pouches and sealed using an </w:t>
      </w:r>
      <w:r w:rsidR="00780ADB" w:rsidRPr="00456CFE">
        <w:rPr>
          <w:rFonts w:ascii="Times New Roman" w:hAnsi="Times New Roman" w:cs="Times New Roman"/>
          <w:bCs/>
          <w:sz w:val="24"/>
          <w:szCs w:val="24"/>
        </w:rPr>
        <w:t>impulse hand sealer</w:t>
      </w:r>
      <w:r w:rsidR="00780ADB" w:rsidRPr="00456CFE">
        <w:rPr>
          <w:rFonts w:ascii="Times New Roman" w:hAnsi="Times New Roman" w:cs="Times New Roman"/>
          <w:sz w:val="24"/>
          <w:szCs w:val="24"/>
        </w:rPr>
        <w:t xml:space="preserve"> for storage and subsequent analysis.</w:t>
      </w:r>
    </w:p>
    <w:p w:rsidR="00864F2E" w:rsidRPr="00456CFE" w:rsidRDefault="00864F2E" w:rsidP="00864F2E">
      <w:pPr>
        <w:spacing w:line="360" w:lineRule="auto"/>
        <w:jc w:val="both"/>
        <w:rPr>
          <w:rFonts w:ascii="Times New Roman" w:hAnsi="Times New Roman" w:cs="Times New Roman"/>
          <w:sz w:val="24"/>
          <w:szCs w:val="24"/>
        </w:rPr>
      </w:pPr>
      <w:r w:rsidRPr="00C759C0">
        <w:rPr>
          <w:rFonts w:ascii="Times New Roman" w:hAnsi="Times New Roman" w:cs="Times New Roman"/>
          <w:sz w:val="24"/>
          <w:szCs w:val="24"/>
        </w:rPr>
        <w:t xml:space="preserve">The sequence of operations involved in the vacuum </w:t>
      </w:r>
      <w:r>
        <w:rPr>
          <w:rFonts w:ascii="Times New Roman" w:hAnsi="Times New Roman" w:cs="Times New Roman"/>
          <w:sz w:val="24"/>
          <w:szCs w:val="24"/>
        </w:rPr>
        <w:t xml:space="preserve">drying process is shown in </w:t>
      </w:r>
      <w:r w:rsidRPr="00294427">
        <w:rPr>
          <w:rFonts w:ascii="Times New Roman" w:hAnsi="Times New Roman" w:cs="Times New Roman"/>
          <w:sz w:val="24"/>
          <w:szCs w:val="24"/>
        </w:rPr>
        <w:t>figure</w:t>
      </w:r>
      <w:r>
        <w:rPr>
          <w:rFonts w:ascii="Times New Roman" w:hAnsi="Times New Roman" w:cs="Times New Roman"/>
          <w:sz w:val="24"/>
          <w:szCs w:val="24"/>
        </w:rPr>
        <w:t xml:space="preserve"> 1. </w:t>
      </w:r>
    </w:p>
    <w:p w:rsidR="00380F69" w:rsidRDefault="00380F69" w:rsidP="007A0291">
      <w:pPr>
        <w:spacing w:line="360" w:lineRule="auto"/>
        <w:jc w:val="both"/>
        <w:rPr>
          <w:rFonts w:ascii="Times New Roman" w:hAnsi="Times New Roman" w:cs="Times New Roman"/>
          <w:b/>
          <w:bCs/>
          <w:sz w:val="24"/>
          <w:szCs w:val="24"/>
        </w:rPr>
      </w:pPr>
      <w:r w:rsidRPr="007A0291">
        <w:rPr>
          <w:rFonts w:ascii="Times New Roman" w:hAnsi="Times New Roman" w:cs="Times New Roman"/>
          <w:b/>
          <w:bCs/>
          <w:sz w:val="24"/>
          <w:szCs w:val="24"/>
        </w:rPr>
        <w:lastRenderedPageBreak/>
        <w:t>2.</w:t>
      </w:r>
      <w:r w:rsidR="007F24F7">
        <w:rPr>
          <w:rFonts w:ascii="Times New Roman" w:hAnsi="Times New Roman" w:cs="Times New Roman"/>
          <w:b/>
          <w:bCs/>
          <w:sz w:val="24"/>
          <w:szCs w:val="24"/>
        </w:rPr>
        <w:t>5</w:t>
      </w:r>
      <w:r w:rsidRPr="007A0291">
        <w:rPr>
          <w:rFonts w:ascii="Times New Roman" w:hAnsi="Times New Roman" w:cs="Times New Roman"/>
          <w:b/>
          <w:bCs/>
          <w:sz w:val="24"/>
          <w:szCs w:val="24"/>
        </w:rPr>
        <w:t xml:space="preserve"> Determination of moisture content</w:t>
      </w:r>
    </w:p>
    <w:p w:rsidR="00456CFE" w:rsidRPr="004539F5" w:rsidRDefault="00392FEB" w:rsidP="00456CF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456CFE" w:rsidRPr="004539F5">
        <w:rPr>
          <w:rFonts w:ascii="Times New Roman" w:hAnsi="Times New Roman" w:cs="Times New Roman"/>
          <w:bCs/>
          <w:sz w:val="24"/>
          <w:szCs w:val="24"/>
        </w:rPr>
        <w:t>The moisture content of the amla samples was determined using the oven drying method, as per Association of Official Analytical Chemists (AOAC, 2000)</w:t>
      </w:r>
      <w:r w:rsidR="004539F5" w:rsidRPr="004539F5">
        <w:rPr>
          <w:rFonts w:ascii="Times New Roman" w:hAnsi="Times New Roman" w:cs="Times New Roman"/>
          <w:bCs/>
          <w:sz w:val="24"/>
          <w:szCs w:val="24"/>
        </w:rPr>
        <w:t xml:space="preserve">. </w:t>
      </w:r>
      <w:r w:rsidR="00456CFE" w:rsidRPr="004539F5">
        <w:rPr>
          <w:rFonts w:ascii="Times New Roman" w:hAnsi="Times New Roman" w:cs="Times New Roman"/>
          <w:bCs/>
          <w:sz w:val="24"/>
          <w:szCs w:val="24"/>
        </w:rPr>
        <w:t xml:space="preserve">Approximately 5 grams of amla slices were accurately weighed into clean, dry crucibles. The crucibles were placed in a hot air oven and dried at 105 °C for 24 hours. After drying, the crucibles were immediately covered, cooled in a desiccator to room temperature, and then weighed. </w:t>
      </w:r>
    </w:p>
    <w:p w:rsidR="004539F5" w:rsidRPr="004539F5" w:rsidRDefault="00392FEB" w:rsidP="00456CF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4539F5" w:rsidRPr="004539F5">
        <w:rPr>
          <w:rFonts w:ascii="Times New Roman" w:hAnsi="Times New Roman" w:cs="Times New Roman"/>
          <w:bCs/>
          <w:sz w:val="24"/>
          <w:szCs w:val="24"/>
        </w:rPr>
        <w:t>Moisture content (%) was determined by measuring the weight difference before and after the drying pro</w:t>
      </w:r>
      <w:r w:rsidR="007858B9">
        <w:rPr>
          <w:rFonts w:ascii="Times New Roman" w:hAnsi="Times New Roman" w:cs="Times New Roman"/>
          <w:bCs/>
          <w:sz w:val="24"/>
          <w:szCs w:val="24"/>
        </w:rPr>
        <w:t>cess, as described in Equation 1</w:t>
      </w:r>
      <w:r w:rsidR="004539F5" w:rsidRPr="004539F5">
        <w:rPr>
          <w:rFonts w:ascii="Times New Roman" w:hAnsi="Times New Roman" w:cs="Times New Roman"/>
          <w:bCs/>
          <w:sz w:val="24"/>
          <w:szCs w:val="24"/>
        </w:rPr>
        <w:t>. The moisture content on a dry basis (d.b.) was calculated using the following formula:</w:t>
      </w:r>
    </w:p>
    <w:p w:rsidR="00C73FB8" w:rsidRDefault="00C73FB8" w:rsidP="007A0291">
      <w:pPr>
        <w:spacing w:line="360" w:lineRule="auto"/>
        <w:jc w:val="both"/>
        <w:rPr>
          <w:rFonts w:ascii="Times New Roman" w:hAnsi="Times New Roman" w:cs="Times New Roman"/>
          <w:b/>
          <w:bCs/>
          <w:sz w:val="24"/>
          <w:szCs w:val="24"/>
        </w:rPr>
      </w:pP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t xml:space="preserve">        </w:t>
      </w:r>
      <m:oMath>
        <m:r>
          <m:rPr>
            <m:sty m:val="bi"/>
          </m:rPr>
          <w:rPr>
            <w:rFonts w:ascii="Cambria Math" w:hAnsi="Cambria Math" w:cs="Times New Roman"/>
            <w:sz w:val="24"/>
            <w:szCs w:val="24"/>
          </w:rPr>
          <m:t xml:space="preserve">Moisture content </m:t>
        </m:r>
        <m:d>
          <m:dPr>
            <m:ctrlPr>
              <w:rPr>
                <w:rFonts w:ascii="Cambria Math" w:hAnsi="Cambria Math" w:cs="Times New Roman"/>
                <w:b/>
                <w:bCs/>
                <w:i/>
                <w:sz w:val="24"/>
                <w:szCs w:val="24"/>
              </w:rPr>
            </m:ctrlPr>
          </m:dPr>
          <m:e>
            <m:r>
              <m:rPr>
                <m:sty m:val="bi"/>
              </m:rPr>
              <w:rPr>
                <w:rFonts w:ascii="Cambria Math" w:hAnsi="Cambria Math" w:cs="Times New Roman"/>
                <w:sz w:val="24"/>
                <w:szCs w:val="24"/>
              </w:rPr>
              <m:t>dry basis, %</m:t>
            </m:r>
          </m:e>
        </m:d>
        <m:r>
          <m:rPr>
            <m:sty m:val="bi"/>
          </m:rPr>
          <w:rPr>
            <w:rFonts w:ascii="Cambria Math" w:hAnsi="Cambria Math" w:cs="Times New Roman"/>
            <w:sz w:val="24"/>
            <w:szCs w:val="24"/>
          </w:rPr>
          <m:t xml:space="preserve">= </m:t>
        </m:r>
        <m:f>
          <m:fPr>
            <m:ctrlPr>
              <w:rPr>
                <w:rFonts w:ascii="Cambria Math" w:hAnsi="Cambria Math" w:cs="Times New Roman"/>
                <w:b/>
                <w:bCs/>
                <w:i/>
                <w:sz w:val="24"/>
                <w:szCs w:val="24"/>
              </w:rPr>
            </m:ctrlPr>
          </m:fPr>
          <m:num>
            <m:sSub>
              <m:sSubPr>
                <m:ctrlPr>
                  <w:rPr>
                    <w:rFonts w:ascii="Cambria Math" w:hAnsi="Cambria Math" w:cs="Times New Roman"/>
                    <w:b/>
                    <w:bCs/>
                    <w:i/>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2</m:t>
                </m:r>
              </m:sub>
            </m:sSub>
          </m:num>
          <m:den>
            <m:r>
              <m:rPr>
                <m:sty m:val="bi"/>
              </m:rPr>
              <w:rPr>
                <w:rFonts w:ascii="Cambria Math" w:hAnsi="Cambria Math" w:cs="Times New Roman"/>
                <w:sz w:val="24"/>
                <w:szCs w:val="24"/>
              </w:rPr>
              <m:t>W</m:t>
            </m:r>
            <m:r>
              <m:rPr>
                <m:sty m:val="bi"/>
              </m:rPr>
              <w:rPr>
                <w:rFonts w:ascii="Cambria Math" w:hAnsi="Cambria Math" w:cs="Times New Roman"/>
                <w:sz w:val="24"/>
                <w:szCs w:val="24"/>
              </w:rPr>
              <m:t>2</m:t>
            </m:r>
          </m:den>
        </m:f>
        <m:r>
          <m:rPr>
            <m:sty m:val="bi"/>
          </m:rPr>
          <w:rPr>
            <w:rFonts w:ascii="Cambria Math" w:hAnsi="Cambria Math" w:cs="Times New Roman"/>
            <w:sz w:val="24"/>
            <w:szCs w:val="24"/>
          </w:rPr>
          <m:t>*100</m:t>
        </m:r>
      </m:oMath>
      <w:r>
        <w:rPr>
          <w:rFonts w:ascii="Times New Roman" w:eastAsiaTheme="minorEastAsia" w:hAnsi="Times New Roman" w:cs="Times New Roman"/>
          <w:b/>
          <w:bCs/>
          <w:sz w:val="24"/>
          <w:szCs w:val="24"/>
        </w:rPr>
        <w:t xml:space="preserve">                </w:t>
      </w:r>
      <w:r w:rsidRPr="00C73FB8">
        <w:rPr>
          <w:rFonts w:ascii="Times New Roman" w:eastAsiaTheme="minorEastAsia" w:hAnsi="Times New Roman" w:cs="Times New Roman"/>
          <w:bCs/>
          <w:sz w:val="24"/>
          <w:szCs w:val="24"/>
        </w:rPr>
        <w:t>(1)</w:t>
      </w:r>
    </w:p>
    <w:p w:rsidR="00380F69" w:rsidRDefault="00380F69" w:rsidP="007A0291">
      <w:pPr>
        <w:spacing w:line="360" w:lineRule="auto"/>
        <w:jc w:val="both"/>
        <w:rPr>
          <w:rFonts w:ascii="Times New Roman" w:eastAsia="Times New Roman" w:hAnsi="Times New Roman" w:cs="Times New Roman"/>
          <w:sz w:val="24"/>
          <w:szCs w:val="24"/>
          <w:lang w:eastAsia="en-IN"/>
        </w:rPr>
      </w:pPr>
      <w:r w:rsidRPr="007A0291">
        <w:rPr>
          <w:rFonts w:ascii="Times New Roman" w:eastAsia="Times New Roman" w:hAnsi="Times New Roman" w:cs="Times New Roman"/>
          <w:sz w:val="24"/>
          <w:szCs w:val="24"/>
          <w:lang w:eastAsia="en-IN"/>
        </w:rPr>
        <w:t xml:space="preserve">where </w:t>
      </w:r>
      <w:r w:rsidR="00456CFE" w:rsidRPr="002443B1">
        <w:rPr>
          <w:rFonts w:ascii="Times New Roman" w:eastAsia="Times New Roman" w:hAnsi="Times New Roman" w:cs="Times New Roman"/>
          <w:i/>
          <w:sz w:val="24"/>
          <w:szCs w:val="24"/>
          <w:lang w:eastAsia="en-IN"/>
        </w:rPr>
        <w:t>W</w:t>
      </w:r>
      <w:r w:rsidR="00456CFE" w:rsidRPr="002443B1">
        <w:rPr>
          <w:rFonts w:ascii="Times New Roman" w:eastAsia="Times New Roman" w:hAnsi="Times New Roman" w:cs="Times New Roman"/>
          <w:i/>
          <w:sz w:val="24"/>
          <w:szCs w:val="24"/>
          <w:vertAlign w:val="subscript"/>
          <w:lang w:eastAsia="en-IN"/>
        </w:rPr>
        <w:t>1</w:t>
      </w:r>
      <w:r w:rsidR="004539F5">
        <w:rPr>
          <w:rFonts w:ascii="Times New Roman" w:eastAsia="Times New Roman" w:hAnsi="Times New Roman" w:cs="Times New Roman"/>
          <w:sz w:val="24"/>
          <w:szCs w:val="24"/>
          <w:vertAlign w:val="subscript"/>
          <w:lang w:eastAsia="en-IN"/>
        </w:rPr>
        <w:t xml:space="preserve"> </w:t>
      </w:r>
      <w:r w:rsidR="00456CFE">
        <w:rPr>
          <w:rFonts w:ascii="Times New Roman" w:eastAsia="Times New Roman" w:hAnsi="Times New Roman" w:cs="Times New Roman"/>
          <w:sz w:val="24"/>
          <w:szCs w:val="24"/>
          <w:lang w:eastAsia="en-IN"/>
        </w:rPr>
        <w:t xml:space="preserve">and </w:t>
      </w:r>
      <w:r w:rsidR="00456CFE" w:rsidRPr="002443B1">
        <w:rPr>
          <w:rFonts w:ascii="Times New Roman" w:eastAsia="Times New Roman" w:hAnsi="Times New Roman" w:cs="Times New Roman"/>
          <w:i/>
          <w:sz w:val="24"/>
          <w:szCs w:val="24"/>
          <w:lang w:eastAsia="en-IN"/>
        </w:rPr>
        <w:t>W</w:t>
      </w:r>
      <w:r w:rsidR="00456CFE" w:rsidRPr="002443B1">
        <w:rPr>
          <w:rFonts w:ascii="Times New Roman" w:eastAsia="Times New Roman" w:hAnsi="Times New Roman" w:cs="Times New Roman"/>
          <w:i/>
          <w:sz w:val="24"/>
          <w:szCs w:val="24"/>
          <w:vertAlign w:val="subscript"/>
          <w:lang w:eastAsia="en-IN"/>
        </w:rPr>
        <w:t>2</w:t>
      </w:r>
      <w:r w:rsidR="00456CFE">
        <w:rPr>
          <w:rFonts w:ascii="Times New Roman" w:eastAsia="Times New Roman" w:hAnsi="Times New Roman" w:cs="Times New Roman"/>
          <w:sz w:val="24"/>
          <w:szCs w:val="24"/>
          <w:lang w:eastAsia="en-IN"/>
        </w:rPr>
        <w:t xml:space="preserve"> </w:t>
      </w:r>
      <w:r w:rsidRPr="007A0291">
        <w:rPr>
          <w:rFonts w:ascii="Times New Roman" w:eastAsia="Times New Roman" w:hAnsi="Times New Roman" w:cs="Times New Roman"/>
          <w:sz w:val="24"/>
          <w:szCs w:val="24"/>
          <w:lang w:eastAsia="en-IN"/>
        </w:rPr>
        <w:t>represent the initial and final weights (g) of the sample, respectively.</w:t>
      </w:r>
    </w:p>
    <w:p w:rsidR="006F191E" w:rsidRPr="006F191E" w:rsidRDefault="006F191E" w:rsidP="006F191E">
      <w:pPr>
        <w:spacing w:line="360" w:lineRule="auto"/>
        <w:jc w:val="both"/>
        <w:rPr>
          <w:rFonts w:ascii="Times New Roman" w:eastAsia="Times New Roman" w:hAnsi="Times New Roman" w:cs="Times New Roman"/>
          <w:b/>
          <w:bCs/>
          <w:sz w:val="24"/>
          <w:szCs w:val="24"/>
          <w:lang w:eastAsia="en-IN"/>
        </w:rPr>
      </w:pPr>
      <w:r w:rsidRPr="006F191E">
        <w:rPr>
          <w:rFonts w:ascii="Times New Roman" w:eastAsia="Times New Roman" w:hAnsi="Times New Roman" w:cs="Times New Roman"/>
          <w:b/>
          <w:bCs/>
          <w:sz w:val="24"/>
          <w:szCs w:val="24"/>
          <w:lang w:eastAsia="en-IN"/>
        </w:rPr>
        <w:t>2.6 Determination of drying rate</w:t>
      </w:r>
    </w:p>
    <w:p w:rsidR="006F191E" w:rsidRPr="006F191E" w:rsidRDefault="006F191E" w:rsidP="006F191E">
      <w:pPr>
        <w:spacing w:line="360" w:lineRule="auto"/>
        <w:jc w:val="both"/>
        <w:rPr>
          <w:rFonts w:ascii="Times New Roman" w:eastAsia="Times New Roman" w:hAnsi="Times New Roman" w:cs="Times New Roman"/>
          <w:sz w:val="24"/>
          <w:szCs w:val="24"/>
          <w:lang w:eastAsia="en-IN"/>
        </w:rPr>
      </w:pPr>
      <w:r w:rsidRPr="006F191E">
        <w:rPr>
          <w:rFonts w:ascii="Times New Roman" w:eastAsia="Times New Roman" w:hAnsi="Times New Roman" w:cs="Times New Roman"/>
          <w:sz w:val="24"/>
          <w:szCs w:val="24"/>
          <w:lang w:eastAsia="en-IN"/>
        </w:rPr>
        <w:t>The drying rate of amla during the vacuum-assisted dryi</w:t>
      </w:r>
      <w:r>
        <w:rPr>
          <w:rFonts w:ascii="Times New Roman" w:eastAsia="Times New Roman" w:hAnsi="Times New Roman" w:cs="Times New Roman"/>
          <w:sz w:val="24"/>
          <w:szCs w:val="24"/>
          <w:lang w:eastAsia="en-IN"/>
        </w:rPr>
        <w:t xml:space="preserve">ng process was calculated by applying </w:t>
      </w:r>
      <w:r w:rsidR="007858B9">
        <w:rPr>
          <w:rFonts w:ascii="Times New Roman" w:eastAsia="Times New Roman" w:hAnsi="Times New Roman" w:cs="Times New Roman"/>
          <w:sz w:val="24"/>
          <w:szCs w:val="24"/>
          <w:lang w:eastAsia="en-IN"/>
        </w:rPr>
        <w:t>E</w:t>
      </w:r>
      <w:r>
        <w:rPr>
          <w:rFonts w:ascii="Times New Roman" w:eastAsia="Times New Roman" w:hAnsi="Times New Roman" w:cs="Times New Roman"/>
          <w:sz w:val="24"/>
          <w:szCs w:val="24"/>
          <w:lang w:eastAsia="en-IN"/>
        </w:rPr>
        <w:t>quation 2,</w:t>
      </w:r>
      <w:r w:rsidRPr="006F191E">
        <w:rPr>
          <w:rFonts w:ascii="Times New Roman" w:eastAsia="Times New Roman" w:hAnsi="Times New Roman" w:cs="Times New Roman"/>
          <w:sz w:val="24"/>
          <w:szCs w:val="24"/>
          <w:lang w:eastAsia="en-IN"/>
        </w:rPr>
        <w:t xml:space="preserve"> given by Parveen and Pandian (2020)</w:t>
      </w:r>
    </w:p>
    <w:p w:rsidR="006F191E" w:rsidRPr="006F191E" w:rsidRDefault="006F191E" w:rsidP="006F191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ab/>
        <w:t xml:space="preserve">                                                        </w:t>
      </w:r>
      <m:oMath>
        <m:r>
          <m:rPr>
            <m:sty m:val="bi"/>
          </m:rPr>
          <w:rPr>
            <w:rFonts w:ascii="Cambria Math" w:eastAsia="Times New Roman" w:hAnsi="Cambria Math" w:cs="Times New Roman"/>
            <w:sz w:val="24"/>
            <w:szCs w:val="24"/>
            <w:lang w:eastAsia="en-IN"/>
          </w:rPr>
          <m:t xml:space="preserve">Y= </m:t>
        </m:r>
        <m:f>
          <m:fPr>
            <m:ctrlPr>
              <w:rPr>
                <w:rFonts w:ascii="Cambria Math" w:eastAsia="Times New Roman" w:hAnsi="Cambria Math" w:cs="Times New Roman"/>
                <w:b/>
                <w:i/>
                <w:sz w:val="24"/>
                <w:szCs w:val="24"/>
                <w:lang w:eastAsia="en-IN"/>
              </w:rPr>
            </m:ctrlPr>
          </m:fPr>
          <m:num>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W</m:t>
                </m:r>
              </m:e>
              <m:sub>
                <m:r>
                  <m:rPr>
                    <m:sty m:val="bi"/>
                  </m:rPr>
                  <w:rPr>
                    <w:rFonts w:ascii="Cambria Math" w:eastAsia="Times New Roman" w:hAnsi="Cambria Math" w:cs="Times New Roman"/>
                    <w:sz w:val="24"/>
                    <w:szCs w:val="24"/>
                    <w:lang w:eastAsia="en-IN"/>
                  </w:rPr>
                  <m:t>w</m:t>
                </m:r>
              </m:sub>
            </m:sSub>
          </m:num>
          <m:den>
            <m:r>
              <m:rPr>
                <m:sty m:val="bi"/>
              </m:rPr>
              <w:rPr>
                <w:rFonts w:ascii="Cambria Math" w:eastAsia="Times New Roman" w:hAnsi="Cambria Math" w:cs="Times New Roman"/>
                <w:sz w:val="24"/>
                <w:szCs w:val="24"/>
                <w:lang w:eastAsia="en-IN"/>
              </w:rPr>
              <m:t>t</m:t>
            </m:r>
          </m:den>
        </m:f>
      </m:oMath>
      <w:r>
        <w:rPr>
          <w:rFonts w:ascii="Times New Roman" w:eastAsia="Times New Roman" w:hAnsi="Times New Roman" w:cs="Times New Roman"/>
          <w:b/>
          <w:sz w:val="24"/>
          <w:szCs w:val="24"/>
          <w:lang w:eastAsia="en-IN"/>
        </w:rPr>
        <w:t xml:space="preserve">                                                         </w:t>
      </w:r>
      <w:r>
        <w:rPr>
          <w:rFonts w:ascii="Times New Roman" w:eastAsia="Times New Roman" w:hAnsi="Times New Roman" w:cs="Times New Roman"/>
          <w:sz w:val="24"/>
          <w:szCs w:val="24"/>
          <w:lang w:eastAsia="en-IN"/>
        </w:rPr>
        <w:t>(2)</w:t>
      </w:r>
    </w:p>
    <w:p w:rsidR="006F191E" w:rsidRPr="006F191E" w:rsidRDefault="006F191E" w:rsidP="007A0291">
      <w:pPr>
        <w:spacing w:line="360" w:lineRule="auto"/>
        <w:jc w:val="both"/>
        <w:rPr>
          <w:rFonts w:ascii="Times New Roman" w:eastAsia="Times New Roman" w:hAnsi="Times New Roman" w:cs="Times New Roman"/>
          <w:sz w:val="24"/>
          <w:szCs w:val="24"/>
          <w:lang w:eastAsia="en-IN"/>
        </w:rPr>
      </w:pPr>
      <w:r w:rsidRPr="006F191E">
        <w:rPr>
          <w:rFonts w:ascii="Times New Roman" w:eastAsia="Times New Roman" w:hAnsi="Times New Roman" w:cs="Times New Roman"/>
          <w:sz w:val="24"/>
          <w:szCs w:val="24"/>
          <w:lang w:eastAsia="en-IN"/>
        </w:rPr>
        <w:t xml:space="preserve">Where </w:t>
      </w:r>
      <w:r w:rsidRPr="006F191E">
        <w:rPr>
          <w:rFonts w:ascii="Times New Roman" w:eastAsia="Times New Roman" w:hAnsi="Times New Roman" w:cs="Times New Roman"/>
          <w:sz w:val="24"/>
          <w:szCs w:val="24"/>
          <w:lang w:eastAsia="en-IN"/>
        </w:rPr>
        <w:tab/>
      </w:r>
      <w:r w:rsidRPr="007858B9">
        <w:rPr>
          <w:rFonts w:ascii="Times New Roman" w:eastAsia="Times New Roman" w:hAnsi="Times New Roman" w:cs="Times New Roman"/>
          <w:i/>
          <w:sz w:val="24"/>
          <w:szCs w:val="24"/>
          <w:lang w:eastAsia="en-IN"/>
        </w:rPr>
        <w:t>Y</w:t>
      </w:r>
      <w:r>
        <w:rPr>
          <w:rFonts w:ascii="Times New Roman" w:eastAsia="Times New Roman" w:hAnsi="Times New Roman" w:cs="Times New Roman"/>
          <w:sz w:val="24"/>
          <w:szCs w:val="24"/>
          <w:lang w:eastAsia="en-IN"/>
        </w:rPr>
        <w:t xml:space="preserve"> denotes the drying rate (g/h), </w:t>
      </w:r>
      <w:r w:rsidRPr="007858B9">
        <w:rPr>
          <w:rFonts w:ascii="Times New Roman" w:eastAsia="Times New Roman" w:hAnsi="Times New Roman" w:cs="Times New Roman"/>
          <w:i/>
          <w:sz w:val="24"/>
          <w:szCs w:val="24"/>
          <w:lang w:eastAsia="en-IN"/>
        </w:rPr>
        <w:t>W</w:t>
      </w:r>
      <w:r w:rsidRPr="007858B9">
        <w:rPr>
          <w:rFonts w:ascii="Times New Roman" w:eastAsia="Times New Roman" w:hAnsi="Times New Roman" w:cs="Times New Roman"/>
          <w:i/>
          <w:sz w:val="24"/>
          <w:szCs w:val="24"/>
          <w:vertAlign w:val="subscript"/>
          <w:lang w:eastAsia="en-IN"/>
        </w:rPr>
        <w:t>w</w:t>
      </w:r>
      <w:r w:rsidRPr="006F191E">
        <w:rPr>
          <w:rFonts w:ascii="Times New Roman" w:eastAsia="Times New Roman" w:hAnsi="Times New Roman" w:cs="Times New Roman"/>
          <w:sz w:val="24"/>
          <w:szCs w:val="24"/>
          <w:vertAlign w:val="subscript"/>
          <w:lang w:eastAsia="en-IN"/>
        </w:rPr>
        <w:t xml:space="preserve"> </w:t>
      </w:r>
      <w:r w:rsidRPr="006F191E">
        <w:rPr>
          <w:rFonts w:ascii="Times New Roman" w:eastAsia="Times New Roman" w:hAnsi="Times New Roman" w:cs="Times New Roman"/>
          <w:sz w:val="24"/>
          <w:szCs w:val="24"/>
          <w:lang w:eastAsia="en-IN"/>
        </w:rPr>
        <w:t xml:space="preserve">is the weight loss during drying (g), and </w:t>
      </w:r>
      <w:r w:rsidRPr="007858B9">
        <w:rPr>
          <w:rFonts w:ascii="Times New Roman" w:eastAsia="Times New Roman" w:hAnsi="Times New Roman" w:cs="Times New Roman"/>
          <w:i/>
          <w:sz w:val="24"/>
          <w:szCs w:val="24"/>
          <w:lang w:eastAsia="en-IN"/>
        </w:rPr>
        <w:t>t</w:t>
      </w:r>
      <w:r w:rsidRPr="006F191E">
        <w:rPr>
          <w:rFonts w:ascii="Times New Roman" w:eastAsia="Times New Roman" w:hAnsi="Times New Roman" w:cs="Times New Roman"/>
          <w:sz w:val="24"/>
          <w:szCs w:val="24"/>
          <w:lang w:eastAsia="en-IN"/>
        </w:rPr>
        <w:t xml:space="preserve"> is the drying time (h).</w:t>
      </w:r>
    </w:p>
    <w:p w:rsidR="00380F69" w:rsidRPr="007A0291" w:rsidRDefault="00380F69" w:rsidP="007A0291">
      <w:pPr>
        <w:spacing w:line="360" w:lineRule="auto"/>
        <w:jc w:val="both"/>
        <w:rPr>
          <w:rFonts w:ascii="Times New Roman" w:eastAsia="Times New Roman" w:hAnsi="Times New Roman" w:cs="Times New Roman"/>
          <w:b/>
          <w:bCs/>
          <w:sz w:val="24"/>
          <w:szCs w:val="24"/>
          <w:lang w:eastAsia="en-IN"/>
        </w:rPr>
      </w:pPr>
      <w:r w:rsidRPr="007A0291">
        <w:rPr>
          <w:rFonts w:ascii="Times New Roman" w:eastAsia="Times New Roman" w:hAnsi="Times New Roman" w:cs="Times New Roman"/>
          <w:b/>
          <w:bCs/>
          <w:sz w:val="24"/>
          <w:szCs w:val="24"/>
          <w:lang w:eastAsia="en-IN"/>
        </w:rPr>
        <w:t>2.7 Determination of drying efficiency</w:t>
      </w:r>
    </w:p>
    <w:p w:rsidR="00380F69" w:rsidRPr="00C73FB8" w:rsidRDefault="00392FEB" w:rsidP="007A0291">
      <w:pPr>
        <w:spacing w:line="360" w:lineRule="auto"/>
        <w:jc w:val="both"/>
        <w:rPr>
          <w:rFonts w:ascii="Times New Roman" w:eastAsia="Times New Roman" w:hAnsi="Times New Roman" w:cs="Times New Roman"/>
          <w:sz w:val="24"/>
          <w:szCs w:val="24"/>
          <w:lang w:eastAsia="en-IN"/>
        </w:rPr>
      </w:pPr>
      <w:r w:rsidRPr="00C73FB8">
        <w:rPr>
          <w:rFonts w:ascii="Times New Roman" w:eastAsia="Times New Roman" w:hAnsi="Times New Roman" w:cs="Times New Roman"/>
          <w:sz w:val="24"/>
          <w:szCs w:val="24"/>
          <w:lang w:eastAsia="en-IN"/>
        </w:rPr>
        <w:tab/>
      </w:r>
      <w:r w:rsidR="00380F69" w:rsidRPr="00C73FB8">
        <w:rPr>
          <w:rFonts w:ascii="Times New Roman" w:eastAsia="Times New Roman" w:hAnsi="Times New Roman" w:cs="Times New Roman"/>
          <w:sz w:val="24"/>
          <w:szCs w:val="24"/>
          <w:lang w:eastAsia="en-IN"/>
        </w:rPr>
        <w:t xml:space="preserve">The </w:t>
      </w:r>
      <w:r w:rsidR="00CA045F">
        <w:rPr>
          <w:rFonts w:ascii="Times New Roman" w:eastAsia="Times New Roman" w:hAnsi="Times New Roman" w:cs="Times New Roman"/>
          <w:bCs/>
          <w:sz w:val="24"/>
          <w:szCs w:val="24"/>
          <w:lang w:eastAsia="en-IN"/>
        </w:rPr>
        <w:t>drying efficiency (</w:t>
      </w:r>
      <w:r w:rsidR="00CA045F" w:rsidRPr="00CA045F">
        <w:rPr>
          <w:rFonts w:ascii="Times New Roman" w:eastAsia="Times New Roman" w:hAnsi="Times New Roman" w:cs="Times New Roman"/>
          <w:bCs/>
          <w:i/>
          <w:sz w:val="24"/>
          <w:szCs w:val="24"/>
          <w:lang w:eastAsia="en-IN"/>
        </w:rPr>
        <w:t>η</w:t>
      </w:r>
      <w:r w:rsidR="00CA045F" w:rsidRPr="00CA045F">
        <w:rPr>
          <w:rFonts w:ascii="Times New Roman" w:eastAsia="Times New Roman" w:hAnsi="Times New Roman" w:cs="Times New Roman"/>
          <w:bCs/>
          <w:i/>
          <w:sz w:val="24"/>
          <w:szCs w:val="24"/>
          <w:vertAlign w:val="subscript"/>
          <w:lang w:eastAsia="en-IN"/>
        </w:rPr>
        <w:t>d</w:t>
      </w:r>
      <w:r w:rsidR="00380F69" w:rsidRPr="00C73FB8">
        <w:rPr>
          <w:rFonts w:ascii="Times New Roman" w:eastAsia="Times New Roman" w:hAnsi="Times New Roman" w:cs="Times New Roman"/>
          <w:bCs/>
          <w:sz w:val="24"/>
          <w:szCs w:val="24"/>
          <w:lang w:eastAsia="en-IN"/>
        </w:rPr>
        <w:t>)</w:t>
      </w:r>
      <w:r w:rsidR="00380F69" w:rsidRPr="00C73FB8">
        <w:rPr>
          <w:rFonts w:ascii="Times New Roman" w:eastAsia="Times New Roman" w:hAnsi="Times New Roman" w:cs="Times New Roman"/>
          <w:sz w:val="24"/>
          <w:szCs w:val="24"/>
          <w:lang w:eastAsia="en-IN"/>
        </w:rPr>
        <w:t xml:space="preserve"> was calculated as the ratio of the heat energy used for evaporating water to the total heat supplied by the dryer (Soysal </w:t>
      </w:r>
      <w:r w:rsidR="00380F69" w:rsidRPr="003552F7">
        <w:rPr>
          <w:rFonts w:ascii="Times New Roman" w:eastAsia="Times New Roman" w:hAnsi="Times New Roman" w:cs="Times New Roman"/>
          <w:i/>
          <w:sz w:val="24"/>
          <w:szCs w:val="24"/>
          <w:lang w:eastAsia="en-IN"/>
        </w:rPr>
        <w:t>et al</w:t>
      </w:r>
      <w:r w:rsidR="005F06FB" w:rsidRPr="003552F7">
        <w:rPr>
          <w:rFonts w:ascii="Times New Roman" w:eastAsia="Times New Roman" w:hAnsi="Times New Roman" w:cs="Times New Roman"/>
          <w:i/>
          <w:sz w:val="24"/>
          <w:szCs w:val="24"/>
          <w:lang w:eastAsia="en-IN"/>
        </w:rPr>
        <w:t>.</w:t>
      </w:r>
      <w:r w:rsidR="005F06FB">
        <w:rPr>
          <w:rFonts w:ascii="Times New Roman" w:eastAsia="Times New Roman" w:hAnsi="Times New Roman" w:cs="Times New Roman"/>
          <w:sz w:val="24"/>
          <w:szCs w:val="24"/>
          <w:lang w:eastAsia="en-IN"/>
        </w:rPr>
        <w:t>, 2006; S</w:t>
      </w:r>
      <w:r w:rsidR="00CA045F">
        <w:rPr>
          <w:rFonts w:ascii="Times New Roman" w:eastAsia="Times New Roman" w:hAnsi="Times New Roman" w:cs="Times New Roman"/>
          <w:sz w:val="24"/>
          <w:szCs w:val="24"/>
          <w:lang w:eastAsia="en-IN"/>
        </w:rPr>
        <w:t>ahay and Singh, 2004) by using E</w:t>
      </w:r>
      <w:r w:rsidR="005F06FB">
        <w:rPr>
          <w:rFonts w:ascii="Times New Roman" w:eastAsia="Times New Roman" w:hAnsi="Times New Roman" w:cs="Times New Roman"/>
          <w:sz w:val="24"/>
          <w:szCs w:val="24"/>
          <w:lang w:eastAsia="en-IN"/>
        </w:rPr>
        <w:t>quation 3.</w:t>
      </w:r>
    </w:p>
    <w:p w:rsidR="00BB0D89" w:rsidRPr="00C73FB8" w:rsidRDefault="004F7BAE" w:rsidP="007A0291">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b/>
      </w:r>
      <w:r>
        <w:rPr>
          <w:rFonts w:ascii="Times New Roman" w:eastAsia="Times New Roman" w:hAnsi="Times New Roman" w:cs="Times New Roman"/>
          <w:b/>
          <w:sz w:val="24"/>
          <w:szCs w:val="24"/>
          <w:lang w:eastAsia="en-IN"/>
        </w:rPr>
        <w:tab/>
      </w:r>
      <w:r>
        <w:rPr>
          <w:rFonts w:ascii="Times New Roman" w:eastAsia="Times New Roman" w:hAnsi="Times New Roman" w:cs="Times New Roman"/>
          <w:b/>
          <w:sz w:val="24"/>
          <w:szCs w:val="24"/>
          <w:lang w:eastAsia="en-IN"/>
        </w:rPr>
        <w:tab/>
      </w:r>
      <w:r>
        <w:rPr>
          <w:rFonts w:ascii="Times New Roman" w:eastAsia="Times New Roman" w:hAnsi="Times New Roman" w:cs="Times New Roman"/>
          <w:b/>
          <w:sz w:val="24"/>
          <w:szCs w:val="24"/>
          <w:lang w:eastAsia="en-IN"/>
        </w:rPr>
        <w:tab/>
      </w:r>
      <w:r>
        <w:rPr>
          <w:rFonts w:ascii="Times New Roman" w:eastAsia="Times New Roman" w:hAnsi="Times New Roman" w:cs="Times New Roman"/>
          <w:b/>
          <w:sz w:val="24"/>
          <w:szCs w:val="24"/>
          <w:lang w:eastAsia="en-IN"/>
        </w:rPr>
        <w:tab/>
        <w:t xml:space="preserve">   </w:t>
      </w:r>
      <m:oMath>
        <m:sSub>
          <m:sSubPr>
            <m:ctrlPr>
              <w:rPr>
                <w:rFonts w:ascii="Cambria Math" w:eastAsia="Times New Roman" w:hAnsi="Cambria Math" w:cs="Times New Roman"/>
                <w:b/>
                <w:i/>
                <w:sz w:val="24"/>
                <w:szCs w:val="24"/>
                <w:lang w:eastAsia="en-IN"/>
              </w:rPr>
            </m:ctrlPr>
          </m:sSubPr>
          <m:e>
            <m:r>
              <m:rPr>
                <m:sty m:val="b"/>
              </m:rPr>
              <w:rPr>
                <w:rFonts w:ascii="Cambria Math" w:eastAsia="Times New Roman" w:hAnsi="Cambria Math" w:cs="Times New Roman"/>
                <w:color w:val="000000"/>
                <w:sz w:val="24"/>
                <w:szCs w:val="24"/>
                <w:lang w:eastAsia="en-IN"/>
              </w:rPr>
              <m:t>η</m:t>
            </m:r>
          </m:e>
          <m:sub>
            <m:r>
              <m:rPr>
                <m:sty m:val="bi"/>
              </m:rPr>
              <w:rPr>
                <w:rFonts w:ascii="Cambria Math" w:eastAsia="Times New Roman" w:hAnsi="Cambria Math" w:cs="Times New Roman"/>
                <w:sz w:val="24"/>
                <w:szCs w:val="24"/>
                <w:lang w:eastAsia="en-IN"/>
              </w:rPr>
              <m:t>d</m:t>
            </m:r>
          </m:sub>
        </m:sSub>
        <m:r>
          <m:rPr>
            <m:sty m:val="bi"/>
          </m:rPr>
          <w:rPr>
            <w:rFonts w:ascii="Cambria Math" w:eastAsia="Times New Roman" w:hAnsi="Cambria Math" w:cs="Times New Roman"/>
            <w:sz w:val="24"/>
            <w:szCs w:val="24"/>
            <w:lang w:eastAsia="en-IN"/>
          </w:rPr>
          <m:t xml:space="preserve">= </m:t>
        </m:r>
        <m:f>
          <m:fPr>
            <m:ctrlPr>
              <w:rPr>
                <w:rFonts w:ascii="Cambria Math" w:eastAsia="Times New Roman" w:hAnsi="Cambria Math" w:cs="Times New Roman"/>
                <w:b/>
                <w:i/>
                <w:sz w:val="24"/>
                <w:szCs w:val="24"/>
                <w:lang w:eastAsia="en-IN"/>
              </w:rPr>
            </m:ctrlPr>
          </m:fPr>
          <m:num>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Q</m:t>
                </m:r>
              </m:e>
              <m:sub>
                <m:r>
                  <m:rPr>
                    <m:sty m:val="bi"/>
                  </m:rPr>
                  <w:rPr>
                    <w:rFonts w:ascii="Cambria Math" w:eastAsia="Times New Roman" w:hAnsi="Cambria Math" w:cs="Times New Roman"/>
                    <w:sz w:val="24"/>
                    <w:szCs w:val="24"/>
                    <w:lang w:eastAsia="en-IN"/>
                  </w:rPr>
                  <m:t>w</m:t>
                </m:r>
              </m:sub>
            </m:sSub>
          </m:num>
          <m:den>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Q</m:t>
                </m:r>
              </m:e>
              <m:sub>
                <m:r>
                  <m:rPr>
                    <m:sty m:val="bi"/>
                  </m:rPr>
                  <w:rPr>
                    <w:rFonts w:ascii="Cambria Math" w:eastAsia="Times New Roman" w:hAnsi="Cambria Math" w:cs="Times New Roman"/>
                    <w:sz w:val="24"/>
                    <w:szCs w:val="24"/>
                    <w:lang w:eastAsia="en-IN"/>
                  </w:rPr>
                  <m:t>g</m:t>
                </m:r>
              </m:sub>
            </m:sSub>
          </m:den>
        </m:f>
        <m:r>
          <m:rPr>
            <m:sty m:val="bi"/>
          </m:rPr>
          <w:rPr>
            <w:rFonts w:ascii="Cambria Math" w:eastAsia="Times New Roman" w:hAnsi="Cambria Math" w:cs="Times New Roman"/>
            <w:sz w:val="24"/>
            <w:szCs w:val="24"/>
            <w:lang w:eastAsia="en-IN"/>
          </w:rPr>
          <m:t>*100</m:t>
        </m:r>
      </m:oMath>
      <w:r>
        <w:rPr>
          <w:rFonts w:ascii="Times New Roman" w:eastAsia="Times New Roman" w:hAnsi="Times New Roman" w:cs="Times New Roman"/>
          <w:b/>
          <w:sz w:val="24"/>
          <w:szCs w:val="24"/>
          <w:lang w:eastAsia="en-IN"/>
        </w:rPr>
        <w:t xml:space="preserve">       </w:t>
      </w:r>
      <w:r w:rsidRPr="004F7BAE">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                                 </w:t>
      </w:r>
      <w:r w:rsidRPr="004F7BAE">
        <w:rPr>
          <w:rFonts w:ascii="Times New Roman" w:eastAsia="Times New Roman" w:hAnsi="Times New Roman" w:cs="Times New Roman"/>
          <w:sz w:val="24"/>
          <w:szCs w:val="24"/>
          <w:lang w:eastAsia="en-IN"/>
        </w:rPr>
        <w:t xml:space="preserve">  (3)</w:t>
      </w:r>
    </w:p>
    <w:p w:rsidR="00BB0D89" w:rsidRPr="007A0291" w:rsidRDefault="00BB0D89" w:rsidP="007A0291">
      <w:pPr>
        <w:spacing w:line="360" w:lineRule="auto"/>
        <w:jc w:val="both"/>
        <w:rPr>
          <w:rFonts w:ascii="Times New Roman" w:hAnsi="Times New Roman" w:cs="Times New Roman"/>
          <w:sz w:val="24"/>
          <w:szCs w:val="24"/>
        </w:rPr>
      </w:pPr>
      <w:r w:rsidRPr="007A0291">
        <w:rPr>
          <w:rFonts w:ascii="Times New Roman" w:hAnsi="Times New Roman" w:cs="Times New Roman"/>
          <w:sz w:val="24"/>
          <w:szCs w:val="24"/>
        </w:rPr>
        <w:t xml:space="preserve">where </w:t>
      </w:r>
      <w:r w:rsidR="004F7BAE" w:rsidRPr="00CA045F">
        <w:rPr>
          <w:rStyle w:val="katex-mathml"/>
          <w:rFonts w:ascii="Times New Roman" w:hAnsi="Times New Roman" w:cs="Times New Roman"/>
          <w:i/>
          <w:sz w:val="24"/>
          <w:szCs w:val="24"/>
        </w:rPr>
        <w:t>Q</w:t>
      </w:r>
      <w:r w:rsidR="004F7BAE" w:rsidRPr="00CA045F">
        <w:rPr>
          <w:rStyle w:val="katex-mathml"/>
          <w:rFonts w:ascii="Times New Roman" w:hAnsi="Times New Roman" w:cs="Times New Roman"/>
          <w:i/>
          <w:sz w:val="24"/>
          <w:szCs w:val="24"/>
          <w:vertAlign w:val="subscript"/>
        </w:rPr>
        <w:t>w</w:t>
      </w:r>
      <w:r w:rsidRPr="007A0291">
        <w:rPr>
          <w:rStyle w:val="vlist-s"/>
          <w:rFonts w:ascii="Times New Roman" w:hAnsi="Times New Roman" w:cs="Times New Roman"/>
          <w:sz w:val="24"/>
          <w:szCs w:val="24"/>
        </w:rPr>
        <w:t>​</w:t>
      </w:r>
      <w:r w:rsidRPr="007A0291">
        <w:rPr>
          <w:rFonts w:ascii="Times New Roman" w:hAnsi="Times New Roman" w:cs="Times New Roman"/>
          <w:sz w:val="24"/>
          <w:szCs w:val="24"/>
        </w:rPr>
        <w:t xml:space="preserve"> is the energy required for drying (kJ), and </w:t>
      </w:r>
      <w:r w:rsidR="004F7BAE">
        <w:rPr>
          <w:rStyle w:val="katex-mathml"/>
          <w:rFonts w:ascii="Times New Roman" w:hAnsi="Times New Roman" w:cs="Times New Roman"/>
          <w:sz w:val="24"/>
          <w:szCs w:val="24"/>
        </w:rPr>
        <w:t>Q</w:t>
      </w:r>
      <w:r w:rsidR="004F7BAE">
        <w:rPr>
          <w:rStyle w:val="katex-mathml"/>
          <w:rFonts w:ascii="Times New Roman" w:hAnsi="Times New Roman" w:cs="Times New Roman"/>
          <w:sz w:val="24"/>
          <w:szCs w:val="24"/>
          <w:vertAlign w:val="subscript"/>
        </w:rPr>
        <w:t>g</w:t>
      </w:r>
      <w:r w:rsidRPr="007A0291">
        <w:rPr>
          <w:rFonts w:ascii="Times New Roman" w:hAnsi="Times New Roman" w:cs="Times New Roman"/>
          <w:sz w:val="24"/>
          <w:szCs w:val="24"/>
        </w:rPr>
        <w:t xml:space="preserve"> is the total heat supplied. The total energy requirement</w:t>
      </w:r>
      <w:r w:rsidRPr="00CA045F">
        <w:rPr>
          <w:rFonts w:ascii="Times New Roman" w:hAnsi="Times New Roman" w:cs="Times New Roman"/>
          <w:i/>
          <w:sz w:val="24"/>
          <w:szCs w:val="24"/>
        </w:rPr>
        <w:t xml:space="preserve"> </w:t>
      </w:r>
      <w:r w:rsidR="004F7BAE" w:rsidRPr="00CA045F">
        <w:rPr>
          <w:rStyle w:val="katex-mathml"/>
          <w:rFonts w:ascii="Times New Roman" w:hAnsi="Times New Roman" w:cs="Times New Roman"/>
          <w:i/>
          <w:sz w:val="24"/>
          <w:szCs w:val="24"/>
        </w:rPr>
        <w:t>Q</w:t>
      </w:r>
      <w:r w:rsidR="004F7BAE" w:rsidRPr="00CA045F">
        <w:rPr>
          <w:rStyle w:val="katex-mathml"/>
          <w:rFonts w:ascii="Times New Roman" w:hAnsi="Times New Roman" w:cs="Times New Roman"/>
          <w:i/>
          <w:sz w:val="24"/>
          <w:szCs w:val="24"/>
          <w:vertAlign w:val="subscript"/>
        </w:rPr>
        <w:t>w</w:t>
      </w:r>
      <w:r w:rsidR="00CA045F">
        <w:rPr>
          <w:rFonts w:ascii="Times New Roman" w:hAnsi="Times New Roman" w:cs="Times New Roman"/>
          <w:sz w:val="24"/>
          <w:szCs w:val="24"/>
        </w:rPr>
        <w:t xml:space="preserve"> was estimated using the E</w:t>
      </w:r>
      <w:r w:rsidR="004F7BAE">
        <w:rPr>
          <w:rFonts w:ascii="Times New Roman" w:hAnsi="Times New Roman" w:cs="Times New Roman"/>
          <w:sz w:val="24"/>
          <w:szCs w:val="24"/>
        </w:rPr>
        <w:t>quation 4.</w:t>
      </w:r>
    </w:p>
    <w:p w:rsidR="00BB0D89" w:rsidRPr="007A0291" w:rsidRDefault="004F7BAE" w:rsidP="007A0291">
      <w:pPr>
        <w:spacing w:line="360" w:lineRule="auto"/>
        <w:jc w:val="both"/>
        <w:rPr>
          <w:rFonts w:ascii="Times New Roman" w:eastAsia="Times New Roman" w:hAnsi="Times New Roman" w:cs="Times New Roman"/>
          <w:sz w:val="24"/>
          <w:szCs w:val="24"/>
          <w:lang w:eastAsia="en-IN"/>
        </w:rPr>
      </w:pPr>
      <w:r>
        <w:rPr>
          <w:rFonts w:ascii="Times New Roman" w:eastAsiaTheme="minorEastAsia" w:hAnsi="Times New Roman" w:cs="Times New Roman"/>
          <w:b/>
          <w:sz w:val="24"/>
          <w:szCs w:val="24"/>
          <w:lang w:eastAsia="en-IN"/>
        </w:rPr>
        <w:tab/>
        <w:t xml:space="preserve">                  </w:t>
      </w:r>
      <m:oMath>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Q</m:t>
            </m:r>
          </m:e>
          <m:sub>
            <m:r>
              <m:rPr>
                <m:sty m:val="bi"/>
              </m:rPr>
              <w:rPr>
                <w:rFonts w:ascii="Cambria Math" w:eastAsia="Times New Roman" w:hAnsi="Cambria Math" w:cs="Times New Roman"/>
                <w:sz w:val="24"/>
                <w:szCs w:val="24"/>
                <w:lang w:eastAsia="en-IN"/>
              </w:rPr>
              <m:t>w</m:t>
            </m:r>
          </m:sub>
        </m:sSub>
        <m:r>
          <m:rPr>
            <m:sty m:val="bi"/>
          </m:rPr>
          <w:rPr>
            <w:rFonts w:ascii="Cambria Math" w:eastAsia="Times New Roman" w:hAnsi="Cambria Math" w:cs="Times New Roman"/>
            <w:sz w:val="24"/>
            <w:szCs w:val="24"/>
            <w:lang w:eastAsia="en-IN"/>
          </w:rPr>
          <m:t xml:space="preserve">= </m:t>
        </m:r>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W</m:t>
            </m:r>
          </m:e>
          <m:sub>
            <m:r>
              <m:rPr>
                <m:sty m:val="bi"/>
              </m:rPr>
              <w:rPr>
                <w:rFonts w:ascii="Cambria Math" w:eastAsia="Times New Roman" w:hAnsi="Cambria Math" w:cs="Times New Roman"/>
                <w:sz w:val="24"/>
                <w:szCs w:val="24"/>
                <w:lang w:eastAsia="en-IN"/>
              </w:rPr>
              <m:t>bd</m:t>
            </m:r>
          </m:sub>
        </m:sSub>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C</m:t>
            </m:r>
          </m:e>
          <m:sub>
            <m:r>
              <m:rPr>
                <m:sty m:val="bi"/>
              </m:rPr>
              <w:rPr>
                <w:rFonts w:ascii="Cambria Math" w:eastAsia="Times New Roman" w:hAnsi="Cambria Math" w:cs="Times New Roman"/>
                <w:sz w:val="24"/>
                <w:szCs w:val="24"/>
                <w:lang w:eastAsia="en-IN"/>
              </w:rPr>
              <m:t>p</m:t>
            </m:r>
          </m:sub>
        </m:sSub>
        <m:r>
          <m:rPr>
            <m:sty m:val="bi"/>
          </m:rPr>
          <w:rPr>
            <w:rFonts w:ascii="Cambria Math" w:eastAsia="Times New Roman" w:hAnsi="Cambria Math" w:cs="Times New Roman"/>
            <w:sz w:val="24"/>
            <w:szCs w:val="24"/>
            <w:lang w:eastAsia="en-IN"/>
          </w:rPr>
          <m:t>*</m:t>
        </m:r>
        <m:d>
          <m:dPr>
            <m:ctrlPr>
              <w:rPr>
                <w:rFonts w:ascii="Cambria Math" w:eastAsia="Times New Roman" w:hAnsi="Cambria Math" w:cs="Times New Roman"/>
                <w:b/>
                <w:i/>
                <w:sz w:val="24"/>
                <w:szCs w:val="24"/>
                <w:lang w:eastAsia="en-IN"/>
              </w:rPr>
            </m:ctrlPr>
          </m:dPr>
          <m:e>
            <m:r>
              <m:rPr>
                <m:sty m:val="bi"/>
              </m:rPr>
              <w:rPr>
                <w:rFonts w:ascii="Cambria Math" w:eastAsia="Times New Roman" w:hAnsi="Cambria Math" w:cs="Times New Roman"/>
                <w:sz w:val="24"/>
                <w:szCs w:val="24"/>
                <w:lang w:eastAsia="en-IN"/>
              </w:rPr>
              <m:t xml:space="preserve"> </m:t>
            </m:r>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T</m:t>
                </m:r>
              </m:e>
              <m:sub>
                <m:r>
                  <m:rPr>
                    <m:sty m:val="bi"/>
                  </m:rPr>
                  <w:rPr>
                    <w:rFonts w:ascii="Cambria Math" w:eastAsia="Times New Roman" w:hAnsi="Cambria Math" w:cs="Times New Roman"/>
                    <w:sz w:val="24"/>
                    <w:szCs w:val="24"/>
                    <w:lang w:eastAsia="en-IN"/>
                  </w:rPr>
                  <m:t>d</m:t>
                </m:r>
              </m:sub>
            </m:sSub>
            <m:r>
              <m:rPr>
                <m:sty m:val="bi"/>
              </m:rPr>
              <w:rPr>
                <w:rFonts w:ascii="Cambria Math" w:eastAsia="Times New Roman" w:hAnsi="Cambria Math" w:cs="Times New Roman"/>
                <w:sz w:val="24"/>
                <w:szCs w:val="24"/>
                <w:lang w:eastAsia="en-IN"/>
              </w:rPr>
              <m:t>-</m:t>
            </m:r>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T</m:t>
                </m:r>
              </m:e>
              <m:sub>
                <m:r>
                  <m:rPr>
                    <m:sty m:val="bi"/>
                  </m:rPr>
                  <w:rPr>
                    <w:rFonts w:ascii="Cambria Math" w:eastAsia="Times New Roman" w:hAnsi="Cambria Math" w:cs="Times New Roman"/>
                    <w:sz w:val="24"/>
                    <w:szCs w:val="24"/>
                    <w:lang w:eastAsia="en-IN"/>
                  </w:rPr>
                  <m:t>a</m:t>
                </m:r>
              </m:sub>
            </m:sSub>
          </m:e>
        </m:d>
        <m:r>
          <m:rPr>
            <m:sty m:val="bi"/>
          </m:rPr>
          <w:rPr>
            <w:rFonts w:ascii="Cambria Math" w:eastAsia="Times New Roman" w:hAnsi="Cambria Math" w:cs="Times New Roman"/>
            <w:sz w:val="24"/>
            <w:szCs w:val="24"/>
            <w:lang w:eastAsia="en-IN"/>
          </w:rPr>
          <m:t xml:space="preserve">+ </m:t>
        </m:r>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M</m:t>
            </m:r>
          </m:e>
          <m:sub>
            <m:r>
              <m:rPr>
                <m:sty m:val="bi"/>
              </m:rPr>
              <w:rPr>
                <w:rFonts w:ascii="Cambria Math" w:eastAsia="Times New Roman" w:hAnsi="Cambria Math" w:cs="Times New Roman"/>
                <w:sz w:val="24"/>
                <w:szCs w:val="24"/>
                <w:lang w:eastAsia="en-IN"/>
              </w:rPr>
              <m:t>tw</m:t>
            </m:r>
          </m:sub>
        </m:sSub>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C</m:t>
            </m:r>
          </m:e>
          <m:sub>
            <m:r>
              <m:rPr>
                <m:sty m:val="bi"/>
              </m:rPr>
              <w:rPr>
                <w:rFonts w:ascii="Cambria Math" w:eastAsia="Times New Roman" w:hAnsi="Cambria Math" w:cs="Times New Roman"/>
                <w:sz w:val="24"/>
                <w:szCs w:val="24"/>
                <w:lang w:eastAsia="en-IN"/>
              </w:rPr>
              <m:t>w</m:t>
            </m:r>
          </m:sub>
        </m:sSub>
        <m:d>
          <m:dPr>
            <m:ctrlPr>
              <w:rPr>
                <w:rFonts w:ascii="Cambria Math" w:eastAsia="Times New Roman" w:hAnsi="Cambria Math" w:cs="Times New Roman"/>
                <w:b/>
                <w:i/>
                <w:sz w:val="24"/>
                <w:szCs w:val="24"/>
                <w:lang w:eastAsia="en-IN"/>
              </w:rPr>
            </m:ctrlPr>
          </m:dPr>
          <m:e>
            <m:r>
              <m:rPr>
                <m:sty m:val="bi"/>
              </m:rPr>
              <w:rPr>
                <w:rFonts w:ascii="Cambria Math" w:eastAsia="Times New Roman" w:hAnsi="Cambria Math" w:cs="Times New Roman"/>
                <w:sz w:val="24"/>
                <w:szCs w:val="24"/>
                <w:lang w:eastAsia="en-IN"/>
              </w:rPr>
              <m:t xml:space="preserve"> </m:t>
            </m:r>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T</m:t>
                </m:r>
              </m:e>
              <m:sub>
                <m:r>
                  <m:rPr>
                    <m:sty m:val="bi"/>
                  </m:rPr>
                  <w:rPr>
                    <w:rFonts w:ascii="Cambria Math" w:eastAsia="Times New Roman" w:hAnsi="Cambria Math" w:cs="Times New Roman"/>
                    <w:sz w:val="24"/>
                    <w:szCs w:val="24"/>
                    <w:lang w:eastAsia="en-IN"/>
                  </w:rPr>
                  <m:t>d</m:t>
                </m:r>
              </m:sub>
            </m:sSub>
            <m:r>
              <m:rPr>
                <m:sty m:val="bi"/>
              </m:rPr>
              <w:rPr>
                <w:rFonts w:ascii="Cambria Math" w:eastAsia="Times New Roman" w:hAnsi="Cambria Math" w:cs="Times New Roman"/>
                <w:sz w:val="24"/>
                <w:szCs w:val="24"/>
                <w:lang w:eastAsia="en-IN"/>
              </w:rPr>
              <m:t xml:space="preserve">- </m:t>
            </m:r>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T</m:t>
                </m:r>
              </m:e>
              <m:sub>
                <m:r>
                  <m:rPr>
                    <m:sty m:val="bi"/>
                  </m:rPr>
                  <w:rPr>
                    <w:rFonts w:ascii="Cambria Math" w:eastAsia="Times New Roman" w:hAnsi="Cambria Math" w:cs="Times New Roman"/>
                    <w:sz w:val="24"/>
                    <w:szCs w:val="24"/>
                    <w:lang w:eastAsia="en-IN"/>
                  </w:rPr>
                  <m:t>a</m:t>
                </m:r>
              </m:sub>
            </m:sSub>
          </m:e>
        </m:d>
        <m:r>
          <m:rPr>
            <m:sty m:val="bi"/>
          </m:rPr>
          <w:rPr>
            <w:rFonts w:ascii="Cambria Math" w:eastAsia="Times New Roman" w:hAnsi="Cambria Math" w:cs="Times New Roman"/>
            <w:sz w:val="24"/>
            <w:szCs w:val="24"/>
            <w:lang w:eastAsia="en-IN"/>
          </w:rPr>
          <m:t xml:space="preserve">+ </m:t>
        </m:r>
        <m:sSub>
          <m:sSubPr>
            <m:ctrlPr>
              <w:rPr>
                <w:rFonts w:ascii="Cambria Math" w:eastAsia="Times New Roman" w:hAnsi="Cambria Math" w:cs="Times New Roman"/>
                <w:b/>
                <w:i/>
                <w:sz w:val="24"/>
                <w:szCs w:val="24"/>
                <w:lang w:eastAsia="en-IN"/>
              </w:rPr>
            </m:ctrlPr>
          </m:sSubPr>
          <m:e>
            <m:r>
              <m:rPr>
                <m:sty m:val="bi"/>
              </m:rPr>
              <w:rPr>
                <w:rFonts w:ascii="Cambria Math" w:eastAsia="Times New Roman" w:hAnsi="Cambria Math" w:cs="Times New Roman"/>
                <w:sz w:val="24"/>
                <w:szCs w:val="24"/>
                <w:lang w:eastAsia="en-IN"/>
              </w:rPr>
              <m:t>M</m:t>
            </m:r>
          </m:e>
          <m:sub>
            <m:r>
              <m:rPr>
                <m:sty m:val="bi"/>
              </m:rPr>
              <w:rPr>
                <w:rFonts w:ascii="Cambria Math" w:eastAsia="Times New Roman" w:hAnsi="Cambria Math" w:cs="Times New Roman"/>
                <w:sz w:val="24"/>
                <w:szCs w:val="24"/>
                <w:lang w:eastAsia="en-IN"/>
              </w:rPr>
              <m:t>w</m:t>
            </m:r>
          </m:sub>
        </m:sSub>
        <m:r>
          <m:rPr>
            <m:sty m:val="bi"/>
          </m:rPr>
          <w:rPr>
            <w:rFonts w:ascii="Cambria Math" w:eastAsia="Times New Roman" w:hAnsi="Cambria Math" w:cs="Times New Roman"/>
            <w:sz w:val="24"/>
            <w:szCs w:val="24"/>
            <w:lang w:eastAsia="en-IN"/>
          </w:rPr>
          <m:t>* λ</m:t>
        </m:r>
      </m:oMath>
      <w:r>
        <w:rPr>
          <w:rFonts w:ascii="Times New Roman" w:eastAsia="Times New Roman" w:hAnsi="Times New Roman" w:cs="Times New Roman"/>
          <w:sz w:val="24"/>
          <w:szCs w:val="24"/>
          <w:lang w:eastAsia="en-IN"/>
        </w:rPr>
        <w:t xml:space="preserve">           (4)</w:t>
      </w:r>
    </w:p>
    <w:p w:rsidR="00B1103E" w:rsidRPr="000317D6" w:rsidRDefault="004F7BAE" w:rsidP="007A0291">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Where, </w:t>
      </w:r>
      <w:r w:rsidRPr="00CA045F">
        <w:rPr>
          <w:rFonts w:ascii="Times New Roman" w:eastAsia="Times New Roman" w:hAnsi="Times New Roman" w:cs="Times New Roman"/>
          <w:i/>
          <w:sz w:val="24"/>
          <w:szCs w:val="24"/>
          <w:lang w:eastAsia="en-IN"/>
        </w:rPr>
        <w:t>W</w:t>
      </w:r>
      <w:r w:rsidRPr="00CA045F">
        <w:rPr>
          <w:rFonts w:ascii="Times New Roman" w:eastAsia="Times New Roman" w:hAnsi="Times New Roman" w:cs="Times New Roman"/>
          <w:i/>
          <w:sz w:val="24"/>
          <w:szCs w:val="24"/>
          <w:vertAlign w:val="subscript"/>
          <w:lang w:eastAsia="en-IN"/>
        </w:rPr>
        <w:t xml:space="preserve">bd </w:t>
      </w:r>
      <w:r>
        <w:rPr>
          <w:rFonts w:ascii="Times New Roman" w:eastAsia="Times New Roman" w:hAnsi="Times New Roman" w:cs="Times New Roman"/>
          <w:sz w:val="24"/>
          <w:szCs w:val="24"/>
          <w:lang w:eastAsia="en-IN"/>
        </w:rPr>
        <w:t>denotes the</w:t>
      </w:r>
      <w:r w:rsidR="00BB0D89" w:rsidRPr="007A0291">
        <w:rPr>
          <w:rFonts w:ascii="Times New Roman" w:eastAsia="Times New Roman" w:hAnsi="Times New Roman" w:cs="Times New Roman"/>
          <w:sz w:val="24"/>
          <w:szCs w:val="24"/>
          <w:lang w:eastAsia="en-IN"/>
        </w:rPr>
        <w:t xml:space="preserve"> mass of bone-dry sample (kg), </w:t>
      </w:r>
      <w:r w:rsidRPr="00CA045F">
        <w:rPr>
          <w:rFonts w:ascii="Times New Roman" w:eastAsia="Times New Roman" w:hAnsi="Times New Roman" w:cs="Times New Roman"/>
          <w:i/>
          <w:sz w:val="24"/>
          <w:szCs w:val="24"/>
          <w:lang w:eastAsia="en-IN"/>
        </w:rPr>
        <w:t>C</w:t>
      </w:r>
      <w:r w:rsidRPr="00CA045F">
        <w:rPr>
          <w:rFonts w:ascii="Times New Roman" w:eastAsia="Times New Roman" w:hAnsi="Times New Roman" w:cs="Times New Roman"/>
          <w:i/>
          <w:sz w:val="24"/>
          <w:szCs w:val="24"/>
          <w:vertAlign w:val="subscript"/>
          <w:lang w:eastAsia="en-IN"/>
        </w:rPr>
        <w:t>p</w:t>
      </w:r>
      <w:r>
        <w:rPr>
          <w:rFonts w:ascii="Times New Roman" w:eastAsia="Times New Roman" w:hAnsi="Times New Roman" w:cs="Times New Roman"/>
          <w:sz w:val="24"/>
          <w:szCs w:val="24"/>
          <w:vertAlign w:val="subscript"/>
          <w:lang w:eastAsia="en-IN"/>
        </w:rPr>
        <w:t xml:space="preserve"> </w:t>
      </w:r>
      <w:r>
        <w:rPr>
          <w:rFonts w:ascii="Times New Roman" w:eastAsia="Times New Roman" w:hAnsi="Times New Roman" w:cs="Times New Roman"/>
          <w:sz w:val="24"/>
          <w:szCs w:val="24"/>
          <w:lang w:eastAsia="en-IN"/>
        </w:rPr>
        <w:t xml:space="preserve">and </w:t>
      </w:r>
      <w:r w:rsidRPr="00CA045F">
        <w:rPr>
          <w:rFonts w:ascii="Times New Roman" w:eastAsia="Times New Roman" w:hAnsi="Times New Roman" w:cs="Times New Roman"/>
          <w:i/>
          <w:sz w:val="24"/>
          <w:szCs w:val="24"/>
          <w:lang w:eastAsia="en-IN"/>
        </w:rPr>
        <w:t>C</w:t>
      </w:r>
      <w:r w:rsidRPr="00CA045F">
        <w:rPr>
          <w:rFonts w:ascii="Times New Roman" w:eastAsia="Times New Roman" w:hAnsi="Times New Roman" w:cs="Times New Roman"/>
          <w:i/>
          <w:sz w:val="24"/>
          <w:szCs w:val="24"/>
          <w:vertAlign w:val="subscript"/>
          <w:lang w:eastAsia="en-IN"/>
        </w:rPr>
        <w:t>w</w:t>
      </w:r>
      <w:r>
        <w:rPr>
          <w:rFonts w:ascii="Times New Roman" w:eastAsia="Times New Roman" w:hAnsi="Times New Roman" w:cs="Times New Roman"/>
          <w:sz w:val="24"/>
          <w:szCs w:val="24"/>
          <w:lang w:eastAsia="en-IN"/>
        </w:rPr>
        <w:t xml:space="preserve"> denotes the </w:t>
      </w:r>
      <w:r w:rsidR="00BB0D89" w:rsidRPr="007A0291">
        <w:rPr>
          <w:rFonts w:ascii="Times New Roman" w:eastAsia="Times New Roman" w:hAnsi="Times New Roman" w:cs="Times New Roman"/>
          <w:sz w:val="24"/>
          <w:szCs w:val="24"/>
          <w:lang w:eastAsia="en-IN"/>
        </w:rPr>
        <w:t>specific heat capacities of product and water (kJ kg⁻¹ °C⁻¹)</w:t>
      </w:r>
      <w:r>
        <w:rPr>
          <w:rFonts w:ascii="Times New Roman" w:eastAsia="Times New Roman" w:hAnsi="Times New Roman" w:cs="Times New Roman"/>
          <w:sz w:val="24"/>
          <w:szCs w:val="24"/>
          <w:lang w:eastAsia="en-IN"/>
        </w:rPr>
        <w:t xml:space="preserve"> respectively</w:t>
      </w:r>
      <w:r w:rsidR="00BB0D89" w:rsidRPr="007A0291">
        <w:rPr>
          <w:rFonts w:ascii="Times New Roman" w:eastAsia="Times New Roman" w:hAnsi="Times New Roman" w:cs="Times New Roman"/>
          <w:sz w:val="24"/>
          <w:szCs w:val="24"/>
          <w:lang w:eastAsia="en-IN"/>
        </w:rPr>
        <w:t xml:space="preserve">, </w:t>
      </w:r>
      <w:r w:rsidRPr="0065615B">
        <w:rPr>
          <w:rFonts w:ascii="Times New Roman" w:eastAsia="Times New Roman" w:hAnsi="Times New Roman" w:cs="Times New Roman"/>
          <w:i/>
          <w:sz w:val="24"/>
          <w:szCs w:val="24"/>
          <w:lang w:eastAsia="en-IN"/>
        </w:rPr>
        <w:t>T</w:t>
      </w:r>
      <w:r w:rsidRPr="0065615B">
        <w:rPr>
          <w:rFonts w:ascii="Times New Roman" w:eastAsia="Times New Roman" w:hAnsi="Times New Roman" w:cs="Times New Roman"/>
          <w:i/>
          <w:sz w:val="24"/>
          <w:szCs w:val="24"/>
          <w:vertAlign w:val="subscript"/>
          <w:lang w:eastAsia="en-IN"/>
        </w:rPr>
        <w:t>d</w:t>
      </w:r>
      <w:r w:rsidR="0065615B">
        <w:rPr>
          <w:rFonts w:ascii="Times New Roman" w:eastAsia="Times New Roman" w:hAnsi="Times New Roman" w:cs="Times New Roman"/>
          <w:sz w:val="24"/>
          <w:szCs w:val="24"/>
          <w:lang w:eastAsia="en-IN"/>
        </w:rPr>
        <w:t xml:space="preserve"> and </w:t>
      </w:r>
      <w:r w:rsidR="0065615B" w:rsidRPr="0065615B">
        <w:rPr>
          <w:rFonts w:ascii="Times New Roman" w:eastAsia="Times New Roman" w:hAnsi="Times New Roman" w:cs="Times New Roman"/>
          <w:i/>
          <w:sz w:val="24"/>
          <w:szCs w:val="24"/>
          <w:lang w:eastAsia="en-IN"/>
        </w:rPr>
        <w:t>T</w:t>
      </w:r>
      <w:r w:rsidR="0065615B" w:rsidRPr="0065615B">
        <w:rPr>
          <w:rFonts w:ascii="Times New Roman" w:eastAsia="Times New Roman" w:hAnsi="Times New Roman" w:cs="Times New Roman"/>
          <w:i/>
          <w:sz w:val="24"/>
          <w:szCs w:val="24"/>
          <w:vertAlign w:val="subscript"/>
          <w:lang w:eastAsia="en-IN"/>
        </w:rPr>
        <w:t>a</w:t>
      </w:r>
      <w:r>
        <w:rPr>
          <w:rFonts w:ascii="Times New Roman" w:eastAsia="Times New Roman" w:hAnsi="Times New Roman" w:cs="Times New Roman"/>
          <w:sz w:val="24"/>
          <w:szCs w:val="24"/>
          <w:lang w:eastAsia="en-IN"/>
        </w:rPr>
        <w:t xml:space="preserve"> denotes the </w:t>
      </w:r>
      <w:r w:rsidR="00BB0D89" w:rsidRPr="007A0291">
        <w:rPr>
          <w:rFonts w:ascii="Times New Roman" w:eastAsia="Times New Roman" w:hAnsi="Times New Roman" w:cs="Times New Roman"/>
          <w:sz w:val="24"/>
          <w:szCs w:val="24"/>
          <w:lang w:eastAsia="en-IN"/>
        </w:rPr>
        <w:t xml:space="preserve">drying and </w:t>
      </w:r>
      <w:r w:rsidR="00BB0D89" w:rsidRPr="007A0291">
        <w:rPr>
          <w:rFonts w:ascii="Times New Roman" w:eastAsia="Times New Roman" w:hAnsi="Times New Roman" w:cs="Times New Roman"/>
          <w:sz w:val="24"/>
          <w:szCs w:val="24"/>
          <w:lang w:eastAsia="en-IN"/>
        </w:rPr>
        <w:lastRenderedPageBreak/>
        <w:t>ambient air temperatures (°C)</w:t>
      </w:r>
      <w:r>
        <w:rPr>
          <w:rFonts w:ascii="Times New Roman" w:eastAsia="Times New Roman" w:hAnsi="Times New Roman" w:cs="Times New Roman"/>
          <w:sz w:val="24"/>
          <w:szCs w:val="24"/>
          <w:lang w:eastAsia="en-IN"/>
        </w:rPr>
        <w:t xml:space="preserve"> respectively</w:t>
      </w:r>
      <w:r w:rsidR="00BB0D89" w:rsidRPr="007A0291">
        <w:rPr>
          <w:rFonts w:ascii="Times New Roman" w:eastAsia="Times New Roman" w:hAnsi="Times New Roman" w:cs="Times New Roman"/>
          <w:sz w:val="24"/>
          <w:szCs w:val="24"/>
          <w:lang w:eastAsia="en-IN"/>
        </w:rPr>
        <w:t xml:space="preserve">, </w:t>
      </w:r>
      <w:r w:rsidRPr="00CE0034">
        <w:rPr>
          <w:rFonts w:ascii="Times New Roman" w:eastAsia="Times New Roman" w:hAnsi="Times New Roman" w:cs="Times New Roman"/>
          <w:i/>
          <w:sz w:val="24"/>
          <w:szCs w:val="24"/>
          <w:lang w:eastAsia="en-IN"/>
        </w:rPr>
        <w:t>M</w:t>
      </w:r>
      <w:r w:rsidRPr="00CE0034">
        <w:rPr>
          <w:rFonts w:ascii="Times New Roman" w:eastAsia="Times New Roman" w:hAnsi="Times New Roman" w:cs="Times New Roman"/>
          <w:i/>
          <w:sz w:val="24"/>
          <w:szCs w:val="24"/>
          <w:vertAlign w:val="subscript"/>
          <w:lang w:eastAsia="en-IN"/>
        </w:rPr>
        <w:t>tw</w:t>
      </w:r>
      <w:r>
        <w:rPr>
          <w:rFonts w:ascii="Times New Roman" w:eastAsia="Times New Roman" w:hAnsi="Times New Roman" w:cs="Times New Roman"/>
          <w:sz w:val="24"/>
          <w:szCs w:val="24"/>
          <w:lang w:eastAsia="en-IN"/>
        </w:rPr>
        <w:t xml:space="preserve"> denotes the </w:t>
      </w:r>
      <w:r w:rsidR="00BB0D89" w:rsidRPr="007A0291">
        <w:rPr>
          <w:rFonts w:ascii="Times New Roman" w:eastAsia="Times New Roman" w:hAnsi="Times New Roman" w:cs="Times New Roman"/>
          <w:sz w:val="24"/>
          <w:szCs w:val="24"/>
          <w:lang w:eastAsia="en-IN"/>
        </w:rPr>
        <w:t xml:space="preserve">total water in the sample (kg), </w:t>
      </w:r>
      <w:r>
        <w:rPr>
          <w:rFonts w:ascii="Times New Roman" w:eastAsia="Times New Roman" w:hAnsi="Times New Roman" w:cs="Times New Roman"/>
          <w:sz w:val="24"/>
          <w:szCs w:val="24"/>
          <w:lang w:eastAsia="en-IN"/>
        </w:rPr>
        <w:t xml:space="preserve"> </w:t>
      </w:r>
      <w:r w:rsidRPr="00CE0034">
        <w:rPr>
          <w:rFonts w:ascii="Times New Roman" w:eastAsia="Times New Roman" w:hAnsi="Times New Roman" w:cs="Times New Roman"/>
          <w:i/>
          <w:sz w:val="24"/>
          <w:szCs w:val="24"/>
          <w:lang w:eastAsia="en-IN"/>
        </w:rPr>
        <w:t>M</w:t>
      </w:r>
      <w:r w:rsidRPr="00CE0034">
        <w:rPr>
          <w:rFonts w:ascii="Times New Roman" w:eastAsia="Times New Roman" w:hAnsi="Times New Roman" w:cs="Times New Roman"/>
          <w:i/>
          <w:sz w:val="24"/>
          <w:szCs w:val="24"/>
          <w:vertAlign w:val="subscript"/>
          <w:lang w:eastAsia="en-IN"/>
        </w:rPr>
        <w:t>w</w:t>
      </w:r>
      <w:r>
        <w:rPr>
          <w:rFonts w:ascii="Times New Roman" w:eastAsia="Times New Roman" w:hAnsi="Times New Roman" w:cs="Times New Roman"/>
          <w:sz w:val="24"/>
          <w:szCs w:val="24"/>
          <w:vertAlign w:val="subscript"/>
          <w:lang w:eastAsia="en-IN"/>
        </w:rPr>
        <w:t xml:space="preserve"> </w:t>
      </w:r>
      <w:r>
        <w:rPr>
          <w:rFonts w:ascii="Times New Roman" w:eastAsia="Times New Roman" w:hAnsi="Times New Roman" w:cs="Times New Roman"/>
          <w:sz w:val="24"/>
          <w:szCs w:val="24"/>
          <w:lang w:eastAsia="en-IN"/>
        </w:rPr>
        <w:t xml:space="preserve">denotes the </w:t>
      </w:r>
      <w:r w:rsidR="00BB0D89" w:rsidRPr="007A0291">
        <w:rPr>
          <w:rFonts w:ascii="Times New Roman" w:eastAsia="Times New Roman" w:hAnsi="Times New Roman" w:cs="Times New Roman"/>
          <w:sz w:val="24"/>
          <w:szCs w:val="24"/>
          <w:lang w:eastAsia="en-IN"/>
        </w:rPr>
        <w:t>water remo</w:t>
      </w:r>
      <w:r>
        <w:rPr>
          <w:rFonts w:ascii="Times New Roman" w:eastAsia="Times New Roman" w:hAnsi="Times New Roman" w:cs="Times New Roman"/>
          <w:sz w:val="24"/>
          <w:szCs w:val="24"/>
          <w:lang w:eastAsia="en-IN"/>
        </w:rPr>
        <w:t xml:space="preserve">ved during drying (kg), and </w:t>
      </w:r>
      <w:r w:rsidRPr="00CE0034">
        <w:rPr>
          <w:rFonts w:ascii="Times New Roman" w:eastAsia="Times New Roman" w:hAnsi="Times New Roman" w:cs="Times New Roman"/>
          <w:i/>
          <w:sz w:val="24"/>
          <w:szCs w:val="24"/>
          <w:lang w:eastAsia="en-IN"/>
        </w:rPr>
        <w:t>λ</w:t>
      </w:r>
      <w:r>
        <w:rPr>
          <w:rFonts w:ascii="Times New Roman" w:eastAsia="Times New Roman" w:hAnsi="Times New Roman" w:cs="Times New Roman"/>
          <w:sz w:val="24"/>
          <w:szCs w:val="24"/>
          <w:lang w:eastAsia="en-IN"/>
        </w:rPr>
        <w:t xml:space="preserve"> denotes the l</w:t>
      </w:r>
      <w:r w:rsidR="00BB0D89" w:rsidRPr="007A0291">
        <w:rPr>
          <w:rFonts w:ascii="Times New Roman" w:eastAsia="Times New Roman" w:hAnsi="Times New Roman" w:cs="Times New Roman"/>
          <w:sz w:val="24"/>
          <w:szCs w:val="24"/>
          <w:lang w:eastAsia="en-IN"/>
        </w:rPr>
        <w:t>atent heat of vaporisation of water (kJ kg⁻¹).</w:t>
      </w:r>
    </w:p>
    <w:p w:rsidR="004F7BAE" w:rsidRPr="004F7BAE" w:rsidRDefault="007F24F7" w:rsidP="007A0291">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2.8 </w:t>
      </w:r>
      <w:r w:rsidR="004F7BAE" w:rsidRPr="004F7BAE">
        <w:rPr>
          <w:rFonts w:ascii="Times New Roman" w:eastAsia="Times New Roman" w:hAnsi="Times New Roman" w:cs="Times New Roman"/>
          <w:b/>
          <w:sz w:val="24"/>
          <w:szCs w:val="24"/>
          <w:lang w:eastAsia="en-IN"/>
        </w:rPr>
        <w:t>Statistical analysis</w:t>
      </w:r>
    </w:p>
    <w:p w:rsidR="00780ADB" w:rsidRPr="007A0291" w:rsidRDefault="00780ADB" w:rsidP="007A0291">
      <w:pPr>
        <w:spacing w:line="360" w:lineRule="auto"/>
        <w:jc w:val="both"/>
        <w:rPr>
          <w:rFonts w:ascii="Times New Roman" w:eastAsia="Times New Roman" w:hAnsi="Times New Roman" w:cs="Times New Roman"/>
          <w:bCs/>
          <w:sz w:val="24"/>
          <w:szCs w:val="24"/>
          <w:lang w:eastAsia="en-IN"/>
        </w:rPr>
      </w:pPr>
      <w:r w:rsidRPr="007A0291">
        <w:rPr>
          <w:rFonts w:ascii="Times New Roman" w:eastAsia="Times New Roman" w:hAnsi="Times New Roman" w:cs="Times New Roman"/>
          <w:bCs/>
          <w:sz w:val="24"/>
          <w:szCs w:val="24"/>
          <w:lang w:eastAsia="en-IN"/>
        </w:rPr>
        <w:t>All experiments were conducted in triplicate, and results were expressed as mean ± standard error (SE). Statistical significance was analysed using one-way ANOVA at a confidence level of p ≤ 0.05</w:t>
      </w:r>
    </w:p>
    <w:p w:rsidR="00B27348" w:rsidRPr="007A0291" w:rsidRDefault="007F24F7" w:rsidP="007A0291">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 </w:t>
      </w:r>
      <w:r w:rsidR="00B27348" w:rsidRPr="007A0291">
        <w:rPr>
          <w:rFonts w:ascii="Times New Roman" w:eastAsia="Times New Roman" w:hAnsi="Times New Roman" w:cs="Times New Roman"/>
          <w:b/>
          <w:bCs/>
          <w:sz w:val="24"/>
          <w:szCs w:val="24"/>
          <w:lang w:eastAsia="en-IN"/>
        </w:rPr>
        <w:t>Results and Discussion</w:t>
      </w:r>
    </w:p>
    <w:p w:rsidR="00B27348" w:rsidRPr="007A0291" w:rsidRDefault="00B27348" w:rsidP="007A0291">
      <w:pPr>
        <w:spacing w:line="360" w:lineRule="auto"/>
        <w:jc w:val="both"/>
        <w:rPr>
          <w:rFonts w:ascii="Times New Roman" w:eastAsia="Times New Roman" w:hAnsi="Times New Roman" w:cs="Times New Roman"/>
          <w:b/>
          <w:bCs/>
          <w:sz w:val="24"/>
          <w:szCs w:val="24"/>
          <w:lang w:eastAsia="en-IN"/>
        </w:rPr>
      </w:pPr>
      <w:r w:rsidRPr="007A0291">
        <w:rPr>
          <w:rFonts w:ascii="Times New Roman" w:eastAsia="Times New Roman" w:hAnsi="Times New Roman" w:cs="Times New Roman"/>
          <w:b/>
          <w:bCs/>
          <w:sz w:val="24"/>
          <w:szCs w:val="24"/>
          <w:lang w:eastAsia="en-IN"/>
        </w:rPr>
        <w:t>3.1 Moisture content of vacuum-dried amla slices</w:t>
      </w:r>
    </w:p>
    <w:p w:rsidR="0079476A" w:rsidRPr="0079476A" w:rsidRDefault="00392FEB" w:rsidP="007947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491DC9">
        <w:rPr>
          <w:rFonts w:ascii="Times New Roman" w:eastAsia="Times New Roman" w:hAnsi="Times New Roman" w:cs="Times New Roman"/>
          <w:sz w:val="24"/>
          <w:szCs w:val="24"/>
          <w:lang w:eastAsia="en-IN"/>
        </w:rPr>
        <w:t xml:space="preserve"> </w:t>
      </w:r>
      <w:r w:rsidR="0079476A" w:rsidRPr="0079476A">
        <w:rPr>
          <w:rFonts w:ascii="Times New Roman" w:eastAsia="Times New Roman" w:hAnsi="Times New Roman" w:cs="Times New Roman"/>
          <w:sz w:val="24"/>
          <w:szCs w:val="24"/>
          <w:lang w:eastAsia="en-IN"/>
        </w:rPr>
        <w:t>The initial moisture content of fresh amla was 88.49 ± 0.61 % (w.b.), consistent with earlier reports for high</w:t>
      </w:r>
      <w:r w:rsidR="00662006">
        <w:rPr>
          <w:rFonts w:ascii="Times New Roman" w:eastAsia="Times New Roman" w:hAnsi="Times New Roman" w:cs="Times New Roman"/>
          <w:sz w:val="24"/>
          <w:szCs w:val="24"/>
          <w:lang w:eastAsia="en-IN"/>
        </w:rPr>
        <w:t xml:space="preserve"> moisture fruits such as amla</w:t>
      </w:r>
      <w:r w:rsidR="0079476A" w:rsidRPr="0079476A">
        <w:rPr>
          <w:rFonts w:ascii="Times New Roman" w:eastAsia="Times New Roman" w:hAnsi="Times New Roman" w:cs="Times New Roman"/>
          <w:sz w:val="24"/>
          <w:szCs w:val="24"/>
          <w:lang w:eastAsia="en-IN"/>
        </w:rPr>
        <w:t xml:space="preserve"> (Murthy and Josh</w:t>
      </w:r>
      <w:r w:rsidR="005C6336">
        <w:rPr>
          <w:rFonts w:ascii="Times New Roman" w:eastAsia="Times New Roman" w:hAnsi="Times New Roman" w:cs="Times New Roman"/>
          <w:sz w:val="24"/>
          <w:szCs w:val="24"/>
          <w:lang w:eastAsia="en-IN"/>
        </w:rPr>
        <w:t>i</w:t>
      </w:r>
      <w:r w:rsidR="0079476A" w:rsidRPr="0079476A">
        <w:rPr>
          <w:rFonts w:ascii="Times New Roman" w:eastAsia="Times New Roman" w:hAnsi="Times New Roman" w:cs="Times New Roman"/>
          <w:sz w:val="24"/>
          <w:szCs w:val="24"/>
          <w:lang w:eastAsia="en-IN"/>
        </w:rPr>
        <w:t>, 2007; Shree,</w:t>
      </w:r>
      <w:r w:rsidR="00F3466B">
        <w:rPr>
          <w:rFonts w:ascii="Times New Roman" w:eastAsia="Times New Roman" w:hAnsi="Times New Roman" w:cs="Times New Roman"/>
          <w:sz w:val="24"/>
          <w:szCs w:val="24"/>
          <w:lang w:eastAsia="en-IN"/>
        </w:rPr>
        <w:t xml:space="preserve"> 2022). After vacuum drying at </w:t>
      </w:r>
      <w:r w:rsidR="00F3466B">
        <w:rPr>
          <w:rFonts w:ascii="Times New Roman" w:eastAsia="Times New Roman" w:hAnsi="Times New Roman" w:cs="Times New Roman"/>
          <w:bCs/>
          <w:sz w:val="24"/>
          <w:szCs w:val="24"/>
          <w:lang w:eastAsia="en-IN"/>
        </w:rPr>
        <w:t>−</w:t>
      </w:r>
      <w:r w:rsidR="0028097B">
        <w:rPr>
          <w:rFonts w:ascii="Times New Roman" w:eastAsia="Times New Roman" w:hAnsi="Times New Roman" w:cs="Times New Roman"/>
          <w:sz w:val="24"/>
          <w:szCs w:val="24"/>
          <w:lang w:eastAsia="en-IN"/>
        </w:rPr>
        <w:t xml:space="preserve"> </w:t>
      </w:r>
      <w:r w:rsidR="0079476A" w:rsidRPr="0079476A">
        <w:rPr>
          <w:rFonts w:ascii="Times New Roman" w:eastAsia="Times New Roman" w:hAnsi="Times New Roman" w:cs="Times New Roman"/>
          <w:sz w:val="24"/>
          <w:szCs w:val="24"/>
          <w:lang w:eastAsia="en-IN"/>
        </w:rPr>
        <w:t>600 mm Hg, a significant (p ≤ 0.01) reduction in moisture content was observed with i</w:t>
      </w:r>
      <w:r w:rsidR="00E9126D">
        <w:rPr>
          <w:rFonts w:ascii="Times New Roman" w:eastAsia="Times New Roman" w:hAnsi="Times New Roman" w:cs="Times New Roman"/>
          <w:sz w:val="24"/>
          <w:szCs w:val="24"/>
          <w:lang w:eastAsia="en-IN"/>
        </w:rPr>
        <w:t>ncreasing temperature (Table 1</w:t>
      </w:r>
      <w:r w:rsidR="0079476A" w:rsidRPr="0079476A">
        <w:rPr>
          <w:rFonts w:ascii="Times New Roman" w:eastAsia="Times New Roman" w:hAnsi="Times New Roman" w:cs="Times New Roman"/>
          <w:sz w:val="24"/>
          <w:szCs w:val="24"/>
          <w:lang w:eastAsia="en-IN"/>
        </w:rPr>
        <w:t>). The final moisture decreased from 12.41 ± 0.07 % d.b. at 60 °C to 11.47 ± 0.12 % d.b. at 75 °C, indicating an inverse correlation between drying temperature and moisture level. This trend can be attributed to the greater temperature gradient and vapour pressure difference established between the product surface and the surrounding drying air at higher temperatures, which enhances mois</w:t>
      </w:r>
      <w:r w:rsidR="0045381D">
        <w:rPr>
          <w:rFonts w:ascii="Times New Roman" w:eastAsia="Times New Roman" w:hAnsi="Times New Roman" w:cs="Times New Roman"/>
          <w:sz w:val="24"/>
          <w:szCs w:val="24"/>
          <w:lang w:eastAsia="en-IN"/>
        </w:rPr>
        <w:t xml:space="preserve">ture migration and evaporation </w:t>
      </w:r>
      <w:r w:rsidR="00B15B2C">
        <w:rPr>
          <w:rFonts w:ascii="Times New Roman" w:eastAsia="Times New Roman" w:hAnsi="Times New Roman" w:cs="Times New Roman"/>
          <w:sz w:val="24"/>
          <w:szCs w:val="24"/>
          <w:lang w:eastAsia="en-IN"/>
        </w:rPr>
        <w:t xml:space="preserve">(Zeng </w:t>
      </w:r>
      <w:r w:rsidR="00B15B2C" w:rsidRPr="00850FCB">
        <w:rPr>
          <w:rFonts w:ascii="Times New Roman" w:eastAsia="Times New Roman" w:hAnsi="Times New Roman" w:cs="Times New Roman"/>
          <w:i/>
          <w:sz w:val="24"/>
          <w:szCs w:val="24"/>
          <w:lang w:eastAsia="en-IN"/>
        </w:rPr>
        <w:t>et al.</w:t>
      </w:r>
      <w:r w:rsidR="00B15B2C">
        <w:rPr>
          <w:rFonts w:ascii="Times New Roman" w:eastAsia="Times New Roman" w:hAnsi="Times New Roman" w:cs="Times New Roman"/>
          <w:sz w:val="24"/>
          <w:szCs w:val="24"/>
          <w:lang w:eastAsia="en-IN"/>
        </w:rPr>
        <w:t>, 2024).</w:t>
      </w:r>
    </w:p>
    <w:p w:rsidR="0079476A" w:rsidRPr="0079476A" w:rsidRDefault="00102420" w:rsidP="007947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79476A" w:rsidRPr="0079476A">
        <w:rPr>
          <w:rFonts w:ascii="Times New Roman" w:eastAsia="Times New Roman" w:hAnsi="Times New Roman" w:cs="Times New Roman"/>
          <w:sz w:val="24"/>
          <w:szCs w:val="24"/>
          <w:lang w:eastAsia="en-IN"/>
        </w:rPr>
        <w:t xml:space="preserve">During three months of storage, all samples exhibited a gradual increase in moisture content, </w:t>
      </w:r>
      <w:r w:rsidR="009209C5">
        <w:rPr>
          <w:rFonts w:ascii="Times New Roman" w:eastAsia="Times New Roman" w:hAnsi="Times New Roman" w:cs="Times New Roman"/>
          <w:sz w:val="24"/>
          <w:szCs w:val="24"/>
          <w:lang w:eastAsia="en-IN"/>
        </w:rPr>
        <w:t xml:space="preserve">indicating </w:t>
      </w:r>
      <w:r w:rsidR="0079476A" w:rsidRPr="0079476A">
        <w:rPr>
          <w:rFonts w:ascii="Times New Roman" w:eastAsia="Times New Roman" w:hAnsi="Times New Roman" w:cs="Times New Roman"/>
          <w:sz w:val="24"/>
          <w:szCs w:val="24"/>
          <w:lang w:eastAsia="en-IN"/>
        </w:rPr>
        <w:t xml:space="preserve">partial </w:t>
      </w:r>
      <w:r w:rsidR="009209C5">
        <w:rPr>
          <w:rFonts w:ascii="Times New Roman" w:eastAsia="Times New Roman" w:hAnsi="Times New Roman" w:cs="Times New Roman"/>
          <w:sz w:val="24"/>
          <w:szCs w:val="24"/>
          <w:lang w:eastAsia="en-IN"/>
        </w:rPr>
        <w:t xml:space="preserve">moisture uptake from the </w:t>
      </w:r>
      <w:r w:rsidR="0045381D">
        <w:rPr>
          <w:rFonts w:ascii="Times New Roman" w:eastAsia="Times New Roman" w:hAnsi="Times New Roman" w:cs="Times New Roman"/>
          <w:sz w:val="24"/>
          <w:szCs w:val="24"/>
          <w:lang w:eastAsia="en-IN"/>
        </w:rPr>
        <w:t>ambient</w:t>
      </w:r>
      <w:r w:rsidR="0028097B">
        <w:rPr>
          <w:rFonts w:ascii="Times New Roman" w:eastAsia="Times New Roman" w:hAnsi="Times New Roman" w:cs="Times New Roman"/>
          <w:sz w:val="24"/>
          <w:szCs w:val="24"/>
          <w:lang w:eastAsia="en-IN"/>
        </w:rPr>
        <w:t xml:space="preserve"> </w:t>
      </w:r>
      <w:r w:rsidR="009209C5">
        <w:rPr>
          <w:rFonts w:ascii="Times New Roman" w:eastAsia="Times New Roman" w:hAnsi="Times New Roman" w:cs="Times New Roman"/>
          <w:sz w:val="24"/>
          <w:szCs w:val="24"/>
          <w:lang w:eastAsia="en-IN"/>
        </w:rPr>
        <w:t>air</w:t>
      </w:r>
      <w:r w:rsidR="00475135">
        <w:rPr>
          <w:rFonts w:ascii="Times New Roman" w:eastAsia="Times New Roman" w:hAnsi="Times New Roman" w:cs="Times New Roman"/>
          <w:sz w:val="24"/>
          <w:szCs w:val="24"/>
          <w:lang w:eastAsia="en-IN"/>
        </w:rPr>
        <w:t xml:space="preserve">. The rise was more evident in low </w:t>
      </w:r>
      <w:r w:rsidR="0079476A" w:rsidRPr="0079476A">
        <w:rPr>
          <w:rFonts w:ascii="Times New Roman" w:eastAsia="Times New Roman" w:hAnsi="Times New Roman" w:cs="Times New Roman"/>
          <w:sz w:val="24"/>
          <w:szCs w:val="24"/>
          <w:lang w:eastAsia="en-IN"/>
        </w:rPr>
        <w:t xml:space="preserve">density polyethylene (LDPE) packaging compared to polypropylene (PP). At 60 °C, the moisture content increased from 12.41 % d.b. to 15.83 % d.b. in LDPE and 13.85 % d.b. in PP, while at 75 °C, the values rose from 11.47 % d.b. to 14.17 % d.b. (LDPE) and 12.72 % d.b. (PP). The higher gain in LDPE can be explained by its greater water vapour transmission rate (WVTR), which allows moisture exchange with the external environment. PP films, in contrast, exhibit superior barrier properties and lower permeability, effectively restricting water migration and maintaining the structural </w:t>
      </w:r>
      <w:r w:rsidR="00E9126D">
        <w:rPr>
          <w:rFonts w:ascii="Times New Roman" w:eastAsia="Times New Roman" w:hAnsi="Times New Roman" w:cs="Times New Roman"/>
          <w:sz w:val="24"/>
          <w:szCs w:val="24"/>
          <w:lang w:eastAsia="en-IN"/>
        </w:rPr>
        <w:t xml:space="preserve">integrity of the dried product (Kumar </w:t>
      </w:r>
      <w:r w:rsidR="00E9126D" w:rsidRPr="003552F7">
        <w:rPr>
          <w:rFonts w:ascii="Times New Roman" w:eastAsia="Times New Roman" w:hAnsi="Times New Roman" w:cs="Times New Roman"/>
          <w:i/>
          <w:sz w:val="24"/>
          <w:szCs w:val="24"/>
          <w:lang w:eastAsia="en-IN"/>
        </w:rPr>
        <w:t>et al.</w:t>
      </w:r>
      <w:r w:rsidR="00E9126D">
        <w:rPr>
          <w:rFonts w:ascii="Times New Roman" w:eastAsia="Times New Roman" w:hAnsi="Times New Roman" w:cs="Times New Roman"/>
          <w:sz w:val="24"/>
          <w:szCs w:val="24"/>
          <w:lang w:eastAsia="en-IN"/>
        </w:rPr>
        <w:t>, 2022).</w:t>
      </w:r>
    </w:p>
    <w:p w:rsidR="0079476A" w:rsidRPr="0079476A" w:rsidRDefault="00102420" w:rsidP="007947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79476A" w:rsidRPr="0079476A">
        <w:rPr>
          <w:rFonts w:ascii="Times New Roman" w:eastAsia="Times New Roman" w:hAnsi="Times New Roman" w:cs="Times New Roman"/>
          <w:sz w:val="24"/>
          <w:szCs w:val="24"/>
          <w:lang w:eastAsia="en-IN"/>
        </w:rPr>
        <w:t>The observed patterns align closely with previous findings. Kumar and Sa</w:t>
      </w:r>
      <w:r w:rsidR="00475135">
        <w:rPr>
          <w:rFonts w:ascii="Times New Roman" w:eastAsia="Times New Roman" w:hAnsi="Times New Roman" w:cs="Times New Roman"/>
          <w:sz w:val="24"/>
          <w:szCs w:val="24"/>
          <w:lang w:eastAsia="en-IN"/>
        </w:rPr>
        <w:t>gar (2012) reported that vacuum dried amla</w:t>
      </w:r>
      <w:r w:rsidR="0079476A" w:rsidRPr="0079476A">
        <w:rPr>
          <w:rFonts w:ascii="Times New Roman" w:eastAsia="Times New Roman" w:hAnsi="Times New Roman" w:cs="Times New Roman"/>
          <w:sz w:val="24"/>
          <w:szCs w:val="24"/>
          <w:lang w:eastAsia="en-IN"/>
        </w:rPr>
        <w:t xml:space="preserve"> slices attained a final mois</w:t>
      </w:r>
      <w:r w:rsidR="004975D3">
        <w:rPr>
          <w:rFonts w:ascii="Times New Roman" w:eastAsia="Times New Roman" w:hAnsi="Times New Roman" w:cs="Times New Roman"/>
          <w:sz w:val="24"/>
          <w:szCs w:val="24"/>
          <w:lang w:eastAsia="en-IN"/>
        </w:rPr>
        <w:t xml:space="preserve">ture content of approximately 9- </w:t>
      </w:r>
      <w:r w:rsidR="0079476A" w:rsidRPr="0079476A">
        <w:rPr>
          <w:rFonts w:ascii="Times New Roman" w:eastAsia="Times New Roman" w:hAnsi="Times New Roman" w:cs="Times New Roman"/>
          <w:sz w:val="24"/>
          <w:szCs w:val="24"/>
          <w:lang w:eastAsia="en-IN"/>
        </w:rPr>
        <w:t xml:space="preserve">11 % d.b., significantly lower than those produced by solar or </w:t>
      </w:r>
      <w:r w:rsidR="00475135">
        <w:rPr>
          <w:rFonts w:ascii="Times New Roman" w:eastAsia="Times New Roman" w:hAnsi="Times New Roman" w:cs="Times New Roman"/>
          <w:sz w:val="24"/>
          <w:szCs w:val="24"/>
          <w:lang w:eastAsia="en-IN"/>
        </w:rPr>
        <w:t>cabinet drying, confirming the</w:t>
      </w:r>
      <w:r w:rsidR="0079476A" w:rsidRPr="0079476A">
        <w:rPr>
          <w:rFonts w:ascii="Times New Roman" w:eastAsia="Times New Roman" w:hAnsi="Times New Roman" w:cs="Times New Roman"/>
          <w:sz w:val="24"/>
          <w:szCs w:val="24"/>
          <w:lang w:eastAsia="en-IN"/>
        </w:rPr>
        <w:t xml:space="preserve"> efficiency of vacuum. Minj </w:t>
      </w:r>
      <w:r w:rsidR="0079476A" w:rsidRPr="00644068">
        <w:rPr>
          <w:rFonts w:ascii="Times New Roman" w:eastAsia="Times New Roman" w:hAnsi="Times New Roman" w:cs="Times New Roman"/>
          <w:i/>
          <w:sz w:val="24"/>
          <w:szCs w:val="24"/>
          <w:lang w:eastAsia="en-IN"/>
        </w:rPr>
        <w:t>et al.</w:t>
      </w:r>
      <w:r w:rsidR="0079476A" w:rsidRPr="0079476A">
        <w:rPr>
          <w:rFonts w:ascii="Times New Roman" w:eastAsia="Times New Roman" w:hAnsi="Times New Roman" w:cs="Times New Roman"/>
          <w:sz w:val="24"/>
          <w:szCs w:val="24"/>
          <w:lang w:eastAsia="en-IN"/>
        </w:rPr>
        <w:t xml:space="preserve"> (2018) also demonstrated a</w:t>
      </w:r>
      <w:r w:rsidR="0045381D">
        <w:rPr>
          <w:rFonts w:ascii="Times New Roman" w:eastAsia="Times New Roman" w:hAnsi="Times New Roman" w:cs="Times New Roman"/>
          <w:sz w:val="24"/>
          <w:szCs w:val="24"/>
          <w:lang w:eastAsia="en-IN"/>
        </w:rPr>
        <w:t xml:space="preserve"> consistent reduction in</w:t>
      </w:r>
      <w:r w:rsidR="0079476A" w:rsidRPr="0079476A">
        <w:rPr>
          <w:rFonts w:ascii="Times New Roman" w:eastAsia="Times New Roman" w:hAnsi="Times New Roman" w:cs="Times New Roman"/>
          <w:sz w:val="24"/>
          <w:szCs w:val="24"/>
          <w:lang w:eastAsia="en-IN"/>
        </w:rPr>
        <w:t xml:space="preserve"> moisture </w:t>
      </w:r>
      <w:r w:rsidR="0079476A" w:rsidRPr="0079476A">
        <w:rPr>
          <w:rFonts w:ascii="Times New Roman" w:eastAsia="Times New Roman" w:hAnsi="Times New Roman" w:cs="Times New Roman"/>
          <w:sz w:val="24"/>
          <w:szCs w:val="24"/>
          <w:lang w:eastAsia="en-IN"/>
        </w:rPr>
        <w:lastRenderedPageBreak/>
        <w:t>from 2.69 % to 2.22 % d.b. as the drying temperature increased from 50 °C to 70 °C.</w:t>
      </w:r>
      <w:r w:rsidR="00475135">
        <w:rPr>
          <w:rFonts w:ascii="Times New Roman" w:eastAsia="Times New Roman" w:hAnsi="Times New Roman" w:cs="Times New Roman"/>
          <w:sz w:val="24"/>
          <w:szCs w:val="24"/>
          <w:lang w:eastAsia="en-IN"/>
        </w:rPr>
        <w:t xml:space="preserve"> Similarly</w:t>
      </w:r>
      <w:r w:rsidR="0079476A" w:rsidRPr="0079476A">
        <w:rPr>
          <w:rFonts w:ascii="Times New Roman" w:eastAsia="Times New Roman" w:hAnsi="Times New Roman" w:cs="Times New Roman"/>
          <w:sz w:val="24"/>
          <w:szCs w:val="24"/>
          <w:lang w:eastAsia="en-IN"/>
        </w:rPr>
        <w:t xml:space="preserve">, Reshmi </w:t>
      </w:r>
      <w:r w:rsidR="0079476A" w:rsidRPr="003552F7">
        <w:rPr>
          <w:rFonts w:ascii="Times New Roman" w:eastAsia="Times New Roman" w:hAnsi="Times New Roman" w:cs="Times New Roman"/>
          <w:i/>
          <w:sz w:val="24"/>
          <w:szCs w:val="24"/>
          <w:lang w:eastAsia="en-IN"/>
        </w:rPr>
        <w:t>e</w:t>
      </w:r>
      <w:r w:rsidR="00475135" w:rsidRPr="003552F7">
        <w:rPr>
          <w:rFonts w:ascii="Times New Roman" w:eastAsia="Times New Roman" w:hAnsi="Times New Roman" w:cs="Times New Roman"/>
          <w:i/>
          <w:sz w:val="24"/>
          <w:szCs w:val="24"/>
          <w:lang w:eastAsia="en-IN"/>
        </w:rPr>
        <w:t>t al.</w:t>
      </w:r>
      <w:r w:rsidR="00475135">
        <w:rPr>
          <w:rFonts w:ascii="Times New Roman" w:eastAsia="Times New Roman" w:hAnsi="Times New Roman" w:cs="Times New Roman"/>
          <w:sz w:val="24"/>
          <w:szCs w:val="24"/>
          <w:lang w:eastAsia="en-IN"/>
        </w:rPr>
        <w:t xml:space="preserve"> (2018) observed that oven dried amla slices</w:t>
      </w:r>
      <w:r w:rsidR="0079476A" w:rsidRPr="0079476A">
        <w:rPr>
          <w:rFonts w:ascii="Times New Roman" w:eastAsia="Times New Roman" w:hAnsi="Times New Roman" w:cs="Times New Roman"/>
          <w:sz w:val="24"/>
          <w:szCs w:val="24"/>
          <w:lang w:eastAsia="en-IN"/>
        </w:rPr>
        <w:t xml:space="preserve"> had lower residual moisture and hig</w:t>
      </w:r>
      <w:r w:rsidR="00475135">
        <w:rPr>
          <w:rFonts w:ascii="Times New Roman" w:eastAsia="Times New Roman" w:hAnsi="Times New Roman" w:cs="Times New Roman"/>
          <w:sz w:val="24"/>
          <w:szCs w:val="24"/>
          <w:lang w:eastAsia="en-IN"/>
        </w:rPr>
        <w:t xml:space="preserve">her dehydration ratios than sun </w:t>
      </w:r>
      <w:r w:rsidR="0079476A" w:rsidRPr="0079476A">
        <w:rPr>
          <w:rFonts w:ascii="Times New Roman" w:eastAsia="Times New Roman" w:hAnsi="Times New Roman" w:cs="Times New Roman"/>
          <w:sz w:val="24"/>
          <w:szCs w:val="24"/>
          <w:lang w:eastAsia="en-IN"/>
        </w:rPr>
        <w:t>dried samples, while Shree (2022) described the typical falling-rate drying behaviour of amla, dominated by</w:t>
      </w:r>
      <w:r w:rsidR="0079476A">
        <w:rPr>
          <w:rFonts w:ascii="Times New Roman" w:eastAsia="Times New Roman" w:hAnsi="Times New Roman" w:cs="Times New Roman"/>
          <w:sz w:val="24"/>
          <w:szCs w:val="24"/>
          <w:lang w:eastAsia="en-IN"/>
        </w:rPr>
        <w:t xml:space="preserve"> internal diffusion mechanisms.</w:t>
      </w:r>
    </w:p>
    <w:p w:rsidR="00B27348" w:rsidRPr="007A0291" w:rsidRDefault="00B27348" w:rsidP="007A0291">
      <w:pPr>
        <w:spacing w:line="360" w:lineRule="auto"/>
        <w:jc w:val="both"/>
        <w:rPr>
          <w:rFonts w:ascii="Times New Roman" w:eastAsia="Times New Roman" w:hAnsi="Times New Roman" w:cs="Times New Roman"/>
          <w:b/>
          <w:bCs/>
          <w:sz w:val="24"/>
          <w:szCs w:val="24"/>
          <w:lang w:eastAsia="en-IN"/>
        </w:rPr>
      </w:pPr>
      <w:r w:rsidRPr="007A0291">
        <w:rPr>
          <w:rFonts w:ascii="Times New Roman" w:eastAsia="Times New Roman" w:hAnsi="Times New Roman" w:cs="Times New Roman"/>
          <w:b/>
          <w:bCs/>
          <w:sz w:val="24"/>
          <w:szCs w:val="24"/>
          <w:lang w:eastAsia="en-IN"/>
        </w:rPr>
        <w:t>3.2 Drying behaviour and kinetics</w:t>
      </w:r>
    </w:p>
    <w:p w:rsidR="009B79D8" w:rsidRDefault="009B79D8" w:rsidP="007A0291">
      <w:pPr>
        <w:spacing w:line="360" w:lineRule="auto"/>
        <w:jc w:val="both"/>
        <w:rPr>
          <w:rFonts w:ascii="Times New Roman" w:eastAsia="Times New Roman" w:hAnsi="Times New Roman" w:cs="Times New Roman"/>
          <w:bCs/>
          <w:sz w:val="24"/>
          <w:szCs w:val="24"/>
          <w:lang w:eastAsia="en-IN"/>
        </w:rPr>
      </w:pPr>
      <w:r w:rsidRPr="007A0291">
        <w:rPr>
          <w:rFonts w:ascii="Times New Roman" w:eastAsia="Times New Roman" w:hAnsi="Times New Roman" w:cs="Times New Roman"/>
          <w:bCs/>
          <w:sz w:val="24"/>
          <w:szCs w:val="24"/>
          <w:lang w:eastAsia="en-IN"/>
        </w:rPr>
        <w:t>The visual changes in amla slices during vacuum drying at different te</w:t>
      </w:r>
      <w:r w:rsidR="00CF195E">
        <w:rPr>
          <w:rFonts w:ascii="Times New Roman" w:eastAsia="Times New Roman" w:hAnsi="Times New Roman" w:cs="Times New Roman"/>
          <w:bCs/>
          <w:sz w:val="24"/>
          <w:szCs w:val="24"/>
          <w:lang w:eastAsia="en-IN"/>
        </w:rPr>
        <w:t>mperatures are shown in Figure 2</w:t>
      </w:r>
      <w:r w:rsidRPr="007A0291">
        <w:rPr>
          <w:rFonts w:ascii="Times New Roman" w:eastAsia="Times New Roman" w:hAnsi="Times New Roman" w:cs="Times New Roman"/>
          <w:bCs/>
          <w:sz w:val="24"/>
          <w:szCs w:val="24"/>
          <w:lang w:eastAsia="en-IN"/>
        </w:rPr>
        <w:t>.</w:t>
      </w:r>
    </w:p>
    <w:p w:rsidR="00B27348" w:rsidRPr="007A0291" w:rsidRDefault="00B27348" w:rsidP="007A0291">
      <w:pPr>
        <w:spacing w:line="360" w:lineRule="auto"/>
        <w:jc w:val="both"/>
        <w:rPr>
          <w:rFonts w:ascii="Times New Roman" w:eastAsia="Times New Roman" w:hAnsi="Times New Roman" w:cs="Times New Roman"/>
          <w:b/>
          <w:bCs/>
          <w:sz w:val="24"/>
          <w:szCs w:val="24"/>
          <w:lang w:eastAsia="en-IN"/>
        </w:rPr>
      </w:pPr>
      <w:r w:rsidRPr="007A0291">
        <w:rPr>
          <w:rFonts w:ascii="Times New Roman" w:eastAsia="Times New Roman" w:hAnsi="Times New Roman" w:cs="Times New Roman"/>
          <w:b/>
          <w:bCs/>
          <w:sz w:val="24"/>
          <w:szCs w:val="24"/>
          <w:lang w:eastAsia="en-IN"/>
        </w:rPr>
        <w:t>3.2.1 Effect of drying time on moisture content</w:t>
      </w:r>
    </w:p>
    <w:p w:rsidR="002B64E0" w:rsidRPr="00AC3E7B" w:rsidRDefault="00392FEB" w:rsidP="002B64E0">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ab/>
      </w:r>
      <w:r w:rsidR="00AF2DE9">
        <w:rPr>
          <w:rFonts w:ascii="Times New Roman" w:hAnsi="Times New Roman" w:cs="Times New Roman"/>
          <w:sz w:val="24"/>
          <w:szCs w:val="24"/>
        </w:rPr>
        <w:t xml:space="preserve">The variation in moisture </w:t>
      </w:r>
      <w:r w:rsidR="002B64E0" w:rsidRPr="00AC3E7B">
        <w:rPr>
          <w:rFonts w:ascii="Times New Roman" w:hAnsi="Times New Roman" w:cs="Times New Roman"/>
          <w:sz w:val="24"/>
          <w:szCs w:val="24"/>
        </w:rPr>
        <w:t>content of amla slices during vacuum dryin</w:t>
      </w:r>
      <w:r w:rsidR="00B84320">
        <w:rPr>
          <w:rFonts w:ascii="Times New Roman" w:hAnsi="Times New Roman" w:cs="Times New Roman"/>
          <w:sz w:val="24"/>
          <w:szCs w:val="24"/>
        </w:rPr>
        <w:t>g at different temperatures (60-</w:t>
      </w:r>
      <w:r w:rsidR="002B64E0" w:rsidRPr="00AC3E7B">
        <w:rPr>
          <w:rFonts w:ascii="Times New Roman" w:hAnsi="Times New Roman" w:cs="Times New Roman"/>
          <w:sz w:val="24"/>
          <w:szCs w:val="24"/>
        </w:rPr>
        <w:t>75 °C) under a pressure o</w:t>
      </w:r>
      <w:r w:rsidR="00F3466B">
        <w:rPr>
          <w:rFonts w:ascii="Times New Roman" w:hAnsi="Times New Roman" w:cs="Times New Roman"/>
          <w:sz w:val="24"/>
          <w:szCs w:val="24"/>
        </w:rPr>
        <w:t xml:space="preserve">f </w:t>
      </w:r>
      <w:r w:rsidR="00F3466B">
        <w:rPr>
          <w:rFonts w:ascii="Times New Roman" w:eastAsia="Times New Roman" w:hAnsi="Times New Roman" w:cs="Times New Roman"/>
          <w:bCs/>
          <w:sz w:val="24"/>
          <w:szCs w:val="24"/>
          <w:lang w:eastAsia="en-IN"/>
        </w:rPr>
        <w:t>−</w:t>
      </w:r>
      <w:r w:rsidR="0028097B">
        <w:rPr>
          <w:rFonts w:ascii="Times New Roman" w:hAnsi="Times New Roman" w:cs="Times New Roman"/>
          <w:sz w:val="24"/>
          <w:szCs w:val="24"/>
        </w:rPr>
        <w:t xml:space="preserve"> </w:t>
      </w:r>
      <w:r w:rsidR="002B64E0" w:rsidRPr="00AC3E7B">
        <w:rPr>
          <w:rFonts w:ascii="Times New Roman" w:hAnsi="Times New Roman" w:cs="Times New Roman"/>
          <w:sz w:val="24"/>
          <w:szCs w:val="24"/>
        </w:rPr>
        <w:t>600 mm Hg is shown in Figures</w:t>
      </w:r>
      <w:r w:rsidR="004E44F9">
        <w:rPr>
          <w:rFonts w:ascii="Times New Roman" w:hAnsi="Times New Roman" w:cs="Times New Roman"/>
          <w:sz w:val="24"/>
          <w:szCs w:val="24"/>
        </w:rPr>
        <w:t xml:space="preserve"> 3</w:t>
      </w:r>
      <w:r w:rsidR="00BC4DB6" w:rsidRPr="00AC3E7B">
        <w:rPr>
          <w:rFonts w:ascii="Times New Roman" w:hAnsi="Times New Roman" w:cs="Times New Roman"/>
          <w:sz w:val="24"/>
          <w:szCs w:val="24"/>
        </w:rPr>
        <w:t xml:space="preserve">. </w:t>
      </w:r>
      <w:r w:rsidR="00782ACF">
        <w:rPr>
          <w:rFonts w:ascii="Times New Roman" w:hAnsi="Times New Roman" w:cs="Times New Roman"/>
          <w:sz w:val="24"/>
          <w:szCs w:val="24"/>
        </w:rPr>
        <w:t>A steady reduction in the moisture content was observed as the drying time increased, irrespective of the temperature</w:t>
      </w:r>
      <w:r w:rsidR="002B64E0" w:rsidRPr="00AC3E7B">
        <w:rPr>
          <w:rFonts w:ascii="Times New Roman" w:hAnsi="Times New Roman" w:cs="Times New Roman"/>
          <w:sz w:val="24"/>
          <w:szCs w:val="24"/>
        </w:rPr>
        <w:t>, exhibiting a typical drying curve with an initial rapid moisture removal followed by a gradual decrease until equilibrium was reached. At 60 °C, the initial moisture content of 179.34 % d.b. decreased progressively to 12.3 % d.b. after 5.5 h of drying. When the temperature was increased to 65 °C, the drying time required to reach a similar final moisture level (11.96 % d.b.) reduced to 5 h, while further increases to 70 °C and 75 °C resulted in total drying durations of 4.5 h and 4 h, achieving final moisture contents of 11.57 % and 11.38 % d.b., respectively. Thus, the overall drying time decreased by approximately 9 %, 18 %, and 27 % when the</w:t>
      </w:r>
      <w:r w:rsidR="005B55B6">
        <w:rPr>
          <w:rFonts w:ascii="Times New Roman" w:hAnsi="Times New Roman" w:cs="Times New Roman"/>
          <w:sz w:val="24"/>
          <w:szCs w:val="24"/>
        </w:rPr>
        <w:t xml:space="preserve"> temperature was raised from 60</w:t>
      </w:r>
      <w:r w:rsidR="005B55B6" w:rsidRPr="00AC3E7B">
        <w:rPr>
          <w:rFonts w:ascii="Times New Roman" w:hAnsi="Times New Roman" w:cs="Times New Roman"/>
          <w:sz w:val="24"/>
          <w:szCs w:val="24"/>
        </w:rPr>
        <w:t xml:space="preserve"> </w:t>
      </w:r>
      <w:r w:rsidR="002B64E0" w:rsidRPr="00AC3E7B">
        <w:rPr>
          <w:rFonts w:ascii="Times New Roman" w:hAnsi="Times New Roman" w:cs="Times New Roman"/>
          <w:sz w:val="24"/>
          <w:szCs w:val="24"/>
        </w:rPr>
        <w:t>to 65, 70, and 75 °C, respectively.</w:t>
      </w:r>
    </w:p>
    <w:p w:rsidR="002B64E0" w:rsidRPr="00AC3E7B" w:rsidRDefault="00AC3E7B" w:rsidP="002B64E0">
      <w:pPr>
        <w:spacing w:line="360" w:lineRule="auto"/>
        <w:jc w:val="both"/>
        <w:rPr>
          <w:rFonts w:ascii="Times New Roman" w:eastAsia="Times New Roman" w:hAnsi="Times New Roman" w:cs="Times New Roman"/>
          <w:sz w:val="24"/>
          <w:szCs w:val="24"/>
          <w:lang w:eastAsia="en-IN"/>
        </w:rPr>
      </w:pPr>
      <w:r w:rsidRPr="00AC3E7B">
        <w:rPr>
          <w:rFonts w:ascii="Times New Roman" w:eastAsia="Times New Roman" w:hAnsi="Times New Roman" w:cs="Times New Roman"/>
          <w:sz w:val="24"/>
          <w:szCs w:val="24"/>
          <w:lang w:eastAsia="en-IN"/>
        </w:rPr>
        <w:tab/>
      </w:r>
      <w:r w:rsidR="002B64E0" w:rsidRPr="0049194A">
        <w:rPr>
          <w:rFonts w:ascii="Times New Roman" w:eastAsia="Times New Roman" w:hAnsi="Times New Roman" w:cs="Times New Roman"/>
          <w:sz w:val="24"/>
          <w:szCs w:val="24"/>
          <w:lang w:eastAsia="en-IN"/>
        </w:rPr>
        <w:t>The observed trend can be attributed to the enhanced vapour-pressure gradient and internal moisture diffusivity at higher temperatures, which accelerate water migration from the interior of the product to the surface</w:t>
      </w:r>
      <w:r w:rsidR="00023E0C" w:rsidRPr="0049194A">
        <w:rPr>
          <w:rFonts w:ascii="Times New Roman" w:eastAsia="Times New Roman" w:hAnsi="Times New Roman" w:cs="Times New Roman"/>
          <w:sz w:val="24"/>
          <w:szCs w:val="24"/>
          <w:lang w:eastAsia="en-IN"/>
        </w:rPr>
        <w:t xml:space="preserve">. </w:t>
      </w:r>
      <w:r w:rsidR="002B64E0" w:rsidRPr="0049194A">
        <w:rPr>
          <w:rFonts w:ascii="Times New Roman" w:eastAsia="Times New Roman" w:hAnsi="Times New Roman" w:cs="Times New Roman"/>
          <w:sz w:val="24"/>
          <w:szCs w:val="24"/>
          <w:lang w:eastAsia="en-IN"/>
        </w:rPr>
        <w:t xml:space="preserve">During the early stages of drying, moisture is primarily lost through surface evaporation when free water is abundant, </w:t>
      </w:r>
      <w:r w:rsidR="00C36BD2">
        <w:rPr>
          <w:rFonts w:ascii="Times New Roman" w:eastAsia="Times New Roman" w:hAnsi="Times New Roman" w:cs="Times New Roman"/>
          <w:sz w:val="24"/>
          <w:szCs w:val="24"/>
          <w:lang w:eastAsia="en-IN"/>
        </w:rPr>
        <w:t xml:space="preserve">brief transient heating stage. </w:t>
      </w:r>
      <w:r w:rsidR="002B64E0" w:rsidRPr="0049194A">
        <w:rPr>
          <w:rFonts w:ascii="Times New Roman" w:eastAsia="Times New Roman" w:hAnsi="Times New Roman" w:cs="Times New Roman"/>
          <w:sz w:val="24"/>
          <w:szCs w:val="24"/>
          <w:lang w:eastAsia="en-IN"/>
        </w:rPr>
        <w:t>As drying progresses, the surface becomes less saturated, and internal diffusion of bound water through cellular capillaries becomes the rate-limiting step, characterising the falling-rate period (Murthy and Josh</w:t>
      </w:r>
      <w:r w:rsidR="005C6336">
        <w:rPr>
          <w:rFonts w:ascii="Times New Roman" w:eastAsia="Times New Roman" w:hAnsi="Times New Roman" w:cs="Times New Roman"/>
          <w:sz w:val="24"/>
          <w:szCs w:val="24"/>
          <w:lang w:eastAsia="en-IN"/>
        </w:rPr>
        <w:t>i</w:t>
      </w:r>
      <w:r w:rsidR="002B64E0" w:rsidRPr="0049194A">
        <w:rPr>
          <w:rFonts w:ascii="Times New Roman" w:eastAsia="Times New Roman" w:hAnsi="Times New Roman" w:cs="Times New Roman"/>
          <w:sz w:val="24"/>
          <w:szCs w:val="24"/>
          <w:lang w:eastAsia="en-IN"/>
        </w:rPr>
        <w:t>, 2007). The dominance of this falling-rate period in the present study aligns with the general drying behaviour of hi</w:t>
      </w:r>
      <w:r w:rsidR="00A714E4">
        <w:rPr>
          <w:rFonts w:ascii="Times New Roman" w:eastAsia="Times New Roman" w:hAnsi="Times New Roman" w:cs="Times New Roman"/>
          <w:sz w:val="24"/>
          <w:szCs w:val="24"/>
          <w:lang w:eastAsia="en-IN"/>
        </w:rPr>
        <w:t>gh-moisture fruits such as amla</w:t>
      </w:r>
      <w:r w:rsidR="002B64E0" w:rsidRPr="0049194A">
        <w:rPr>
          <w:rFonts w:ascii="Times New Roman" w:eastAsia="Times New Roman" w:hAnsi="Times New Roman" w:cs="Times New Roman"/>
          <w:sz w:val="24"/>
          <w:szCs w:val="24"/>
          <w:lang w:eastAsia="en-IN"/>
        </w:rPr>
        <w:t xml:space="preserve"> and mango, where internal diffusion mechanisms govern most of the drying process.</w:t>
      </w:r>
    </w:p>
    <w:p w:rsidR="002B64E0" w:rsidRPr="00AC3E7B" w:rsidRDefault="00AC3E7B" w:rsidP="002B64E0">
      <w:pPr>
        <w:spacing w:line="360" w:lineRule="auto"/>
        <w:jc w:val="both"/>
        <w:rPr>
          <w:rFonts w:ascii="Times New Roman" w:eastAsia="Times New Roman" w:hAnsi="Times New Roman" w:cs="Times New Roman"/>
          <w:sz w:val="24"/>
          <w:szCs w:val="24"/>
          <w:lang w:eastAsia="en-IN"/>
        </w:rPr>
      </w:pPr>
      <w:r w:rsidRPr="00AC3E7B">
        <w:rPr>
          <w:rFonts w:ascii="Times New Roman" w:eastAsia="Times New Roman" w:hAnsi="Times New Roman" w:cs="Times New Roman"/>
          <w:sz w:val="24"/>
          <w:szCs w:val="24"/>
          <w:lang w:eastAsia="en-IN"/>
        </w:rPr>
        <w:tab/>
      </w:r>
      <w:r w:rsidR="002B64E0" w:rsidRPr="00AC3E7B">
        <w:rPr>
          <w:rFonts w:ascii="Times New Roman" w:eastAsia="Times New Roman" w:hAnsi="Times New Roman" w:cs="Times New Roman"/>
          <w:sz w:val="24"/>
          <w:szCs w:val="24"/>
          <w:lang w:eastAsia="en-IN"/>
        </w:rPr>
        <w:t>The decrease in total drying time with increasing temperature is consistent with earlier findings for amla dried</w:t>
      </w:r>
      <w:r w:rsidR="00B84320">
        <w:rPr>
          <w:rFonts w:ascii="Times New Roman" w:eastAsia="Times New Roman" w:hAnsi="Times New Roman" w:cs="Times New Roman"/>
          <w:sz w:val="24"/>
          <w:szCs w:val="24"/>
          <w:lang w:eastAsia="en-IN"/>
        </w:rPr>
        <w:t xml:space="preserve"> under cabinet conditions at 50-</w:t>
      </w:r>
      <w:r w:rsidR="002B64E0" w:rsidRPr="00AC3E7B">
        <w:rPr>
          <w:rFonts w:ascii="Times New Roman" w:eastAsia="Times New Roman" w:hAnsi="Times New Roman" w:cs="Times New Roman"/>
          <w:sz w:val="24"/>
          <w:szCs w:val="24"/>
          <w:lang w:eastAsia="en-IN"/>
        </w:rPr>
        <w:t xml:space="preserve">70 °C, where higher temperatures produced shorter drying durations and lower final moisture contents (Minj </w:t>
      </w:r>
      <w:r w:rsidR="002B64E0" w:rsidRPr="003552F7">
        <w:rPr>
          <w:rFonts w:ascii="Times New Roman" w:eastAsia="Times New Roman" w:hAnsi="Times New Roman" w:cs="Times New Roman"/>
          <w:i/>
          <w:sz w:val="24"/>
          <w:szCs w:val="24"/>
          <w:lang w:eastAsia="en-IN"/>
        </w:rPr>
        <w:t>et al.</w:t>
      </w:r>
      <w:r w:rsidR="00D81D8B">
        <w:rPr>
          <w:rFonts w:ascii="Times New Roman" w:eastAsia="Times New Roman" w:hAnsi="Times New Roman" w:cs="Times New Roman"/>
          <w:sz w:val="24"/>
          <w:szCs w:val="24"/>
          <w:lang w:eastAsia="en-IN"/>
        </w:rPr>
        <w:t>, 2018</w:t>
      </w:r>
      <w:r w:rsidR="002B64E0" w:rsidRPr="00AC3E7B">
        <w:rPr>
          <w:rFonts w:ascii="Times New Roman" w:eastAsia="Times New Roman" w:hAnsi="Times New Roman" w:cs="Times New Roman"/>
          <w:sz w:val="24"/>
          <w:szCs w:val="24"/>
          <w:lang w:eastAsia="en-IN"/>
        </w:rPr>
        <w:t xml:space="preserve">). Similar </w:t>
      </w:r>
      <w:r w:rsidR="002B64E0" w:rsidRPr="00AC3E7B">
        <w:rPr>
          <w:rFonts w:ascii="Times New Roman" w:eastAsia="Times New Roman" w:hAnsi="Times New Roman" w:cs="Times New Roman"/>
          <w:sz w:val="24"/>
          <w:szCs w:val="24"/>
          <w:lang w:eastAsia="en-IN"/>
        </w:rPr>
        <w:lastRenderedPageBreak/>
        <w:t>behaviour has been observed during vacuum drying of mango pulp, where increasing</w:t>
      </w:r>
      <w:r w:rsidR="003C6811">
        <w:rPr>
          <w:rFonts w:ascii="Times New Roman" w:eastAsia="Times New Roman" w:hAnsi="Times New Roman" w:cs="Times New Roman"/>
          <w:sz w:val="24"/>
          <w:szCs w:val="24"/>
          <w:lang w:eastAsia="en-IN"/>
        </w:rPr>
        <w:t xml:space="preserve"> the chamber </w:t>
      </w:r>
      <w:r w:rsidR="002B64E0" w:rsidRPr="00AC3E7B">
        <w:rPr>
          <w:rFonts w:ascii="Times New Roman" w:eastAsia="Times New Roman" w:hAnsi="Times New Roman" w:cs="Times New Roman"/>
          <w:sz w:val="24"/>
          <w:szCs w:val="24"/>
          <w:lang w:eastAsia="en-IN"/>
        </w:rPr>
        <w:t>plate t</w:t>
      </w:r>
      <w:r w:rsidR="003C6811">
        <w:rPr>
          <w:rFonts w:ascii="Times New Roman" w:eastAsia="Times New Roman" w:hAnsi="Times New Roman" w:cs="Times New Roman"/>
          <w:sz w:val="24"/>
          <w:szCs w:val="24"/>
          <w:lang w:eastAsia="en-IN"/>
        </w:rPr>
        <w:t>emperature from 65 °C to 75 °C significantly reduced the drying time</w:t>
      </w:r>
      <w:r w:rsidR="002B64E0" w:rsidRPr="00AC3E7B">
        <w:rPr>
          <w:rFonts w:ascii="Times New Roman" w:eastAsia="Times New Roman" w:hAnsi="Times New Roman" w:cs="Times New Roman"/>
          <w:sz w:val="24"/>
          <w:szCs w:val="24"/>
          <w:lang w:eastAsia="en-IN"/>
        </w:rPr>
        <w:t xml:space="preserve"> owing to the rise in effec</w:t>
      </w:r>
      <w:r w:rsidR="0048784F">
        <w:rPr>
          <w:rFonts w:ascii="Times New Roman" w:eastAsia="Times New Roman" w:hAnsi="Times New Roman" w:cs="Times New Roman"/>
          <w:sz w:val="24"/>
          <w:szCs w:val="24"/>
          <w:lang w:eastAsia="en-IN"/>
        </w:rPr>
        <w:t>tive moisture diffusivity (Jaya and das,</w:t>
      </w:r>
      <w:r w:rsidR="002B64E0" w:rsidRPr="00AC3E7B">
        <w:rPr>
          <w:rFonts w:ascii="Times New Roman" w:eastAsia="Times New Roman" w:hAnsi="Times New Roman" w:cs="Times New Roman"/>
          <w:sz w:val="24"/>
          <w:szCs w:val="24"/>
          <w:lang w:eastAsia="en-IN"/>
        </w:rPr>
        <w:t xml:space="preserve"> 2003). These reports corroborate the present observations that elevated temperatures promote rapid moisture removal due to increased internal vapour generation and greater driving force for diffusion.</w:t>
      </w:r>
    </w:p>
    <w:p w:rsidR="00B27348" w:rsidRPr="00AC3E7B" w:rsidRDefault="00AC3E7B" w:rsidP="002B64E0">
      <w:pPr>
        <w:spacing w:line="360" w:lineRule="auto"/>
        <w:jc w:val="both"/>
        <w:rPr>
          <w:rFonts w:ascii="Times New Roman" w:eastAsia="Times New Roman" w:hAnsi="Times New Roman" w:cs="Times New Roman"/>
          <w:sz w:val="24"/>
          <w:szCs w:val="24"/>
          <w:lang w:eastAsia="en-IN"/>
        </w:rPr>
      </w:pPr>
      <w:r w:rsidRPr="00AC3E7B">
        <w:rPr>
          <w:rFonts w:ascii="Times New Roman" w:eastAsia="Times New Roman" w:hAnsi="Times New Roman" w:cs="Times New Roman"/>
          <w:sz w:val="24"/>
          <w:szCs w:val="24"/>
          <w:lang w:eastAsia="en-IN"/>
        </w:rPr>
        <w:tab/>
      </w:r>
      <w:r w:rsidR="002B64E0" w:rsidRPr="00AC3E7B">
        <w:rPr>
          <w:rFonts w:ascii="Times New Roman" w:eastAsia="Times New Roman" w:hAnsi="Times New Roman" w:cs="Times New Roman"/>
          <w:sz w:val="24"/>
          <w:szCs w:val="24"/>
          <w:lang w:eastAsia="en-IN"/>
        </w:rPr>
        <w:t>In the current study, all drying curves showed a characteristic</w:t>
      </w:r>
      <w:r w:rsidR="00675C87">
        <w:rPr>
          <w:rFonts w:ascii="Times New Roman" w:eastAsia="Times New Roman" w:hAnsi="Times New Roman" w:cs="Times New Roman"/>
          <w:sz w:val="24"/>
          <w:szCs w:val="24"/>
          <w:lang w:eastAsia="en-IN"/>
        </w:rPr>
        <w:t xml:space="preserve"> continuous decline type of the falling </w:t>
      </w:r>
      <w:r w:rsidR="002B64E0" w:rsidRPr="00AC3E7B">
        <w:rPr>
          <w:rFonts w:ascii="Times New Roman" w:eastAsia="Times New Roman" w:hAnsi="Times New Roman" w:cs="Times New Roman"/>
          <w:sz w:val="24"/>
          <w:szCs w:val="24"/>
          <w:lang w:eastAsia="en-IN"/>
        </w:rPr>
        <w:t>rate phase</w:t>
      </w:r>
      <w:r w:rsidR="00675C87">
        <w:rPr>
          <w:rFonts w:ascii="Times New Roman" w:eastAsia="Times New Roman" w:hAnsi="Times New Roman" w:cs="Times New Roman"/>
          <w:sz w:val="24"/>
          <w:szCs w:val="24"/>
          <w:lang w:eastAsia="en-IN"/>
        </w:rPr>
        <w:t>, without a constant rate period,</w:t>
      </w:r>
      <w:r w:rsidR="002B64E0" w:rsidRPr="00AC3E7B">
        <w:rPr>
          <w:rFonts w:ascii="Times New Roman" w:eastAsia="Times New Roman" w:hAnsi="Times New Roman" w:cs="Times New Roman"/>
          <w:sz w:val="24"/>
          <w:szCs w:val="24"/>
          <w:lang w:eastAsia="en-IN"/>
        </w:rPr>
        <w:t xml:space="preserve"> until the samples approached equilibrium moist</w:t>
      </w:r>
      <w:r w:rsidR="00B84320">
        <w:rPr>
          <w:rFonts w:ascii="Times New Roman" w:eastAsia="Times New Roman" w:hAnsi="Times New Roman" w:cs="Times New Roman"/>
          <w:sz w:val="24"/>
          <w:szCs w:val="24"/>
          <w:lang w:eastAsia="en-IN"/>
        </w:rPr>
        <w:t>ure content of approximately 11-</w:t>
      </w:r>
      <w:r w:rsidR="002B64E0" w:rsidRPr="00AC3E7B">
        <w:rPr>
          <w:rFonts w:ascii="Times New Roman" w:eastAsia="Times New Roman" w:hAnsi="Times New Roman" w:cs="Times New Roman"/>
          <w:sz w:val="24"/>
          <w:szCs w:val="24"/>
          <w:lang w:eastAsia="en-IN"/>
        </w:rPr>
        <w:t>12 % d.b. Such moisture</w:t>
      </w:r>
      <w:r w:rsidR="00256F2E" w:rsidRPr="00AC3E7B">
        <w:rPr>
          <w:rFonts w:ascii="Times New Roman" w:eastAsia="Times New Roman" w:hAnsi="Times New Roman" w:cs="Times New Roman"/>
          <w:sz w:val="24"/>
          <w:szCs w:val="24"/>
          <w:lang w:eastAsia="en-IN"/>
        </w:rPr>
        <w:t xml:space="preserve"> path</w:t>
      </w:r>
      <w:r w:rsidR="002B64E0" w:rsidRPr="00AC3E7B">
        <w:rPr>
          <w:rFonts w:ascii="Times New Roman" w:eastAsia="Times New Roman" w:hAnsi="Times New Roman" w:cs="Times New Roman"/>
          <w:sz w:val="24"/>
          <w:szCs w:val="24"/>
          <w:lang w:eastAsia="en-IN"/>
        </w:rPr>
        <w:t xml:space="preserve"> </w:t>
      </w:r>
      <w:r w:rsidR="0028097B" w:rsidRPr="00AC3E7B">
        <w:rPr>
          <w:rFonts w:ascii="Times New Roman" w:eastAsia="Times New Roman" w:hAnsi="Times New Roman" w:cs="Times New Roman"/>
          <w:sz w:val="24"/>
          <w:szCs w:val="24"/>
          <w:lang w:eastAsia="en-IN"/>
        </w:rPr>
        <w:t>corresponds</w:t>
      </w:r>
      <w:r w:rsidR="002B64E0" w:rsidRPr="00AC3E7B">
        <w:rPr>
          <w:rFonts w:ascii="Times New Roman" w:eastAsia="Times New Roman" w:hAnsi="Times New Roman" w:cs="Times New Roman"/>
          <w:sz w:val="24"/>
          <w:szCs w:val="24"/>
          <w:lang w:eastAsia="en-IN"/>
        </w:rPr>
        <w:t xml:space="preserve"> close</w:t>
      </w:r>
      <w:r w:rsidR="00A714E4">
        <w:rPr>
          <w:rFonts w:ascii="Times New Roman" w:eastAsia="Times New Roman" w:hAnsi="Times New Roman" w:cs="Times New Roman"/>
          <w:sz w:val="24"/>
          <w:szCs w:val="24"/>
          <w:lang w:eastAsia="en-IN"/>
        </w:rPr>
        <w:t>ly with those reported for amla</w:t>
      </w:r>
      <w:r w:rsidR="002B64E0" w:rsidRPr="00AC3E7B">
        <w:rPr>
          <w:rFonts w:ascii="Times New Roman" w:eastAsia="Times New Roman" w:hAnsi="Times New Roman" w:cs="Times New Roman"/>
          <w:sz w:val="24"/>
          <w:szCs w:val="24"/>
          <w:lang w:eastAsia="en-IN"/>
        </w:rPr>
        <w:t xml:space="preserve"> dried in fluidised-bed and tray dryers, where the equilibrium moisture content of 13 ± </w:t>
      </w:r>
      <w:r w:rsidR="00B84320">
        <w:rPr>
          <w:rFonts w:ascii="Times New Roman" w:eastAsia="Times New Roman" w:hAnsi="Times New Roman" w:cs="Times New Roman"/>
          <w:sz w:val="24"/>
          <w:szCs w:val="24"/>
          <w:lang w:eastAsia="en-IN"/>
        </w:rPr>
        <w:t>1 % d.b. was reached within 150-</w:t>
      </w:r>
      <w:r w:rsidR="002B64E0" w:rsidRPr="00AC3E7B">
        <w:rPr>
          <w:rFonts w:ascii="Times New Roman" w:eastAsia="Times New Roman" w:hAnsi="Times New Roman" w:cs="Times New Roman"/>
          <w:sz w:val="24"/>
          <w:szCs w:val="24"/>
          <w:lang w:eastAsia="en-IN"/>
        </w:rPr>
        <w:t xml:space="preserve">240 min depending on operating temperature and airflow (Murthy and Josh, 2007). Comparable final moisture ranges have also been reported for pear slices dried in vacuum-assisted infrared systems, with final values between 10.08 and 11.79 % d.b., and for amla fruits processed in solar dryers </w:t>
      </w:r>
      <w:r w:rsidR="00A714E4">
        <w:rPr>
          <w:rFonts w:ascii="Times New Roman" w:eastAsia="Times New Roman" w:hAnsi="Times New Roman" w:cs="Times New Roman"/>
          <w:sz w:val="24"/>
          <w:szCs w:val="24"/>
          <w:lang w:eastAsia="en-IN"/>
        </w:rPr>
        <w:t xml:space="preserve">achieving 2- </w:t>
      </w:r>
      <w:r w:rsidR="00B84320">
        <w:rPr>
          <w:rFonts w:ascii="Times New Roman" w:eastAsia="Times New Roman" w:hAnsi="Times New Roman" w:cs="Times New Roman"/>
          <w:sz w:val="24"/>
          <w:szCs w:val="24"/>
          <w:lang w:eastAsia="en-IN"/>
        </w:rPr>
        <w:t>4 % (w.b.) within 7-</w:t>
      </w:r>
      <w:r w:rsidR="002B64E0" w:rsidRPr="00AC3E7B">
        <w:rPr>
          <w:rFonts w:ascii="Times New Roman" w:eastAsia="Times New Roman" w:hAnsi="Times New Roman" w:cs="Times New Roman"/>
          <w:sz w:val="24"/>
          <w:szCs w:val="24"/>
          <w:lang w:eastAsia="en-IN"/>
        </w:rPr>
        <w:t xml:space="preserve">16 h (Shree, 2022; Topuz </w:t>
      </w:r>
      <w:r w:rsidR="002B64E0" w:rsidRPr="003552F7">
        <w:rPr>
          <w:rFonts w:ascii="Times New Roman" w:eastAsia="Times New Roman" w:hAnsi="Times New Roman" w:cs="Times New Roman"/>
          <w:i/>
          <w:sz w:val="24"/>
          <w:szCs w:val="24"/>
          <w:lang w:eastAsia="en-IN"/>
        </w:rPr>
        <w:t>et al.</w:t>
      </w:r>
      <w:r w:rsidR="002B64E0" w:rsidRPr="00AC3E7B">
        <w:rPr>
          <w:rFonts w:ascii="Times New Roman" w:eastAsia="Times New Roman" w:hAnsi="Times New Roman" w:cs="Times New Roman"/>
          <w:sz w:val="24"/>
          <w:szCs w:val="24"/>
          <w:lang w:eastAsia="en-IN"/>
        </w:rPr>
        <w:t>, 2023).</w:t>
      </w:r>
    </w:p>
    <w:p w:rsidR="00B27348" w:rsidRPr="007A0291" w:rsidRDefault="00B27348" w:rsidP="007A0291">
      <w:pPr>
        <w:spacing w:line="360" w:lineRule="auto"/>
        <w:jc w:val="both"/>
        <w:rPr>
          <w:rFonts w:ascii="Times New Roman" w:eastAsia="Times New Roman" w:hAnsi="Times New Roman" w:cs="Times New Roman"/>
          <w:b/>
          <w:bCs/>
          <w:sz w:val="24"/>
          <w:szCs w:val="24"/>
          <w:lang w:eastAsia="en-IN"/>
        </w:rPr>
      </w:pPr>
      <w:r w:rsidRPr="007A0291">
        <w:rPr>
          <w:rFonts w:ascii="Times New Roman" w:eastAsia="Times New Roman" w:hAnsi="Times New Roman" w:cs="Times New Roman"/>
          <w:b/>
          <w:bCs/>
          <w:sz w:val="24"/>
          <w:szCs w:val="24"/>
          <w:lang w:eastAsia="en-IN"/>
        </w:rPr>
        <w:t>3.2.2 Effect of drying time on drying rate</w:t>
      </w:r>
    </w:p>
    <w:p w:rsidR="002B64E0" w:rsidRPr="008A2523" w:rsidRDefault="00F00EFF" w:rsidP="003C6811">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2B64E0" w:rsidRPr="008A2523">
        <w:rPr>
          <w:rFonts w:ascii="Times New Roman" w:eastAsia="Times New Roman" w:hAnsi="Times New Roman" w:cs="Times New Roman"/>
          <w:sz w:val="24"/>
          <w:szCs w:val="24"/>
          <w:lang w:eastAsia="en-IN"/>
        </w:rPr>
        <w:t>Across al</w:t>
      </w:r>
      <w:r w:rsidR="00B84320">
        <w:rPr>
          <w:rFonts w:ascii="Times New Roman" w:eastAsia="Times New Roman" w:hAnsi="Times New Roman" w:cs="Times New Roman"/>
          <w:sz w:val="24"/>
          <w:szCs w:val="24"/>
          <w:lang w:eastAsia="en-IN"/>
        </w:rPr>
        <w:t>l temperatures, the drying rate</w:t>
      </w:r>
      <w:r w:rsidR="00AF2DE9">
        <w:rPr>
          <w:rFonts w:ascii="Times New Roman" w:eastAsia="Times New Roman" w:hAnsi="Times New Roman" w:cs="Times New Roman"/>
          <w:sz w:val="24"/>
          <w:szCs w:val="24"/>
          <w:lang w:eastAsia="en-IN"/>
        </w:rPr>
        <w:t xml:space="preserve"> </w:t>
      </w:r>
      <w:r w:rsidR="002B64E0" w:rsidRPr="008A2523">
        <w:rPr>
          <w:rFonts w:ascii="Times New Roman" w:eastAsia="Times New Roman" w:hAnsi="Times New Roman" w:cs="Times New Roman"/>
          <w:sz w:val="24"/>
          <w:szCs w:val="24"/>
          <w:lang w:eastAsia="en-IN"/>
        </w:rPr>
        <w:t>time profiles (Fig</w:t>
      </w:r>
      <w:r w:rsidR="00B1103E">
        <w:rPr>
          <w:rFonts w:ascii="Times New Roman" w:eastAsia="Times New Roman" w:hAnsi="Times New Roman" w:cs="Times New Roman"/>
          <w:sz w:val="24"/>
          <w:szCs w:val="24"/>
          <w:lang w:eastAsia="en-IN"/>
        </w:rPr>
        <w:t xml:space="preserve">ure </w:t>
      </w:r>
      <w:r w:rsidR="004E44F9">
        <w:rPr>
          <w:rFonts w:ascii="Times New Roman" w:eastAsia="Times New Roman" w:hAnsi="Times New Roman" w:cs="Times New Roman"/>
          <w:sz w:val="24"/>
          <w:szCs w:val="24"/>
          <w:lang w:eastAsia="en-IN"/>
        </w:rPr>
        <w:t>4</w:t>
      </w:r>
      <w:r w:rsidR="00BC4DB6" w:rsidRPr="008A2523">
        <w:rPr>
          <w:rFonts w:ascii="Times New Roman" w:eastAsia="Times New Roman" w:hAnsi="Times New Roman" w:cs="Times New Roman"/>
          <w:sz w:val="24"/>
          <w:szCs w:val="24"/>
          <w:lang w:eastAsia="en-IN"/>
        </w:rPr>
        <w:t xml:space="preserve">) </w:t>
      </w:r>
      <w:r w:rsidR="002B64E0" w:rsidRPr="008A2523">
        <w:rPr>
          <w:rFonts w:ascii="Times New Roman" w:eastAsia="Times New Roman" w:hAnsi="Times New Roman" w:cs="Times New Roman"/>
          <w:sz w:val="24"/>
          <w:szCs w:val="24"/>
          <w:lang w:eastAsia="en-IN"/>
        </w:rPr>
        <w:t>exhibited a brief initial acceleration to a peak followe</w:t>
      </w:r>
      <w:r w:rsidR="00751738" w:rsidRPr="008A2523">
        <w:rPr>
          <w:rFonts w:ascii="Times New Roman" w:eastAsia="Times New Roman" w:hAnsi="Times New Roman" w:cs="Times New Roman"/>
          <w:sz w:val="24"/>
          <w:szCs w:val="24"/>
          <w:lang w:eastAsia="en-IN"/>
        </w:rPr>
        <w:t xml:space="preserve">d by a continuous decline. </w:t>
      </w:r>
      <w:r w:rsidR="00C50973">
        <w:rPr>
          <w:rFonts w:ascii="Times New Roman" w:eastAsia="Times New Roman" w:hAnsi="Times New Roman" w:cs="Times New Roman"/>
          <w:sz w:val="24"/>
          <w:szCs w:val="24"/>
          <w:lang w:eastAsia="en-IN"/>
        </w:rPr>
        <w:t>At 60 °C, the drying rate rose</w:t>
      </w:r>
      <w:r w:rsidR="002B64E0" w:rsidRPr="008A2523">
        <w:rPr>
          <w:rFonts w:ascii="Times New Roman" w:eastAsia="Times New Roman" w:hAnsi="Times New Roman" w:cs="Times New Roman"/>
          <w:sz w:val="24"/>
          <w:szCs w:val="24"/>
          <w:lang w:eastAsia="en-IN"/>
        </w:rPr>
        <w:t xml:space="preserve"> to a maximum of </w:t>
      </w:r>
      <w:r w:rsidR="002B64E0" w:rsidRPr="008A2523">
        <w:rPr>
          <w:rFonts w:ascii="Times New Roman" w:eastAsia="Times New Roman" w:hAnsi="Times New Roman" w:cs="Times New Roman"/>
          <w:bCs/>
          <w:sz w:val="24"/>
          <w:szCs w:val="24"/>
          <w:lang w:eastAsia="en-IN"/>
        </w:rPr>
        <w:t>0.530 g g⁻¹ h⁻¹</w:t>
      </w:r>
      <w:r w:rsidR="002B64E0" w:rsidRPr="008A2523">
        <w:rPr>
          <w:rFonts w:ascii="Times New Roman" w:eastAsia="Times New Roman" w:hAnsi="Times New Roman" w:cs="Times New Roman"/>
          <w:sz w:val="24"/>
          <w:szCs w:val="24"/>
          <w:lang w:eastAsia="en-IN"/>
        </w:rPr>
        <w:t xml:space="preserve"> at 0.5 h and declined to </w:t>
      </w:r>
      <w:r w:rsidR="002B64E0" w:rsidRPr="008A2523">
        <w:rPr>
          <w:rFonts w:ascii="Times New Roman" w:eastAsia="Times New Roman" w:hAnsi="Times New Roman" w:cs="Times New Roman"/>
          <w:bCs/>
          <w:sz w:val="24"/>
          <w:szCs w:val="24"/>
          <w:lang w:eastAsia="en-IN"/>
        </w:rPr>
        <w:t>0.304 g g⁻¹ h⁻¹</w:t>
      </w:r>
      <w:r w:rsidR="00BC4DB6" w:rsidRPr="008A2523">
        <w:rPr>
          <w:rFonts w:ascii="Times New Roman" w:eastAsia="Times New Roman" w:hAnsi="Times New Roman" w:cs="Times New Roman"/>
          <w:sz w:val="24"/>
          <w:szCs w:val="24"/>
          <w:lang w:eastAsia="en-IN"/>
        </w:rPr>
        <w:t xml:space="preserve"> at 5.5 h. Raising</w:t>
      </w:r>
      <w:r w:rsidR="002B64E0" w:rsidRPr="008A2523">
        <w:rPr>
          <w:rFonts w:ascii="Times New Roman" w:eastAsia="Times New Roman" w:hAnsi="Times New Roman" w:cs="Times New Roman"/>
          <w:sz w:val="24"/>
          <w:szCs w:val="24"/>
          <w:lang w:eastAsia="en-IN"/>
        </w:rPr>
        <w:t xml:space="preserve"> temperat</w:t>
      </w:r>
      <w:r w:rsidR="00BC4DB6" w:rsidRPr="008A2523">
        <w:rPr>
          <w:rFonts w:ascii="Times New Roman" w:eastAsia="Times New Roman" w:hAnsi="Times New Roman" w:cs="Times New Roman"/>
          <w:sz w:val="24"/>
          <w:szCs w:val="24"/>
          <w:lang w:eastAsia="en-IN"/>
        </w:rPr>
        <w:t>ure to 65 °C increased the mass transfer rate</w:t>
      </w:r>
      <w:r w:rsidR="002B64E0" w:rsidRPr="008A2523">
        <w:rPr>
          <w:rFonts w:ascii="Times New Roman" w:eastAsia="Times New Roman" w:hAnsi="Times New Roman" w:cs="Times New Roman"/>
          <w:sz w:val="24"/>
          <w:szCs w:val="24"/>
          <w:lang w:eastAsia="en-IN"/>
        </w:rPr>
        <w:t xml:space="preserve">, with a peak of </w:t>
      </w:r>
      <w:r w:rsidR="002B64E0" w:rsidRPr="008A2523">
        <w:rPr>
          <w:rFonts w:ascii="Times New Roman" w:eastAsia="Times New Roman" w:hAnsi="Times New Roman" w:cs="Times New Roman"/>
          <w:bCs/>
          <w:sz w:val="24"/>
          <w:szCs w:val="24"/>
          <w:lang w:eastAsia="en-IN"/>
        </w:rPr>
        <w:t>0.926 g g⁻¹ h⁻¹</w:t>
      </w:r>
      <w:r w:rsidR="00BC4DB6" w:rsidRPr="008A2523">
        <w:rPr>
          <w:rFonts w:ascii="Times New Roman" w:eastAsia="Times New Roman" w:hAnsi="Times New Roman" w:cs="Times New Roman"/>
          <w:sz w:val="24"/>
          <w:szCs w:val="24"/>
          <w:lang w:eastAsia="en-IN"/>
        </w:rPr>
        <w:t xml:space="preserve"> at 0.5 h and a final</w:t>
      </w:r>
      <w:r w:rsidR="002B64E0" w:rsidRPr="008A2523">
        <w:rPr>
          <w:rFonts w:ascii="Times New Roman" w:eastAsia="Times New Roman" w:hAnsi="Times New Roman" w:cs="Times New Roman"/>
          <w:sz w:val="24"/>
          <w:szCs w:val="24"/>
          <w:lang w:eastAsia="en-IN"/>
        </w:rPr>
        <w:t xml:space="preserve"> rate of </w:t>
      </w:r>
      <w:r w:rsidR="002B64E0" w:rsidRPr="008A2523">
        <w:rPr>
          <w:rFonts w:ascii="Times New Roman" w:eastAsia="Times New Roman" w:hAnsi="Times New Roman" w:cs="Times New Roman"/>
          <w:bCs/>
          <w:sz w:val="24"/>
          <w:szCs w:val="24"/>
          <w:lang w:eastAsia="en-IN"/>
        </w:rPr>
        <w:t>0.341 g g⁻¹ h⁻¹</w:t>
      </w:r>
      <w:r w:rsidR="002B64E0" w:rsidRPr="008A2523">
        <w:rPr>
          <w:rFonts w:ascii="Times New Roman" w:eastAsia="Times New Roman" w:hAnsi="Times New Roman" w:cs="Times New Roman"/>
          <w:sz w:val="24"/>
          <w:szCs w:val="24"/>
          <w:lang w:eastAsia="en-IN"/>
        </w:rPr>
        <w:t xml:space="preserve"> at 5.0 h. At 70 °C, the peak was </w:t>
      </w:r>
      <w:r w:rsidR="002B64E0" w:rsidRPr="008A2523">
        <w:rPr>
          <w:rFonts w:ascii="Times New Roman" w:eastAsia="Times New Roman" w:hAnsi="Times New Roman" w:cs="Times New Roman"/>
          <w:bCs/>
          <w:sz w:val="24"/>
          <w:szCs w:val="24"/>
          <w:lang w:eastAsia="en-IN"/>
        </w:rPr>
        <w:t>0.871 g g⁻¹ h⁻¹</w:t>
      </w:r>
      <w:r w:rsidR="002B64E0" w:rsidRPr="008A2523">
        <w:rPr>
          <w:rFonts w:ascii="Times New Roman" w:eastAsia="Times New Roman" w:hAnsi="Times New Roman" w:cs="Times New Roman"/>
          <w:sz w:val="24"/>
          <w:szCs w:val="24"/>
          <w:lang w:eastAsia="en-IN"/>
        </w:rPr>
        <w:t xml:space="preserve"> (0.5 h) and the </w:t>
      </w:r>
      <w:r w:rsidR="00D11243" w:rsidRPr="008A2523">
        <w:rPr>
          <w:rFonts w:ascii="Times New Roman" w:eastAsia="Times New Roman" w:hAnsi="Times New Roman" w:cs="Times New Roman"/>
          <w:sz w:val="24"/>
          <w:szCs w:val="24"/>
          <w:lang w:eastAsia="en-IN"/>
        </w:rPr>
        <w:t xml:space="preserve">final </w:t>
      </w:r>
      <w:r w:rsidR="002B64E0" w:rsidRPr="008A2523">
        <w:rPr>
          <w:rFonts w:ascii="Times New Roman" w:eastAsia="Times New Roman" w:hAnsi="Times New Roman" w:cs="Times New Roman"/>
          <w:sz w:val="24"/>
          <w:szCs w:val="24"/>
          <w:lang w:eastAsia="en-IN"/>
        </w:rPr>
        <w:t xml:space="preserve">rate </w:t>
      </w:r>
      <w:r w:rsidR="002B64E0" w:rsidRPr="008A2523">
        <w:rPr>
          <w:rFonts w:ascii="Times New Roman" w:eastAsia="Times New Roman" w:hAnsi="Times New Roman" w:cs="Times New Roman"/>
          <w:bCs/>
          <w:sz w:val="24"/>
          <w:szCs w:val="24"/>
          <w:lang w:eastAsia="en-IN"/>
        </w:rPr>
        <w:t>0.394 g g⁻¹ h⁻¹</w:t>
      </w:r>
      <w:r w:rsidR="002B64E0" w:rsidRPr="008A2523">
        <w:rPr>
          <w:rFonts w:ascii="Times New Roman" w:eastAsia="Times New Roman" w:hAnsi="Times New Roman" w:cs="Times New Roman"/>
          <w:sz w:val="24"/>
          <w:szCs w:val="24"/>
          <w:lang w:eastAsia="en-IN"/>
        </w:rPr>
        <w:t xml:space="preserve"> at 4.5 h, while at 75 °C the peak reached </w:t>
      </w:r>
      <w:r w:rsidR="002B64E0" w:rsidRPr="008A2523">
        <w:rPr>
          <w:rFonts w:ascii="Times New Roman" w:eastAsia="Times New Roman" w:hAnsi="Times New Roman" w:cs="Times New Roman"/>
          <w:bCs/>
          <w:sz w:val="24"/>
          <w:szCs w:val="24"/>
          <w:lang w:eastAsia="en-IN"/>
        </w:rPr>
        <w:t>0.780 g g⁻¹ h⁻¹</w:t>
      </w:r>
      <w:r w:rsidR="00D11243" w:rsidRPr="008A2523">
        <w:rPr>
          <w:rFonts w:ascii="Times New Roman" w:eastAsia="Times New Roman" w:hAnsi="Times New Roman" w:cs="Times New Roman"/>
          <w:sz w:val="24"/>
          <w:szCs w:val="24"/>
          <w:lang w:eastAsia="en-IN"/>
        </w:rPr>
        <w:t xml:space="preserve"> (</w:t>
      </w:r>
      <w:r w:rsidR="002B64E0" w:rsidRPr="008A2523">
        <w:rPr>
          <w:rFonts w:ascii="Times New Roman" w:eastAsia="Times New Roman" w:hAnsi="Times New Roman" w:cs="Times New Roman"/>
          <w:sz w:val="24"/>
          <w:szCs w:val="24"/>
          <w:lang w:eastAsia="en-IN"/>
        </w:rPr>
        <w:t xml:space="preserve">0.5 h) and the </w:t>
      </w:r>
      <w:r w:rsidR="00D11243" w:rsidRPr="008A2523">
        <w:rPr>
          <w:rFonts w:ascii="Times New Roman" w:eastAsia="Times New Roman" w:hAnsi="Times New Roman" w:cs="Times New Roman"/>
          <w:sz w:val="24"/>
          <w:szCs w:val="24"/>
          <w:lang w:eastAsia="en-IN"/>
        </w:rPr>
        <w:t>end v</w:t>
      </w:r>
      <w:r w:rsidR="002B64E0" w:rsidRPr="008A2523">
        <w:rPr>
          <w:rFonts w:ascii="Times New Roman" w:eastAsia="Times New Roman" w:hAnsi="Times New Roman" w:cs="Times New Roman"/>
          <w:sz w:val="24"/>
          <w:szCs w:val="24"/>
          <w:lang w:eastAsia="en-IN"/>
        </w:rPr>
        <w:t xml:space="preserve">alue was </w:t>
      </w:r>
      <w:r w:rsidR="002B64E0" w:rsidRPr="008A2523">
        <w:rPr>
          <w:rFonts w:ascii="Times New Roman" w:eastAsia="Times New Roman" w:hAnsi="Times New Roman" w:cs="Times New Roman"/>
          <w:bCs/>
          <w:sz w:val="24"/>
          <w:szCs w:val="24"/>
          <w:lang w:eastAsia="en-IN"/>
        </w:rPr>
        <w:t>0.457 g g⁻¹ h⁻¹</w:t>
      </w:r>
      <w:r w:rsidR="002B64E0" w:rsidRPr="008A2523">
        <w:rPr>
          <w:rFonts w:ascii="Times New Roman" w:eastAsia="Times New Roman" w:hAnsi="Times New Roman" w:cs="Times New Roman"/>
          <w:sz w:val="24"/>
          <w:szCs w:val="24"/>
          <w:lang w:eastAsia="en-IN"/>
        </w:rPr>
        <w:t xml:space="preserve"> at 4.0 h. </w:t>
      </w:r>
      <w:r w:rsidR="008A2523" w:rsidRPr="008A2523">
        <w:rPr>
          <w:rFonts w:ascii="Times New Roman" w:eastAsia="Times New Roman" w:hAnsi="Times New Roman" w:cs="Times New Roman"/>
          <w:sz w:val="24"/>
          <w:szCs w:val="24"/>
          <w:lang w:eastAsia="en-IN"/>
        </w:rPr>
        <w:t xml:space="preserve">The </w:t>
      </w:r>
      <w:r w:rsidR="002B64E0" w:rsidRPr="008A2523">
        <w:rPr>
          <w:rFonts w:ascii="Times New Roman" w:eastAsia="Times New Roman" w:hAnsi="Times New Roman" w:cs="Times New Roman"/>
          <w:sz w:val="24"/>
          <w:szCs w:val="24"/>
          <w:lang w:eastAsia="en-IN"/>
        </w:rPr>
        <w:t>higher peaks at 65</w:t>
      </w:r>
      <w:r w:rsidR="00B84320">
        <w:rPr>
          <w:rFonts w:ascii="Times New Roman" w:eastAsia="Times New Roman" w:hAnsi="Times New Roman" w:cs="Times New Roman"/>
          <w:sz w:val="24"/>
          <w:szCs w:val="24"/>
          <w:lang w:eastAsia="en-IN"/>
        </w:rPr>
        <w:t>-</w:t>
      </w:r>
      <w:r w:rsidR="002B64E0" w:rsidRPr="008A2523">
        <w:rPr>
          <w:rFonts w:ascii="Times New Roman" w:eastAsia="Times New Roman" w:hAnsi="Times New Roman" w:cs="Times New Roman"/>
          <w:sz w:val="24"/>
          <w:szCs w:val="24"/>
          <w:lang w:eastAsia="en-IN"/>
        </w:rPr>
        <w:t xml:space="preserve">70 °C relative to 60 °C </w:t>
      </w:r>
      <w:r w:rsidR="00C50973">
        <w:rPr>
          <w:rFonts w:ascii="Times New Roman" w:eastAsia="Times New Roman" w:hAnsi="Times New Roman" w:cs="Times New Roman"/>
          <w:sz w:val="24"/>
          <w:szCs w:val="24"/>
          <w:lang w:eastAsia="en-IN"/>
        </w:rPr>
        <w:t xml:space="preserve">indicate a </w:t>
      </w:r>
      <w:r w:rsidR="00AF2DE9">
        <w:rPr>
          <w:rFonts w:ascii="Times New Roman" w:eastAsia="Times New Roman" w:hAnsi="Times New Roman" w:cs="Times New Roman"/>
          <w:sz w:val="24"/>
          <w:szCs w:val="24"/>
          <w:lang w:eastAsia="en-IN"/>
        </w:rPr>
        <w:t>stronger temperature</w:t>
      </w:r>
      <w:r w:rsidR="00C50973">
        <w:rPr>
          <w:rFonts w:ascii="Times New Roman" w:eastAsia="Times New Roman" w:hAnsi="Times New Roman" w:cs="Times New Roman"/>
          <w:sz w:val="24"/>
          <w:szCs w:val="24"/>
          <w:lang w:eastAsia="en-IN"/>
        </w:rPr>
        <w:t xml:space="preserve"> </w:t>
      </w:r>
      <w:r w:rsidR="00AF2DE9">
        <w:rPr>
          <w:rFonts w:ascii="Times New Roman" w:eastAsia="Times New Roman" w:hAnsi="Times New Roman" w:cs="Times New Roman"/>
          <w:sz w:val="24"/>
          <w:szCs w:val="24"/>
          <w:lang w:eastAsia="en-IN"/>
        </w:rPr>
        <w:t>d</w:t>
      </w:r>
      <w:r w:rsidR="002B64E0" w:rsidRPr="008A2523">
        <w:rPr>
          <w:rFonts w:ascii="Times New Roman" w:eastAsia="Times New Roman" w:hAnsi="Times New Roman" w:cs="Times New Roman"/>
          <w:sz w:val="24"/>
          <w:szCs w:val="24"/>
          <w:lang w:eastAsia="en-IN"/>
        </w:rPr>
        <w:t>riven vapour</w:t>
      </w:r>
      <w:r w:rsidR="00AF2DE9">
        <w:rPr>
          <w:rFonts w:ascii="Times New Roman" w:eastAsia="Times New Roman" w:hAnsi="Times New Roman" w:cs="Times New Roman"/>
          <w:sz w:val="24"/>
          <w:szCs w:val="24"/>
          <w:lang w:eastAsia="en-IN"/>
        </w:rPr>
        <w:t xml:space="preserve"> </w:t>
      </w:r>
      <w:r w:rsidR="002B64E0" w:rsidRPr="008A2523">
        <w:rPr>
          <w:rFonts w:ascii="Times New Roman" w:eastAsia="Times New Roman" w:hAnsi="Times New Roman" w:cs="Times New Roman"/>
          <w:sz w:val="24"/>
          <w:szCs w:val="24"/>
          <w:lang w:eastAsia="en-IN"/>
        </w:rPr>
        <w:t xml:space="preserve">pressure gradient under vacuum. </w:t>
      </w:r>
      <w:r w:rsidR="00751738" w:rsidRPr="008A2523">
        <w:rPr>
          <w:rFonts w:ascii="Times New Roman" w:eastAsia="Times New Roman" w:hAnsi="Times New Roman" w:cs="Times New Roman"/>
          <w:sz w:val="24"/>
          <w:szCs w:val="24"/>
          <w:lang w:eastAsia="en-IN"/>
        </w:rPr>
        <w:t>Once available surface water is exhau</w:t>
      </w:r>
      <w:r w:rsidR="00F00DA5">
        <w:rPr>
          <w:rFonts w:ascii="Times New Roman" w:eastAsia="Times New Roman" w:hAnsi="Times New Roman" w:cs="Times New Roman"/>
          <w:sz w:val="24"/>
          <w:szCs w:val="24"/>
          <w:lang w:eastAsia="en-IN"/>
        </w:rPr>
        <w:t>sted, capillary flow gives way</w:t>
      </w:r>
      <w:r w:rsidR="00751738" w:rsidRPr="008A2523">
        <w:rPr>
          <w:rFonts w:ascii="Times New Roman" w:eastAsia="Times New Roman" w:hAnsi="Times New Roman" w:cs="Times New Roman"/>
          <w:sz w:val="24"/>
          <w:szCs w:val="24"/>
          <w:lang w:eastAsia="en-IN"/>
        </w:rPr>
        <w:t xml:space="preserve"> for diffusion/vapour transport through cell walls and pores, as shown by </w:t>
      </w:r>
      <w:r w:rsidR="00FE5375">
        <w:rPr>
          <w:rFonts w:ascii="Times New Roman" w:eastAsia="Times New Roman" w:hAnsi="Times New Roman" w:cs="Times New Roman"/>
          <w:sz w:val="24"/>
          <w:szCs w:val="24"/>
          <w:lang w:eastAsia="en-IN"/>
        </w:rPr>
        <w:t>falling drying rate curves after the initial</w:t>
      </w:r>
      <w:r w:rsidR="00751738" w:rsidRPr="008A2523">
        <w:rPr>
          <w:rFonts w:ascii="Times New Roman" w:eastAsia="Times New Roman" w:hAnsi="Times New Roman" w:cs="Times New Roman"/>
          <w:sz w:val="24"/>
          <w:szCs w:val="24"/>
          <w:lang w:eastAsia="en-IN"/>
        </w:rPr>
        <w:t xml:space="preserve"> peak</w:t>
      </w:r>
      <w:r w:rsidR="002B64E0" w:rsidRPr="008A2523">
        <w:rPr>
          <w:rFonts w:ascii="Times New Roman" w:eastAsia="Times New Roman" w:hAnsi="Times New Roman" w:cs="Times New Roman"/>
          <w:sz w:val="24"/>
          <w:szCs w:val="24"/>
          <w:lang w:eastAsia="en-IN"/>
        </w:rPr>
        <w:t xml:space="preserve"> (Murthy and Josh</w:t>
      </w:r>
      <w:r w:rsidR="005C6336">
        <w:rPr>
          <w:rFonts w:ascii="Times New Roman" w:eastAsia="Times New Roman" w:hAnsi="Times New Roman" w:cs="Times New Roman"/>
          <w:sz w:val="24"/>
          <w:szCs w:val="24"/>
          <w:lang w:eastAsia="en-IN"/>
        </w:rPr>
        <w:t>i</w:t>
      </w:r>
      <w:r w:rsidR="00F00DA5">
        <w:rPr>
          <w:rFonts w:ascii="Times New Roman" w:eastAsia="Times New Roman" w:hAnsi="Times New Roman" w:cs="Times New Roman"/>
          <w:sz w:val="24"/>
          <w:szCs w:val="24"/>
          <w:lang w:eastAsia="en-IN"/>
        </w:rPr>
        <w:t>, 2007</w:t>
      </w:r>
      <w:r w:rsidR="00AF2DE9">
        <w:rPr>
          <w:rFonts w:ascii="Times New Roman" w:eastAsia="Times New Roman" w:hAnsi="Times New Roman" w:cs="Times New Roman"/>
          <w:sz w:val="24"/>
          <w:szCs w:val="24"/>
          <w:lang w:eastAsia="en-IN"/>
        </w:rPr>
        <w:t xml:space="preserve">). </w:t>
      </w:r>
    </w:p>
    <w:p w:rsidR="00C50973" w:rsidRDefault="00F00EFF" w:rsidP="008A2523">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2B64E0" w:rsidRPr="008A2523">
        <w:rPr>
          <w:rFonts w:ascii="Times New Roman" w:eastAsia="Times New Roman" w:hAnsi="Times New Roman" w:cs="Times New Roman"/>
          <w:sz w:val="24"/>
          <w:szCs w:val="24"/>
          <w:lang w:eastAsia="en-IN"/>
        </w:rPr>
        <w:t xml:space="preserve">These </w:t>
      </w:r>
      <w:r w:rsidR="00012B75">
        <w:rPr>
          <w:rFonts w:ascii="Times New Roman" w:eastAsia="Times New Roman" w:hAnsi="Times New Roman" w:cs="Times New Roman"/>
          <w:sz w:val="24"/>
          <w:szCs w:val="24"/>
          <w:lang w:eastAsia="en-IN"/>
        </w:rPr>
        <w:t xml:space="preserve">results agree </w:t>
      </w:r>
      <w:r w:rsidR="002B64E0" w:rsidRPr="008A2523">
        <w:rPr>
          <w:rFonts w:ascii="Times New Roman" w:eastAsia="Times New Roman" w:hAnsi="Times New Roman" w:cs="Times New Roman"/>
          <w:sz w:val="24"/>
          <w:szCs w:val="24"/>
          <w:lang w:eastAsia="en-IN"/>
        </w:rPr>
        <w:t xml:space="preserve">with </w:t>
      </w:r>
      <w:r w:rsidR="00012B75">
        <w:rPr>
          <w:rFonts w:ascii="Times New Roman" w:eastAsia="Times New Roman" w:hAnsi="Times New Roman" w:cs="Times New Roman"/>
          <w:sz w:val="24"/>
          <w:szCs w:val="24"/>
          <w:lang w:eastAsia="en-IN"/>
        </w:rPr>
        <w:t>previous studies on cabinet and solar d</w:t>
      </w:r>
      <w:r w:rsidR="002B64E0" w:rsidRPr="008A2523">
        <w:rPr>
          <w:rFonts w:ascii="Times New Roman" w:eastAsia="Times New Roman" w:hAnsi="Times New Roman" w:cs="Times New Roman"/>
          <w:sz w:val="24"/>
          <w:szCs w:val="24"/>
          <w:lang w:eastAsia="en-IN"/>
        </w:rPr>
        <w:t xml:space="preserve">ried amla, where </w:t>
      </w:r>
      <w:r w:rsidR="00012B75">
        <w:rPr>
          <w:rFonts w:ascii="Times New Roman" w:eastAsia="Times New Roman" w:hAnsi="Times New Roman" w:cs="Times New Roman"/>
          <w:sz w:val="24"/>
          <w:szCs w:val="24"/>
          <w:lang w:eastAsia="en-IN"/>
        </w:rPr>
        <w:t xml:space="preserve">the </w:t>
      </w:r>
      <w:r w:rsidR="002B64E0" w:rsidRPr="008A2523">
        <w:rPr>
          <w:rFonts w:ascii="Times New Roman" w:eastAsia="Times New Roman" w:hAnsi="Times New Roman" w:cs="Times New Roman"/>
          <w:sz w:val="24"/>
          <w:szCs w:val="24"/>
          <w:lang w:eastAsia="en-IN"/>
        </w:rPr>
        <w:t xml:space="preserve">drying rate is </w:t>
      </w:r>
      <w:r w:rsidR="00012B75">
        <w:rPr>
          <w:rFonts w:ascii="Times New Roman" w:eastAsia="Times New Roman" w:hAnsi="Times New Roman" w:cs="Times New Roman"/>
          <w:sz w:val="24"/>
          <w:szCs w:val="24"/>
          <w:lang w:eastAsia="en-IN"/>
        </w:rPr>
        <w:t xml:space="preserve">initially high </w:t>
      </w:r>
      <w:r w:rsidR="002B64E0" w:rsidRPr="008A2523">
        <w:rPr>
          <w:rFonts w:ascii="Times New Roman" w:eastAsia="Times New Roman" w:hAnsi="Times New Roman" w:cs="Times New Roman"/>
          <w:sz w:val="24"/>
          <w:szCs w:val="24"/>
          <w:lang w:eastAsia="en-IN"/>
        </w:rPr>
        <w:t xml:space="preserve">and decreases </w:t>
      </w:r>
      <w:r w:rsidR="00012B75">
        <w:rPr>
          <w:rFonts w:ascii="Times New Roman" w:eastAsia="Times New Roman" w:hAnsi="Times New Roman" w:cs="Times New Roman"/>
          <w:sz w:val="24"/>
          <w:szCs w:val="24"/>
          <w:lang w:eastAsia="en-IN"/>
        </w:rPr>
        <w:t>continuously with time, with greater initial rates at higher temperature</w:t>
      </w:r>
      <w:r w:rsidR="002B64E0" w:rsidRPr="008A2523">
        <w:rPr>
          <w:rFonts w:ascii="Times New Roman" w:eastAsia="Times New Roman" w:hAnsi="Times New Roman" w:cs="Times New Roman"/>
          <w:sz w:val="24"/>
          <w:szCs w:val="24"/>
          <w:lang w:eastAsia="en-IN"/>
        </w:rPr>
        <w:t xml:space="preserve"> (e.g., </w:t>
      </w:r>
      <w:r w:rsidR="0050167F" w:rsidRPr="008A2523">
        <w:rPr>
          <w:rFonts w:ascii="Times New Roman" w:eastAsia="Times New Roman" w:hAnsi="Times New Roman" w:cs="Times New Roman"/>
          <w:bCs/>
          <w:sz w:val="24"/>
          <w:szCs w:val="24"/>
          <w:lang w:eastAsia="en-IN"/>
        </w:rPr>
        <w:t xml:space="preserve">6.78 to </w:t>
      </w:r>
      <w:r w:rsidR="002B64E0" w:rsidRPr="008A2523">
        <w:rPr>
          <w:rFonts w:ascii="Times New Roman" w:eastAsia="Times New Roman" w:hAnsi="Times New Roman" w:cs="Times New Roman"/>
          <w:bCs/>
          <w:sz w:val="24"/>
          <w:szCs w:val="24"/>
          <w:lang w:eastAsia="en-IN"/>
        </w:rPr>
        <w:t>0.55 min⁻¹</w:t>
      </w:r>
      <w:r w:rsidR="002B64E0" w:rsidRPr="008A2523">
        <w:rPr>
          <w:rFonts w:ascii="Times New Roman" w:eastAsia="Times New Roman" w:hAnsi="Times New Roman" w:cs="Times New Roman"/>
          <w:sz w:val="24"/>
          <w:szCs w:val="24"/>
          <w:lang w:eastAsia="en-IN"/>
        </w:rPr>
        <w:t xml:space="preserve"> at 60 °C; </w:t>
      </w:r>
      <w:r w:rsidR="0050167F" w:rsidRPr="008A2523">
        <w:rPr>
          <w:rFonts w:ascii="Times New Roman" w:eastAsia="Times New Roman" w:hAnsi="Times New Roman" w:cs="Times New Roman"/>
          <w:bCs/>
          <w:sz w:val="24"/>
          <w:szCs w:val="24"/>
          <w:lang w:eastAsia="en-IN"/>
        </w:rPr>
        <w:t xml:space="preserve">8.19 to </w:t>
      </w:r>
      <w:r w:rsidR="002B64E0" w:rsidRPr="008A2523">
        <w:rPr>
          <w:rFonts w:ascii="Times New Roman" w:eastAsia="Times New Roman" w:hAnsi="Times New Roman" w:cs="Times New Roman"/>
          <w:bCs/>
          <w:sz w:val="24"/>
          <w:szCs w:val="24"/>
          <w:lang w:eastAsia="en-IN"/>
        </w:rPr>
        <w:t>0.72 min⁻¹</w:t>
      </w:r>
      <w:r w:rsidR="00C50973">
        <w:rPr>
          <w:rFonts w:ascii="Times New Roman" w:eastAsia="Times New Roman" w:hAnsi="Times New Roman" w:cs="Times New Roman"/>
          <w:sz w:val="24"/>
          <w:szCs w:val="24"/>
          <w:lang w:eastAsia="en-IN"/>
        </w:rPr>
        <w:t xml:space="preserve"> at 70 </w:t>
      </w:r>
      <w:r w:rsidR="00F00DA5">
        <w:rPr>
          <w:rFonts w:ascii="Times New Roman" w:eastAsia="Times New Roman" w:hAnsi="Times New Roman" w:cs="Times New Roman"/>
          <w:sz w:val="24"/>
          <w:szCs w:val="24"/>
          <w:lang w:eastAsia="en-IN"/>
        </w:rPr>
        <w:t>°C)</w:t>
      </w:r>
      <w:r w:rsidR="00C50973">
        <w:rPr>
          <w:rFonts w:ascii="Times New Roman" w:eastAsia="Times New Roman" w:hAnsi="Times New Roman" w:cs="Times New Roman"/>
          <w:sz w:val="24"/>
          <w:szCs w:val="24"/>
          <w:lang w:eastAsia="en-IN"/>
        </w:rPr>
        <w:t xml:space="preserve"> (</w:t>
      </w:r>
      <w:r w:rsidR="002B64E0" w:rsidRPr="008A2523">
        <w:rPr>
          <w:rFonts w:ascii="Times New Roman" w:eastAsia="Times New Roman" w:hAnsi="Times New Roman" w:cs="Times New Roman"/>
          <w:sz w:val="24"/>
          <w:szCs w:val="24"/>
          <w:lang w:eastAsia="en-IN"/>
        </w:rPr>
        <w:t>Minj</w:t>
      </w:r>
      <w:r w:rsidR="0050167F" w:rsidRPr="008A2523">
        <w:rPr>
          <w:rFonts w:ascii="Times New Roman" w:eastAsia="Times New Roman" w:hAnsi="Times New Roman" w:cs="Times New Roman"/>
          <w:sz w:val="24"/>
          <w:szCs w:val="24"/>
          <w:lang w:eastAsia="en-IN"/>
        </w:rPr>
        <w:t xml:space="preserve"> </w:t>
      </w:r>
      <w:r w:rsidR="0050167F" w:rsidRPr="003552F7">
        <w:rPr>
          <w:rFonts w:ascii="Times New Roman" w:eastAsia="Times New Roman" w:hAnsi="Times New Roman" w:cs="Times New Roman"/>
          <w:i/>
          <w:sz w:val="24"/>
          <w:szCs w:val="24"/>
          <w:lang w:eastAsia="en-IN"/>
        </w:rPr>
        <w:t>et al.</w:t>
      </w:r>
      <w:r w:rsidR="0050167F" w:rsidRPr="008A2523">
        <w:rPr>
          <w:rFonts w:ascii="Times New Roman" w:eastAsia="Times New Roman" w:hAnsi="Times New Roman" w:cs="Times New Roman"/>
          <w:sz w:val="24"/>
          <w:szCs w:val="24"/>
          <w:lang w:eastAsia="en-IN"/>
        </w:rPr>
        <w:t>, 2013</w:t>
      </w:r>
      <w:r w:rsidR="00FE5375">
        <w:rPr>
          <w:rFonts w:ascii="Times New Roman" w:eastAsia="Times New Roman" w:hAnsi="Times New Roman" w:cs="Times New Roman"/>
          <w:sz w:val="24"/>
          <w:szCs w:val="24"/>
          <w:lang w:eastAsia="en-IN"/>
        </w:rPr>
        <w:t xml:space="preserve">; </w:t>
      </w:r>
      <w:r w:rsidR="002B64E0" w:rsidRPr="008A2523">
        <w:rPr>
          <w:rFonts w:ascii="Times New Roman" w:eastAsia="Times New Roman" w:hAnsi="Times New Roman" w:cs="Times New Roman"/>
          <w:sz w:val="24"/>
          <w:szCs w:val="24"/>
          <w:lang w:eastAsia="en-IN"/>
        </w:rPr>
        <w:t xml:space="preserve">Lavanya </w:t>
      </w:r>
      <w:r w:rsidR="002B64E0" w:rsidRPr="003552F7">
        <w:rPr>
          <w:rFonts w:ascii="Times New Roman" w:eastAsia="Times New Roman" w:hAnsi="Times New Roman" w:cs="Times New Roman"/>
          <w:i/>
          <w:sz w:val="24"/>
          <w:szCs w:val="24"/>
          <w:lang w:eastAsia="en-IN"/>
        </w:rPr>
        <w:t xml:space="preserve">et </w:t>
      </w:r>
      <w:r w:rsidR="00FE5375" w:rsidRPr="003552F7">
        <w:rPr>
          <w:rFonts w:ascii="Times New Roman" w:eastAsia="Times New Roman" w:hAnsi="Times New Roman" w:cs="Times New Roman"/>
          <w:i/>
          <w:sz w:val="24"/>
          <w:szCs w:val="24"/>
          <w:lang w:eastAsia="en-IN"/>
        </w:rPr>
        <w:t>al.</w:t>
      </w:r>
      <w:r w:rsidR="00FE5375">
        <w:rPr>
          <w:rFonts w:ascii="Times New Roman" w:eastAsia="Times New Roman" w:hAnsi="Times New Roman" w:cs="Times New Roman"/>
          <w:sz w:val="24"/>
          <w:szCs w:val="24"/>
          <w:lang w:eastAsia="en-IN"/>
        </w:rPr>
        <w:t xml:space="preserve">, 2018; Swami </w:t>
      </w:r>
      <w:r w:rsidR="00FE5375" w:rsidRPr="003552F7">
        <w:rPr>
          <w:rFonts w:ascii="Times New Roman" w:eastAsia="Times New Roman" w:hAnsi="Times New Roman" w:cs="Times New Roman"/>
          <w:i/>
          <w:sz w:val="24"/>
          <w:szCs w:val="24"/>
          <w:lang w:eastAsia="en-IN"/>
        </w:rPr>
        <w:t>et al.</w:t>
      </w:r>
      <w:r w:rsidR="00FE5375">
        <w:rPr>
          <w:rFonts w:ascii="Times New Roman" w:eastAsia="Times New Roman" w:hAnsi="Times New Roman" w:cs="Times New Roman"/>
          <w:sz w:val="24"/>
          <w:szCs w:val="24"/>
          <w:lang w:eastAsia="en-IN"/>
        </w:rPr>
        <w:t xml:space="preserve">, 2021; </w:t>
      </w:r>
      <w:r w:rsidR="002B64E0" w:rsidRPr="008A2523">
        <w:rPr>
          <w:rFonts w:ascii="Times New Roman" w:eastAsia="Times New Roman" w:hAnsi="Times New Roman" w:cs="Times New Roman"/>
          <w:sz w:val="24"/>
          <w:szCs w:val="24"/>
          <w:lang w:eastAsia="en-IN"/>
        </w:rPr>
        <w:t xml:space="preserve">Prajapati and Sheorey, 2023; Shree, 2022). </w:t>
      </w:r>
    </w:p>
    <w:p w:rsidR="002B64E0" w:rsidRPr="008A2523" w:rsidRDefault="00C50973" w:rsidP="008A2523">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Pr>
          <w:rFonts w:ascii="Times New Roman" w:hAnsi="Times New Roman" w:cs="Times New Roman"/>
          <w:sz w:val="24"/>
          <w:szCs w:val="24"/>
        </w:rPr>
        <w:t>Overall, the present r</w:t>
      </w:r>
      <w:r w:rsidR="008A2523" w:rsidRPr="008A2523">
        <w:rPr>
          <w:rFonts w:ascii="Times New Roman" w:hAnsi="Times New Roman" w:cs="Times New Roman"/>
          <w:sz w:val="24"/>
          <w:szCs w:val="24"/>
        </w:rPr>
        <w:t>esults</w:t>
      </w:r>
      <w:r>
        <w:rPr>
          <w:rFonts w:ascii="Times New Roman" w:hAnsi="Times New Roman" w:cs="Times New Roman"/>
          <w:sz w:val="24"/>
          <w:szCs w:val="24"/>
        </w:rPr>
        <w:t xml:space="preserve"> confirm that vacuum drying follows the characteristic behaviour of high moisture plant material</w:t>
      </w:r>
      <w:r w:rsidR="00012B75">
        <w:rPr>
          <w:rFonts w:ascii="Times New Roman" w:hAnsi="Times New Roman" w:cs="Times New Roman"/>
          <w:sz w:val="24"/>
          <w:szCs w:val="24"/>
        </w:rPr>
        <w:t>s. H</w:t>
      </w:r>
      <w:r w:rsidR="008A2523" w:rsidRPr="008A2523">
        <w:rPr>
          <w:rFonts w:ascii="Times New Roman" w:hAnsi="Times New Roman" w:cs="Times New Roman"/>
          <w:sz w:val="24"/>
          <w:szCs w:val="24"/>
        </w:rPr>
        <w:t>igher temperatures increase the initial dryi</w:t>
      </w:r>
      <w:r>
        <w:rPr>
          <w:rFonts w:ascii="Times New Roman" w:hAnsi="Times New Roman" w:cs="Times New Roman"/>
          <w:sz w:val="24"/>
          <w:szCs w:val="24"/>
        </w:rPr>
        <w:t xml:space="preserve">ng rate and shorten the falling </w:t>
      </w:r>
      <w:r w:rsidR="008A2523" w:rsidRPr="008A2523">
        <w:rPr>
          <w:rFonts w:ascii="Times New Roman" w:hAnsi="Times New Roman" w:cs="Times New Roman"/>
          <w:sz w:val="24"/>
          <w:szCs w:val="24"/>
        </w:rPr>
        <w:t>rate per</w:t>
      </w:r>
      <w:r w:rsidR="00F3466B">
        <w:rPr>
          <w:rFonts w:ascii="Times New Roman" w:hAnsi="Times New Roman" w:cs="Times New Roman"/>
          <w:sz w:val="24"/>
          <w:szCs w:val="24"/>
        </w:rPr>
        <w:t>iod, while the applied vacuum (</w:t>
      </w:r>
      <w:r w:rsidR="00F3466B">
        <w:rPr>
          <w:rFonts w:ascii="Times New Roman" w:eastAsia="Times New Roman" w:hAnsi="Times New Roman" w:cs="Times New Roman"/>
          <w:bCs/>
          <w:sz w:val="24"/>
          <w:szCs w:val="24"/>
          <w:lang w:eastAsia="en-IN"/>
        </w:rPr>
        <w:t>−</w:t>
      </w:r>
      <w:r w:rsidR="001B02C2">
        <w:rPr>
          <w:rFonts w:ascii="Times New Roman" w:hAnsi="Times New Roman" w:cs="Times New Roman"/>
          <w:sz w:val="24"/>
          <w:szCs w:val="24"/>
        </w:rPr>
        <w:t xml:space="preserve"> </w:t>
      </w:r>
      <w:r w:rsidR="008A2523" w:rsidRPr="008A2523">
        <w:rPr>
          <w:rFonts w:ascii="Times New Roman" w:hAnsi="Times New Roman" w:cs="Times New Roman"/>
          <w:sz w:val="24"/>
          <w:szCs w:val="24"/>
        </w:rPr>
        <w:t xml:space="preserve">600 mm Hg) enhances drying </w:t>
      </w:r>
      <w:r w:rsidR="008A2523" w:rsidRPr="008A2523">
        <w:rPr>
          <w:rFonts w:ascii="Times New Roman" w:hAnsi="Times New Roman" w:cs="Times New Roman"/>
          <w:sz w:val="24"/>
          <w:szCs w:val="24"/>
        </w:rPr>
        <w:lastRenderedPageBreak/>
        <w:t>by lowering the boiling point and reducing external resistance. This leads to a quick rise in drying rate f</w:t>
      </w:r>
      <w:r>
        <w:rPr>
          <w:rFonts w:ascii="Times New Roman" w:hAnsi="Times New Roman" w:cs="Times New Roman"/>
          <w:sz w:val="24"/>
          <w:szCs w:val="24"/>
        </w:rPr>
        <w:t>ollowed by a gradual, diffusion controlled manner.</w:t>
      </w:r>
    </w:p>
    <w:p w:rsidR="00B27348" w:rsidRPr="007A0291" w:rsidRDefault="00B27348" w:rsidP="007A0291">
      <w:pPr>
        <w:spacing w:line="360" w:lineRule="auto"/>
        <w:jc w:val="both"/>
        <w:rPr>
          <w:rFonts w:ascii="Times New Roman" w:eastAsia="Times New Roman" w:hAnsi="Times New Roman" w:cs="Times New Roman"/>
          <w:b/>
          <w:bCs/>
          <w:sz w:val="24"/>
          <w:szCs w:val="24"/>
          <w:lang w:eastAsia="en-IN"/>
        </w:rPr>
      </w:pPr>
      <w:r w:rsidRPr="007A0291">
        <w:rPr>
          <w:rFonts w:ascii="Times New Roman" w:eastAsia="Times New Roman" w:hAnsi="Times New Roman" w:cs="Times New Roman"/>
          <w:b/>
          <w:bCs/>
          <w:sz w:val="24"/>
          <w:szCs w:val="24"/>
          <w:lang w:eastAsia="en-IN"/>
        </w:rPr>
        <w:t>3.2.3 Effect of drying time on moisture ratio</w:t>
      </w:r>
    </w:p>
    <w:p w:rsidR="00DE6895" w:rsidRPr="008A2523" w:rsidRDefault="002F012D" w:rsidP="00DE6895">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2F012D">
        <w:rPr>
          <w:rFonts w:ascii="Times New Roman" w:eastAsia="Times New Roman" w:hAnsi="Times New Roman" w:cs="Times New Roman"/>
          <w:sz w:val="24"/>
          <w:szCs w:val="24"/>
          <w:lang w:eastAsia="en-IN"/>
        </w:rPr>
        <w:t xml:space="preserve">The variation of </w:t>
      </w:r>
      <w:r w:rsidR="00E33CE5">
        <w:rPr>
          <w:rFonts w:ascii="Times New Roman" w:eastAsia="Times New Roman" w:hAnsi="Times New Roman" w:cs="Times New Roman"/>
          <w:sz w:val="24"/>
          <w:szCs w:val="24"/>
          <w:lang w:eastAsia="en-IN"/>
        </w:rPr>
        <w:t>m</w:t>
      </w:r>
      <w:r>
        <w:rPr>
          <w:rFonts w:ascii="Times New Roman" w:eastAsia="Times New Roman" w:hAnsi="Times New Roman" w:cs="Times New Roman"/>
          <w:sz w:val="24"/>
          <w:szCs w:val="24"/>
          <w:lang w:eastAsia="en-IN"/>
        </w:rPr>
        <w:t xml:space="preserve">oisture ratio </w:t>
      </w:r>
      <w:r w:rsidRPr="002F012D">
        <w:rPr>
          <w:rFonts w:ascii="Times New Roman" w:eastAsia="Times New Roman" w:hAnsi="Times New Roman" w:cs="Times New Roman"/>
          <w:sz w:val="24"/>
          <w:szCs w:val="24"/>
          <w:lang w:eastAsia="en-IN"/>
        </w:rPr>
        <w:t xml:space="preserve">with </w:t>
      </w:r>
      <w:r>
        <w:rPr>
          <w:rFonts w:ascii="Times New Roman" w:eastAsia="Times New Roman" w:hAnsi="Times New Roman" w:cs="Times New Roman"/>
          <w:sz w:val="24"/>
          <w:szCs w:val="24"/>
          <w:lang w:eastAsia="en-IN"/>
        </w:rPr>
        <w:t xml:space="preserve">drying time </w:t>
      </w:r>
      <w:r w:rsidR="00FD48A1">
        <w:rPr>
          <w:rFonts w:ascii="Times New Roman" w:eastAsia="Times New Roman" w:hAnsi="Times New Roman" w:cs="Times New Roman"/>
          <w:sz w:val="24"/>
          <w:szCs w:val="24"/>
          <w:lang w:eastAsia="en-IN"/>
        </w:rPr>
        <w:t xml:space="preserve">for vacuum </w:t>
      </w:r>
      <w:r w:rsidRPr="002F012D">
        <w:rPr>
          <w:rFonts w:ascii="Times New Roman" w:eastAsia="Times New Roman" w:hAnsi="Times New Roman" w:cs="Times New Roman"/>
          <w:sz w:val="24"/>
          <w:szCs w:val="24"/>
          <w:lang w:eastAsia="en-IN"/>
        </w:rPr>
        <w:t xml:space="preserve">dried amla slices at temperatures ranging from 60 °C to 75 °C under a pressure of </w:t>
      </w:r>
      <w:r w:rsidR="00F3466B">
        <w:rPr>
          <w:rFonts w:ascii="Times New Roman" w:eastAsia="Times New Roman" w:hAnsi="Times New Roman" w:cs="Times New Roman"/>
          <w:bCs/>
          <w:sz w:val="24"/>
          <w:szCs w:val="24"/>
          <w:lang w:eastAsia="en-IN"/>
        </w:rPr>
        <w:t>−</w:t>
      </w:r>
      <w:r w:rsidR="00A714E4">
        <w:rPr>
          <w:rFonts w:ascii="Times New Roman" w:eastAsia="Times New Roman" w:hAnsi="Times New Roman" w:cs="Times New Roman"/>
          <w:sz w:val="24"/>
          <w:szCs w:val="24"/>
          <w:lang w:eastAsia="en-IN"/>
        </w:rPr>
        <w:t xml:space="preserve"> </w:t>
      </w:r>
      <w:r w:rsidR="00E33CE5">
        <w:rPr>
          <w:rFonts w:ascii="Times New Roman" w:eastAsia="Times New Roman" w:hAnsi="Times New Roman" w:cs="Times New Roman"/>
          <w:sz w:val="24"/>
          <w:szCs w:val="24"/>
          <w:lang w:eastAsia="en-IN"/>
        </w:rPr>
        <w:t xml:space="preserve">600 mm Hg is shown in Figure </w:t>
      </w:r>
      <w:r w:rsidR="004E44F9">
        <w:rPr>
          <w:rFonts w:ascii="Times New Roman" w:eastAsia="Times New Roman" w:hAnsi="Times New Roman" w:cs="Times New Roman"/>
          <w:sz w:val="24"/>
          <w:szCs w:val="24"/>
          <w:lang w:eastAsia="en-IN"/>
        </w:rPr>
        <w:t>5</w:t>
      </w:r>
      <w:r w:rsidRPr="002F012D">
        <w:rPr>
          <w:rFonts w:ascii="Times New Roman" w:eastAsia="Times New Roman" w:hAnsi="Times New Roman" w:cs="Times New Roman"/>
          <w:sz w:val="24"/>
          <w:szCs w:val="24"/>
          <w:lang w:eastAsia="en-IN"/>
        </w:rPr>
        <w:t xml:space="preserve">. </w:t>
      </w:r>
      <w:r w:rsidR="00DE6895" w:rsidRPr="008A2523">
        <w:rPr>
          <w:rFonts w:ascii="Times New Roman" w:eastAsia="Times New Roman" w:hAnsi="Times New Roman" w:cs="Times New Roman"/>
          <w:sz w:val="24"/>
          <w:szCs w:val="24"/>
          <w:lang w:eastAsia="en-IN"/>
        </w:rPr>
        <w:t xml:space="preserve">The moisture ratio (MR) decreased </w:t>
      </w:r>
      <w:r w:rsidR="008A2523" w:rsidRPr="008A2523">
        <w:rPr>
          <w:rFonts w:ascii="Times New Roman" w:eastAsia="Times New Roman" w:hAnsi="Times New Roman" w:cs="Times New Roman"/>
          <w:sz w:val="24"/>
          <w:szCs w:val="24"/>
          <w:lang w:eastAsia="en-IN"/>
        </w:rPr>
        <w:t xml:space="preserve">gradually </w:t>
      </w:r>
      <w:r w:rsidR="00DE6895" w:rsidRPr="008A2523">
        <w:rPr>
          <w:rFonts w:ascii="Times New Roman" w:eastAsia="Times New Roman" w:hAnsi="Times New Roman" w:cs="Times New Roman"/>
          <w:sz w:val="24"/>
          <w:szCs w:val="24"/>
          <w:lang w:eastAsia="en-IN"/>
        </w:rPr>
        <w:t>with drying time at all temperatures, exhibiting the exponential</w:t>
      </w:r>
      <w:r w:rsidR="008A2523" w:rsidRPr="008A2523">
        <w:rPr>
          <w:rFonts w:ascii="Times New Roman" w:eastAsia="Times New Roman" w:hAnsi="Times New Roman" w:cs="Times New Roman"/>
          <w:sz w:val="24"/>
          <w:szCs w:val="24"/>
          <w:lang w:eastAsia="en-IN"/>
        </w:rPr>
        <w:t xml:space="preserve"> </w:t>
      </w:r>
      <w:r w:rsidR="00DE6895" w:rsidRPr="008A2523">
        <w:rPr>
          <w:rFonts w:ascii="Times New Roman" w:eastAsia="Times New Roman" w:hAnsi="Times New Roman" w:cs="Times New Roman"/>
          <w:sz w:val="24"/>
          <w:szCs w:val="24"/>
          <w:lang w:eastAsia="en-IN"/>
        </w:rPr>
        <w:t xml:space="preserve">type decay expected for fruit tissues under vacuum. At </w:t>
      </w:r>
      <w:r w:rsidR="00DE6895" w:rsidRPr="008A2523">
        <w:rPr>
          <w:rFonts w:ascii="Times New Roman" w:eastAsia="Times New Roman" w:hAnsi="Times New Roman" w:cs="Times New Roman"/>
          <w:bCs/>
          <w:sz w:val="24"/>
          <w:szCs w:val="24"/>
          <w:lang w:eastAsia="en-IN"/>
        </w:rPr>
        <w:t>60 °C</w:t>
      </w:r>
      <w:r w:rsidR="00DE6895" w:rsidRPr="008A2523">
        <w:rPr>
          <w:rFonts w:ascii="Times New Roman" w:eastAsia="Times New Roman" w:hAnsi="Times New Roman" w:cs="Times New Roman"/>
          <w:sz w:val="24"/>
          <w:szCs w:val="24"/>
          <w:lang w:eastAsia="en-IN"/>
        </w:rPr>
        <w:t xml:space="preserve">, MR declined from </w:t>
      </w:r>
      <w:r w:rsidR="00DE6895" w:rsidRPr="008A2523">
        <w:rPr>
          <w:rFonts w:ascii="Times New Roman" w:eastAsia="Times New Roman" w:hAnsi="Times New Roman" w:cs="Times New Roman"/>
          <w:bCs/>
          <w:sz w:val="24"/>
          <w:szCs w:val="24"/>
          <w:lang w:eastAsia="en-IN"/>
        </w:rPr>
        <w:t>1.000</w:t>
      </w:r>
      <w:r w:rsidR="00DE6895" w:rsidRPr="008A2523">
        <w:rPr>
          <w:rFonts w:ascii="Times New Roman" w:eastAsia="Times New Roman" w:hAnsi="Times New Roman" w:cs="Times New Roman"/>
          <w:sz w:val="24"/>
          <w:szCs w:val="24"/>
          <w:lang w:eastAsia="en-IN"/>
        </w:rPr>
        <w:t xml:space="preserve"> to </w:t>
      </w:r>
      <w:r w:rsidR="008A2523" w:rsidRPr="008A2523">
        <w:rPr>
          <w:rFonts w:ascii="Times New Roman" w:eastAsia="Times New Roman" w:hAnsi="Times New Roman" w:cs="Times New Roman"/>
          <w:bCs/>
          <w:sz w:val="24"/>
          <w:szCs w:val="24"/>
          <w:lang w:eastAsia="en-IN"/>
        </w:rPr>
        <w:t>0</w:t>
      </w:r>
      <w:r w:rsidR="00DE6895" w:rsidRPr="008A2523">
        <w:rPr>
          <w:rFonts w:ascii="Times New Roman" w:eastAsia="Times New Roman" w:hAnsi="Times New Roman" w:cs="Times New Roman"/>
          <w:bCs/>
          <w:sz w:val="24"/>
          <w:szCs w:val="24"/>
          <w:lang w:eastAsia="en-IN"/>
        </w:rPr>
        <w:t>.84 (0.5 h)</w:t>
      </w:r>
      <w:r w:rsidR="00DE6895" w:rsidRPr="008A2523">
        <w:rPr>
          <w:rFonts w:ascii="Times New Roman" w:eastAsia="Times New Roman" w:hAnsi="Times New Roman" w:cs="Times New Roman"/>
          <w:sz w:val="24"/>
          <w:szCs w:val="24"/>
          <w:lang w:eastAsia="en-IN"/>
        </w:rPr>
        <w:t xml:space="preserve">, </w:t>
      </w:r>
      <w:r w:rsidR="00DE6895" w:rsidRPr="008A2523">
        <w:rPr>
          <w:rFonts w:ascii="Times New Roman" w:eastAsia="Times New Roman" w:hAnsi="Times New Roman" w:cs="Times New Roman"/>
          <w:bCs/>
          <w:sz w:val="24"/>
          <w:szCs w:val="24"/>
          <w:lang w:eastAsia="en-IN"/>
        </w:rPr>
        <w:t>0.63 (1.5 h)</w:t>
      </w:r>
      <w:r w:rsidR="00DE6895" w:rsidRPr="008A2523">
        <w:rPr>
          <w:rFonts w:ascii="Times New Roman" w:eastAsia="Times New Roman" w:hAnsi="Times New Roman" w:cs="Times New Roman"/>
          <w:sz w:val="24"/>
          <w:szCs w:val="24"/>
          <w:lang w:eastAsia="en-IN"/>
        </w:rPr>
        <w:t xml:space="preserve"> and </w:t>
      </w:r>
      <w:r w:rsidR="00DE6895" w:rsidRPr="008A2523">
        <w:rPr>
          <w:rFonts w:ascii="Times New Roman" w:eastAsia="Times New Roman" w:hAnsi="Times New Roman" w:cs="Times New Roman"/>
          <w:bCs/>
          <w:sz w:val="24"/>
          <w:szCs w:val="24"/>
          <w:lang w:eastAsia="en-IN"/>
        </w:rPr>
        <w:t>0.34 (3.0 h)</w:t>
      </w:r>
      <w:r w:rsidR="00DE6895" w:rsidRPr="008A2523">
        <w:rPr>
          <w:rFonts w:ascii="Times New Roman" w:eastAsia="Times New Roman" w:hAnsi="Times New Roman" w:cs="Times New Roman"/>
          <w:sz w:val="24"/>
          <w:szCs w:val="24"/>
          <w:lang w:eastAsia="en-IN"/>
        </w:rPr>
        <w:t xml:space="preserve">, approaching </w:t>
      </w:r>
      <w:r w:rsidR="00DE6895" w:rsidRPr="008A2523">
        <w:rPr>
          <w:rFonts w:ascii="Times New Roman" w:eastAsia="Times New Roman" w:hAnsi="Times New Roman" w:cs="Times New Roman"/>
          <w:bCs/>
          <w:sz w:val="24"/>
          <w:szCs w:val="24"/>
          <w:lang w:eastAsia="en-IN"/>
        </w:rPr>
        <w:t>0.053 (5.0 h)</w:t>
      </w:r>
      <w:r w:rsidR="00DE6895" w:rsidRPr="008A2523">
        <w:rPr>
          <w:rFonts w:ascii="Times New Roman" w:eastAsia="Times New Roman" w:hAnsi="Times New Roman" w:cs="Times New Roman"/>
          <w:sz w:val="24"/>
          <w:szCs w:val="24"/>
          <w:lang w:eastAsia="en-IN"/>
        </w:rPr>
        <w:t xml:space="preserve"> and reaching </w:t>
      </w:r>
      <w:r w:rsidR="00DE6895" w:rsidRPr="008A2523">
        <w:rPr>
          <w:rFonts w:ascii="Times New Roman" w:eastAsia="Times New Roman" w:hAnsi="Times New Roman" w:cs="Times New Roman"/>
          <w:bCs/>
          <w:sz w:val="24"/>
          <w:szCs w:val="24"/>
          <w:lang w:eastAsia="en-IN"/>
        </w:rPr>
        <w:t>0.000</w:t>
      </w:r>
      <w:r w:rsidR="00DE6895" w:rsidRPr="008A2523">
        <w:rPr>
          <w:rFonts w:ascii="Times New Roman" w:eastAsia="Times New Roman" w:hAnsi="Times New Roman" w:cs="Times New Roman"/>
          <w:sz w:val="24"/>
          <w:szCs w:val="24"/>
          <w:lang w:eastAsia="en-IN"/>
        </w:rPr>
        <w:t xml:space="preserve"> at </w:t>
      </w:r>
      <w:r w:rsidR="00DE6895" w:rsidRPr="008A2523">
        <w:rPr>
          <w:rFonts w:ascii="Times New Roman" w:eastAsia="Times New Roman" w:hAnsi="Times New Roman" w:cs="Times New Roman"/>
          <w:bCs/>
          <w:sz w:val="24"/>
          <w:szCs w:val="24"/>
          <w:lang w:eastAsia="en-IN"/>
        </w:rPr>
        <w:t>5.5 h</w:t>
      </w:r>
      <w:r w:rsidR="00DE6895" w:rsidRPr="008A2523">
        <w:rPr>
          <w:rFonts w:ascii="Times New Roman" w:eastAsia="Times New Roman" w:hAnsi="Times New Roman" w:cs="Times New Roman"/>
          <w:sz w:val="24"/>
          <w:szCs w:val="24"/>
          <w:lang w:eastAsia="en-IN"/>
        </w:rPr>
        <w:t xml:space="preserve">. Increasing the temperature to </w:t>
      </w:r>
      <w:r w:rsidR="00DE6895" w:rsidRPr="008A2523">
        <w:rPr>
          <w:rFonts w:ascii="Times New Roman" w:eastAsia="Times New Roman" w:hAnsi="Times New Roman" w:cs="Times New Roman"/>
          <w:bCs/>
          <w:sz w:val="24"/>
          <w:szCs w:val="24"/>
          <w:lang w:eastAsia="en-IN"/>
        </w:rPr>
        <w:t>65 °</w:t>
      </w:r>
      <w:r w:rsidR="001762C0">
        <w:rPr>
          <w:rFonts w:ascii="Times New Roman" w:eastAsia="Times New Roman" w:hAnsi="Times New Roman" w:cs="Times New Roman"/>
          <w:bCs/>
          <w:sz w:val="24"/>
          <w:szCs w:val="24"/>
          <w:lang w:eastAsia="en-IN"/>
        </w:rPr>
        <w:t>C</w:t>
      </w:r>
      <w:r w:rsidR="00DE6895" w:rsidRPr="008A2523">
        <w:rPr>
          <w:rFonts w:ascii="Times New Roman" w:eastAsia="Times New Roman" w:hAnsi="Times New Roman" w:cs="Times New Roman"/>
          <w:sz w:val="24"/>
          <w:szCs w:val="24"/>
          <w:lang w:eastAsia="en-IN"/>
        </w:rPr>
        <w:t xml:space="preserve"> MR fell to </w:t>
      </w:r>
      <w:r w:rsidR="00DE6895" w:rsidRPr="008A2523">
        <w:rPr>
          <w:rFonts w:ascii="Times New Roman" w:eastAsia="Times New Roman" w:hAnsi="Times New Roman" w:cs="Times New Roman"/>
          <w:bCs/>
          <w:sz w:val="24"/>
          <w:szCs w:val="24"/>
          <w:lang w:eastAsia="en-IN"/>
        </w:rPr>
        <w:t>0.729 (0.5 h)</w:t>
      </w:r>
      <w:r w:rsidR="00DE6895" w:rsidRPr="008A2523">
        <w:rPr>
          <w:rFonts w:ascii="Times New Roman" w:eastAsia="Times New Roman" w:hAnsi="Times New Roman" w:cs="Times New Roman"/>
          <w:sz w:val="24"/>
          <w:szCs w:val="24"/>
          <w:lang w:eastAsia="en-IN"/>
        </w:rPr>
        <w:t xml:space="preserve">, </w:t>
      </w:r>
      <w:r w:rsidR="00DE6895" w:rsidRPr="008A2523">
        <w:rPr>
          <w:rFonts w:ascii="Times New Roman" w:eastAsia="Times New Roman" w:hAnsi="Times New Roman" w:cs="Times New Roman"/>
          <w:bCs/>
          <w:sz w:val="24"/>
          <w:szCs w:val="24"/>
          <w:lang w:eastAsia="en-IN"/>
        </w:rPr>
        <w:t>0.359 (1.5 h)</w:t>
      </w:r>
      <w:r w:rsidR="00DE6895" w:rsidRPr="008A2523">
        <w:rPr>
          <w:rFonts w:ascii="Times New Roman" w:eastAsia="Times New Roman" w:hAnsi="Times New Roman" w:cs="Times New Roman"/>
          <w:sz w:val="24"/>
          <w:szCs w:val="24"/>
          <w:lang w:eastAsia="en-IN"/>
        </w:rPr>
        <w:t xml:space="preserve"> and </w:t>
      </w:r>
      <w:r w:rsidR="00DE6895" w:rsidRPr="008A2523">
        <w:rPr>
          <w:rFonts w:ascii="Times New Roman" w:eastAsia="Times New Roman" w:hAnsi="Times New Roman" w:cs="Times New Roman"/>
          <w:bCs/>
          <w:sz w:val="24"/>
          <w:szCs w:val="24"/>
          <w:lang w:eastAsia="en-IN"/>
        </w:rPr>
        <w:t>0.121 (3.5 h)</w:t>
      </w:r>
      <w:r w:rsidR="00D452C6">
        <w:rPr>
          <w:rFonts w:ascii="Times New Roman" w:eastAsia="Times New Roman" w:hAnsi="Times New Roman" w:cs="Times New Roman"/>
          <w:sz w:val="24"/>
          <w:szCs w:val="24"/>
          <w:lang w:eastAsia="en-IN"/>
        </w:rPr>
        <w:t xml:space="preserve">, </w:t>
      </w:r>
      <w:r w:rsidR="00DE6895" w:rsidRPr="008A2523">
        <w:rPr>
          <w:rFonts w:ascii="Times New Roman" w:eastAsia="Times New Roman" w:hAnsi="Times New Roman" w:cs="Times New Roman"/>
          <w:sz w:val="24"/>
          <w:szCs w:val="24"/>
          <w:lang w:eastAsia="en-IN"/>
        </w:rPr>
        <w:t xml:space="preserve">reaching </w:t>
      </w:r>
      <w:r w:rsidR="00DE6895" w:rsidRPr="008A2523">
        <w:rPr>
          <w:rFonts w:ascii="Times New Roman" w:eastAsia="Times New Roman" w:hAnsi="Times New Roman" w:cs="Times New Roman"/>
          <w:bCs/>
          <w:sz w:val="24"/>
          <w:szCs w:val="24"/>
          <w:lang w:eastAsia="en-IN"/>
        </w:rPr>
        <w:t>0.000</w:t>
      </w:r>
      <w:r w:rsidR="00DE6895" w:rsidRPr="008A2523">
        <w:rPr>
          <w:rFonts w:ascii="Times New Roman" w:eastAsia="Times New Roman" w:hAnsi="Times New Roman" w:cs="Times New Roman"/>
          <w:sz w:val="24"/>
          <w:szCs w:val="24"/>
          <w:lang w:eastAsia="en-IN"/>
        </w:rPr>
        <w:t xml:space="preserve"> by </w:t>
      </w:r>
      <w:r w:rsidR="00DE6895" w:rsidRPr="008A2523">
        <w:rPr>
          <w:rFonts w:ascii="Times New Roman" w:eastAsia="Times New Roman" w:hAnsi="Times New Roman" w:cs="Times New Roman"/>
          <w:bCs/>
          <w:sz w:val="24"/>
          <w:szCs w:val="24"/>
          <w:lang w:eastAsia="en-IN"/>
        </w:rPr>
        <w:t>5.0 h</w:t>
      </w:r>
      <w:r w:rsidR="00DE6895" w:rsidRPr="008A2523">
        <w:rPr>
          <w:rFonts w:ascii="Times New Roman" w:eastAsia="Times New Roman" w:hAnsi="Times New Roman" w:cs="Times New Roman"/>
          <w:sz w:val="24"/>
          <w:szCs w:val="24"/>
          <w:lang w:eastAsia="en-IN"/>
        </w:rPr>
        <w:t xml:space="preserve">. At </w:t>
      </w:r>
      <w:r w:rsidR="00DE6895" w:rsidRPr="008A2523">
        <w:rPr>
          <w:rFonts w:ascii="Times New Roman" w:eastAsia="Times New Roman" w:hAnsi="Times New Roman" w:cs="Times New Roman"/>
          <w:bCs/>
          <w:sz w:val="24"/>
          <w:szCs w:val="24"/>
          <w:lang w:eastAsia="en-IN"/>
        </w:rPr>
        <w:t>70 °C</w:t>
      </w:r>
      <w:r w:rsidR="001762C0">
        <w:rPr>
          <w:rFonts w:ascii="Times New Roman" w:eastAsia="Times New Roman" w:hAnsi="Times New Roman" w:cs="Times New Roman"/>
          <w:sz w:val="24"/>
          <w:szCs w:val="24"/>
          <w:lang w:eastAsia="en-IN"/>
        </w:rPr>
        <w:t xml:space="preserve">, the decay was steeper with </w:t>
      </w:r>
      <w:r w:rsidR="00DE6895" w:rsidRPr="008A2523">
        <w:rPr>
          <w:rFonts w:ascii="Times New Roman" w:eastAsia="Times New Roman" w:hAnsi="Times New Roman" w:cs="Times New Roman"/>
          <w:sz w:val="24"/>
          <w:szCs w:val="24"/>
          <w:lang w:eastAsia="en-IN"/>
        </w:rPr>
        <w:t xml:space="preserve">MR </w:t>
      </w:r>
      <w:r w:rsidR="001762C0">
        <w:rPr>
          <w:rFonts w:ascii="Times New Roman" w:eastAsia="Times New Roman" w:hAnsi="Times New Roman" w:cs="Times New Roman"/>
          <w:sz w:val="24"/>
          <w:szCs w:val="24"/>
          <w:lang w:eastAsia="en-IN"/>
        </w:rPr>
        <w:t>values of</w:t>
      </w:r>
      <w:r w:rsidR="00DE6895" w:rsidRPr="008A2523">
        <w:rPr>
          <w:rFonts w:ascii="Times New Roman" w:eastAsia="Times New Roman" w:hAnsi="Times New Roman" w:cs="Times New Roman"/>
          <w:sz w:val="24"/>
          <w:szCs w:val="24"/>
          <w:lang w:eastAsia="en-IN"/>
        </w:rPr>
        <w:t xml:space="preserve"> </w:t>
      </w:r>
      <w:r w:rsidR="00DE6895" w:rsidRPr="008A2523">
        <w:rPr>
          <w:rFonts w:ascii="Times New Roman" w:eastAsia="Times New Roman" w:hAnsi="Times New Roman" w:cs="Times New Roman"/>
          <w:bCs/>
          <w:sz w:val="24"/>
          <w:szCs w:val="24"/>
          <w:lang w:eastAsia="en-IN"/>
        </w:rPr>
        <w:t>0.754 (0.5 h)</w:t>
      </w:r>
      <w:r w:rsidR="00DE6895" w:rsidRPr="008A2523">
        <w:rPr>
          <w:rFonts w:ascii="Times New Roman" w:eastAsia="Times New Roman" w:hAnsi="Times New Roman" w:cs="Times New Roman"/>
          <w:sz w:val="24"/>
          <w:szCs w:val="24"/>
          <w:lang w:eastAsia="en-IN"/>
        </w:rPr>
        <w:t xml:space="preserve">, </w:t>
      </w:r>
      <w:r w:rsidR="00DE6895" w:rsidRPr="008A2523">
        <w:rPr>
          <w:rFonts w:ascii="Times New Roman" w:eastAsia="Times New Roman" w:hAnsi="Times New Roman" w:cs="Times New Roman"/>
          <w:bCs/>
          <w:sz w:val="24"/>
          <w:szCs w:val="24"/>
          <w:lang w:eastAsia="en-IN"/>
        </w:rPr>
        <w:t>0.447 (1.5 h)</w:t>
      </w:r>
      <w:r w:rsidR="00DE6895" w:rsidRPr="008A2523">
        <w:rPr>
          <w:rFonts w:ascii="Times New Roman" w:eastAsia="Times New Roman" w:hAnsi="Times New Roman" w:cs="Times New Roman"/>
          <w:sz w:val="24"/>
          <w:szCs w:val="24"/>
          <w:lang w:eastAsia="en-IN"/>
        </w:rPr>
        <w:t xml:space="preserve">, </w:t>
      </w:r>
      <w:r w:rsidR="00DE6895" w:rsidRPr="008A2523">
        <w:rPr>
          <w:rFonts w:ascii="Times New Roman" w:eastAsia="Times New Roman" w:hAnsi="Times New Roman" w:cs="Times New Roman"/>
          <w:bCs/>
          <w:sz w:val="24"/>
          <w:szCs w:val="24"/>
          <w:lang w:eastAsia="en-IN"/>
        </w:rPr>
        <w:t>0.188 (3.0 h)</w:t>
      </w:r>
      <w:r w:rsidR="00DE6895" w:rsidRPr="008A2523">
        <w:rPr>
          <w:rFonts w:ascii="Times New Roman" w:eastAsia="Times New Roman" w:hAnsi="Times New Roman" w:cs="Times New Roman"/>
          <w:sz w:val="24"/>
          <w:szCs w:val="24"/>
          <w:lang w:eastAsia="en-IN"/>
        </w:rPr>
        <w:t xml:space="preserve"> and </w:t>
      </w:r>
      <w:r w:rsidR="00DE6895" w:rsidRPr="008A2523">
        <w:rPr>
          <w:rFonts w:ascii="Times New Roman" w:eastAsia="Times New Roman" w:hAnsi="Times New Roman" w:cs="Times New Roman"/>
          <w:bCs/>
          <w:sz w:val="24"/>
          <w:szCs w:val="24"/>
          <w:lang w:eastAsia="en-IN"/>
        </w:rPr>
        <w:t>0.036 (4.0 h)</w:t>
      </w:r>
      <w:r w:rsidR="00DE6895" w:rsidRPr="008A2523">
        <w:rPr>
          <w:rFonts w:ascii="Times New Roman" w:eastAsia="Times New Roman" w:hAnsi="Times New Roman" w:cs="Times New Roman"/>
          <w:sz w:val="24"/>
          <w:szCs w:val="24"/>
          <w:lang w:eastAsia="en-IN"/>
        </w:rPr>
        <w:t xml:space="preserve">, reaching </w:t>
      </w:r>
      <w:r w:rsidR="00DE6895" w:rsidRPr="008A2523">
        <w:rPr>
          <w:rFonts w:ascii="Times New Roman" w:eastAsia="Times New Roman" w:hAnsi="Times New Roman" w:cs="Times New Roman"/>
          <w:bCs/>
          <w:sz w:val="24"/>
          <w:szCs w:val="24"/>
          <w:lang w:eastAsia="en-IN"/>
        </w:rPr>
        <w:t>0.000</w:t>
      </w:r>
      <w:r w:rsidR="00DE6895" w:rsidRPr="008A2523">
        <w:rPr>
          <w:rFonts w:ascii="Times New Roman" w:eastAsia="Times New Roman" w:hAnsi="Times New Roman" w:cs="Times New Roman"/>
          <w:sz w:val="24"/>
          <w:szCs w:val="24"/>
          <w:lang w:eastAsia="en-IN"/>
        </w:rPr>
        <w:t xml:space="preserve"> at </w:t>
      </w:r>
      <w:r w:rsidR="00DE6895" w:rsidRPr="008A2523">
        <w:rPr>
          <w:rFonts w:ascii="Times New Roman" w:eastAsia="Times New Roman" w:hAnsi="Times New Roman" w:cs="Times New Roman"/>
          <w:bCs/>
          <w:sz w:val="24"/>
          <w:szCs w:val="24"/>
          <w:lang w:eastAsia="en-IN"/>
        </w:rPr>
        <w:t>4.5 h</w:t>
      </w:r>
      <w:r w:rsidR="00DE6895" w:rsidRPr="008A2523">
        <w:rPr>
          <w:rFonts w:ascii="Times New Roman" w:eastAsia="Times New Roman" w:hAnsi="Times New Roman" w:cs="Times New Roman"/>
          <w:sz w:val="24"/>
          <w:szCs w:val="24"/>
          <w:lang w:eastAsia="en-IN"/>
        </w:rPr>
        <w:t xml:space="preserve">. The fastest reduction occurred at </w:t>
      </w:r>
      <w:r w:rsidR="00DE6895" w:rsidRPr="008A2523">
        <w:rPr>
          <w:rFonts w:ascii="Times New Roman" w:eastAsia="Times New Roman" w:hAnsi="Times New Roman" w:cs="Times New Roman"/>
          <w:bCs/>
          <w:sz w:val="24"/>
          <w:szCs w:val="24"/>
          <w:lang w:eastAsia="en-IN"/>
        </w:rPr>
        <w:t>75 °C</w:t>
      </w:r>
      <w:r w:rsidR="00DE6895" w:rsidRPr="008A2523">
        <w:rPr>
          <w:rFonts w:ascii="Times New Roman" w:eastAsia="Times New Roman" w:hAnsi="Times New Roman" w:cs="Times New Roman"/>
          <w:sz w:val="24"/>
          <w:szCs w:val="24"/>
          <w:lang w:eastAsia="en-IN"/>
        </w:rPr>
        <w:t xml:space="preserve">, where MR decreased to </w:t>
      </w:r>
      <w:r w:rsidR="00DE6895" w:rsidRPr="008A2523">
        <w:rPr>
          <w:rFonts w:ascii="Times New Roman" w:eastAsia="Times New Roman" w:hAnsi="Times New Roman" w:cs="Times New Roman"/>
          <w:bCs/>
          <w:sz w:val="24"/>
          <w:szCs w:val="24"/>
          <w:lang w:eastAsia="en-IN"/>
        </w:rPr>
        <w:t>0.787 (0.5 h)</w:t>
      </w:r>
      <w:r w:rsidR="00DE6895" w:rsidRPr="008A2523">
        <w:rPr>
          <w:rFonts w:ascii="Times New Roman" w:eastAsia="Times New Roman" w:hAnsi="Times New Roman" w:cs="Times New Roman"/>
          <w:sz w:val="24"/>
          <w:szCs w:val="24"/>
          <w:lang w:eastAsia="en-IN"/>
        </w:rPr>
        <w:t xml:space="preserve">, </w:t>
      </w:r>
      <w:r w:rsidR="00DE6895" w:rsidRPr="008A2523">
        <w:rPr>
          <w:rFonts w:ascii="Times New Roman" w:eastAsia="Times New Roman" w:hAnsi="Times New Roman" w:cs="Times New Roman"/>
          <w:bCs/>
          <w:sz w:val="24"/>
          <w:szCs w:val="24"/>
          <w:lang w:eastAsia="en-IN"/>
        </w:rPr>
        <w:t>0.423 (1.5 h)</w:t>
      </w:r>
      <w:r w:rsidR="00DE6895" w:rsidRPr="008A2523">
        <w:rPr>
          <w:rFonts w:ascii="Times New Roman" w:eastAsia="Times New Roman" w:hAnsi="Times New Roman" w:cs="Times New Roman"/>
          <w:sz w:val="24"/>
          <w:szCs w:val="24"/>
          <w:lang w:eastAsia="en-IN"/>
        </w:rPr>
        <w:t xml:space="preserve"> and </w:t>
      </w:r>
      <w:r w:rsidR="00DE6895" w:rsidRPr="008A2523">
        <w:rPr>
          <w:rFonts w:ascii="Times New Roman" w:eastAsia="Times New Roman" w:hAnsi="Times New Roman" w:cs="Times New Roman"/>
          <w:bCs/>
          <w:sz w:val="24"/>
          <w:szCs w:val="24"/>
          <w:lang w:eastAsia="en-IN"/>
        </w:rPr>
        <w:t>0.148 (3.0 h)</w:t>
      </w:r>
      <w:r w:rsidR="00DE6895" w:rsidRPr="008A2523">
        <w:rPr>
          <w:rFonts w:ascii="Times New Roman" w:eastAsia="Times New Roman" w:hAnsi="Times New Roman" w:cs="Times New Roman"/>
          <w:sz w:val="24"/>
          <w:szCs w:val="24"/>
          <w:lang w:eastAsia="en-IN"/>
        </w:rPr>
        <w:t xml:space="preserve">, reaching </w:t>
      </w:r>
      <w:r w:rsidR="00DE6895" w:rsidRPr="008A2523">
        <w:rPr>
          <w:rFonts w:ascii="Times New Roman" w:eastAsia="Times New Roman" w:hAnsi="Times New Roman" w:cs="Times New Roman"/>
          <w:bCs/>
          <w:sz w:val="24"/>
          <w:szCs w:val="24"/>
          <w:lang w:eastAsia="en-IN"/>
        </w:rPr>
        <w:t>0.000</w:t>
      </w:r>
      <w:r w:rsidR="00DE6895" w:rsidRPr="008A2523">
        <w:rPr>
          <w:rFonts w:ascii="Times New Roman" w:eastAsia="Times New Roman" w:hAnsi="Times New Roman" w:cs="Times New Roman"/>
          <w:sz w:val="24"/>
          <w:szCs w:val="24"/>
          <w:lang w:eastAsia="en-IN"/>
        </w:rPr>
        <w:t xml:space="preserve"> at </w:t>
      </w:r>
      <w:r w:rsidR="00DE6895" w:rsidRPr="008A2523">
        <w:rPr>
          <w:rFonts w:ascii="Times New Roman" w:eastAsia="Times New Roman" w:hAnsi="Times New Roman" w:cs="Times New Roman"/>
          <w:bCs/>
          <w:sz w:val="24"/>
          <w:szCs w:val="24"/>
          <w:lang w:eastAsia="en-IN"/>
        </w:rPr>
        <w:t>4.0 h</w:t>
      </w:r>
      <w:r w:rsidR="00DE6895" w:rsidRPr="008A2523">
        <w:rPr>
          <w:rFonts w:ascii="Times New Roman" w:eastAsia="Times New Roman" w:hAnsi="Times New Roman" w:cs="Times New Roman"/>
          <w:sz w:val="24"/>
          <w:szCs w:val="24"/>
          <w:lang w:eastAsia="en-IN"/>
        </w:rPr>
        <w:t xml:space="preserve">. Collectively, these curves confirm that under </w:t>
      </w:r>
      <w:r w:rsidR="00F3466B">
        <w:rPr>
          <w:rFonts w:ascii="Times New Roman" w:eastAsia="Times New Roman" w:hAnsi="Times New Roman" w:cs="Times New Roman"/>
          <w:bCs/>
          <w:sz w:val="24"/>
          <w:szCs w:val="24"/>
          <w:lang w:eastAsia="en-IN"/>
        </w:rPr>
        <w:t xml:space="preserve">− </w:t>
      </w:r>
      <w:r w:rsidR="00DE6895" w:rsidRPr="008A2523">
        <w:rPr>
          <w:rFonts w:ascii="Times New Roman" w:eastAsia="Times New Roman" w:hAnsi="Times New Roman" w:cs="Times New Roman"/>
          <w:sz w:val="24"/>
          <w:szCs w:val="24"/>
          <w:lang w:eastAsia="en-IN"/>
        </w:rPr>
        <w:t xml:space="preserve">600 mm Hg vacuum the </w:t>
      </w:r>
      <w:r w:rsidR="00DE6895" w:rsidRPr="008A2523">
        <w:rPr>
          <w:rFonts w:ascii="Times New Roman" w:eastAsia="Times New Roman" w:hAnsi="Times New Roman" w:cs="Times New Roman"/>
          <w:bCs/>
          <w:sz w:val="24"/>
          <w:szCs w:val="24"/>
          <w:lang w:eastAsia="en-IN"/>
        </w:rPr>
        <w:t>time required to attain MR = 0</w:t>
      </w:r>
      <w:r w:rsidR="00DE6895" w:rsidRPr="008A2523">
        <w:rPr>
          <w:rFonts w:ascii="Times New Roman" w:eastAsia="Times New Roman" w:hAnsi="Times New Roman" w:cs="Times New Roman"/>
          <w:sz w:val="24"/>
          <w:szCs w:val="24"/>
          <w:lang w:eastAsia="en-IN"/>
        </w:rPr>
        <w:t xml:space="preserve"> (i.e., practical equilibrium under the test conditions) shortened from </w:t>
      </w:r>
      <w:r w:rsidR="008A2523" w:rsidRPr="008A2523">
        <w:rPr>
          <w:rFonts w:ascii="Times New Roman" w:eastAsia="Times New Roman" w:hAnsi="Times New Roman" w:cs="Times New Roman"/>
          <w:bCs/>
          <w:sz w:val="24"/>
          <w:szCs w:val="24"/>
          <w:lang w:eastAsia="en-IN"/>
        </w:rPr>
        <w:t>5.5 h to</w:t>
      </w:r>
      <w:r w:rsidR="00DE6895" w:rsidRPr="008A2523">
        <w:rPr>
          <w:rFonts w:ascii="Times New Roman" w:eastAsia="Times New Roman" w:hAnsi="Times New Roman" w:cs="Times New Roman"/>
          <w:bCs/>
          <w:sz w:val="24"/>
          <w:szCs w:val="24"/>
          <w:lang w:eastAsia="en-IN"/>
        </w:rPr>
        <w:t xml:space="preserve"> 4.0 h</w:t>
      </w:r>
      <w:r w:rsidR="00DE6895" w:rsidRPr="008A2523">
        <w:rPr>
          <w:rFonts w:ascii="Times New Roman" w:eastAsia="Times New Roman" w:hAnsi="Times New Roman" w:cs="Times New Roman"/>
          <w:sz w:val="24"/>
          <w:szCs w:val="24"/>
          <w:lang w:eastAsia="en-IN"/>
        </w:rPr>
        <w:t xml:space="preserve"> as temperature increased from </w:t>
      </w:r>
      <w:r w:rsidR="008A2523" w:rsidRPr="008A2523">
        <w:rPr>
          <w:rFonts w:ascii="Times New Roman" w:eastAsia="Times New Roman" w:hAnsi="Times New Roman" w:cs="Times New Roman"/>
          <w:bCs/>
          <w:sz w:val="24"/>
          <w:szCs w:val="24"/>
          <w:lang w:eastAsia="en-IN"/>
        </w:rPr>
        <w:t>60 to</w:t>
      </w:r>
      <w:r w:rsidR="00DE6895" w:rsidRPr="008A2523">
        <w:rPr>
          <w:rFonts w:ascii="Times New Roman" w:eastAsia="Times New Roman" w:hAnsi="Times New Roman" w:cs="Times New Roman"/>
          <w:bCs/>
          <w:sz w:val="24"/>
          <w:szCs w:val="24"/>
          <w:lang w:eastAsia="en-IN"/>
        </w:rPr>
        <w:t xml:space="preserve"> 75 °C</w:t>
      </w:r>
      <w:r w:rsidR="00DE6895" w:rsidRPr="008A2523">
        <w:rPr>
          <w:rFonts w:ascii="Times New Roman" w:eastAsia="Times New Roman" w:hAnsi="Times New Roman" w:cs="Times New Roman"/>
          <w:sz w:val="24"/>
          <w:szCs w:val="24"/>
          <w:lang w:eastAsia="en-IN"/>
        </w:rPr>
        <w:t xml:space="preserve"> (≈</w:t>
      </w:r>
      <w:r w:rsidR="00D452C6">
        <w:rPr>
          <w:rFonts w:ascii="Times New Roman" w:eastAsia="Times New Roman" w:hAnsi="Times New Roman" w:cs="Times New Roman"/>
          <w:sz w:val="24"/>
          <w:szCs w:val="24"/>
          <w:lang w:eastAsia="en-IN"/>
        </w:rPr>
        <w:t xml:space="preserve"> </w:t>
      </w:r>
      <w:r w:rsidR="00DE6895" w:rsidRPr="008A2523">
        <w:rPr>
          <w:rFonts w:ascii="Times New Roman" w:eastAsia="Times New Roman" w:hAnsi="Times New Roman" w:cs="Times New Roman"/>
          <w:bCs/>
          <w:sz w:val="24"/>
          <w:szCs w:val="24"/>
          <w:lang w:eastAsia="en-IN"/>
        </w:rPr>
        <w:t>27%</w:t>
      </w:r>
      <w:r w:rsidR="00DE6895" w:rsidRPr="008A2523">
        <w:rPr>
          <w:rFonts w:ascii="Times New Roman" w:eastAsia="Times New Roman" w:hAnsi="Times New Roman" w:cs="Times New Roman"/>
          <w:sz w:val="24"/>
          <w:szCs w:val="24"/>
          <w:lang w:eastAsia="en-IN"/>
        </w:rPr>
        <w:t xml:space="preserve"> reduction</w:t>
      </w:r>
      <w:r w:rsidR="008A2523" w:rsidRPr="008A2523">
        <w:rPr>
          <w:rFonts w:ascii="Times New Roman" w:eastAsia="Times New Roman" w:hAnsi="Times New Roman" w:cs="Times New Roman"/>
          <w:sz w:val="24"/>
          <w:szCs w:val="24"/>
          <w:lang w:eastAsia="en-IN"/>
        </w:rPr>
        <w:t>).</w:t>
      </w:r>
    </w:p>
    <w:p w:rsidR="00DE6895" w:rsidRPr="007D0900" w:rsidRDefault="002F012D" w:rsidP="00DE6895">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731318" w:rsidRPr="00731318">
        <w:rPr>
          <w:rFonts w:ascii="Times New Roman" w:eastAsia="Times New Roman" w:hAnsi="Times New Roman" w:cs="Times New Roman"/>
          <w:sz w:val="24"/>
          <w:szCs w:val="24"/>
          <w:lang w:eastAsia="en-IN"/>
        </w:rPr>
        <w:t>The sharp initial drop in moisture rati</w:t>
      </w:r>
      <w:r w:rsidR="00E33CE5">
        <w:rPr>
          <w:rFonts w:ascii="Times New Roman" w:eastAsia="Times New Roman" w:hAnsi="Times New Roman" w:cs="Times New Roman"/>
          <w:sz w:val="24"/>
          <w:szCs w:val="24"/>
          <w:lang w:eastAsia="en-IN"/>
        </w:rPr>
        <w:t xml:space="preserve">o </w:t>
      </w:r>
      <w:r w:rsidR="00FD48A1">
        <w:rPr>
          <w:rFonts w:ascii="Times New Roman" w:eastAsia="Times New Roman" w:hAnsi="Times New Roman" w:cs="Times New Roman"/>
          <w:sz w:val="24"/>
          <w:szCs w:val="24"/>
          <w:lang w:eastAsia="en-IN"/>
        </w:rPr>
        <w:t xml:space="preserve">indicates a strong vapour </w:t>
      </w:r>
      <w:r w:rsidR="00731318" w:rsidRPr="00731318">
        <w:rPr>
          <w:rFonts w:ascii="Times New Roman" w:eastAsia="Times New Roman" w:hAnsi="Times New Roman" w:cs="Times New Roman"/>
          <w:sz w:val="24"/>
          <w:szCs w:val="24"/>
          <w:lang w:eastAsia="en-IN"/>
        </w:rPr>
        <w:t>pressure difference and low external resistan</w:t>
      </w:r>
      <w:r w:rsidR="002E123A">
        <w:rPr>
          <w:rFonts w:ascii="Times New Roman" w:eastAsia="Times New Roman" w:hAnsi="Times New Roman" w:cs="Times New Roman"/>
          <w:sz w:val="24"/>
          <w:szCs w:val="24"/>
          <w:lang w:eastAsia="en-IN"/>
        </w:rPr>
        <w:t>ce under vacuum, promoting rapid</w:t>
      </w:r>
      <w:r w:rsidR="00731318" w:rsidRPr="00731318">
        <w:rPr>
          <w:rFonts w:ascii="Times New Roman" w:eastAsia="Times New Roman" w:hAnsi="Times New Roman" w:cs="Times New Roman"/>
          <w:sz w:val="24"/>
          <w:szCs w:val="24"/>
          <w:lang w:eastAsia="en-IN"/>
        </w:rPr>
        <w:t xml:space="preserve"> evaporation of easily accessible surface water. As drying continues, moisture movement inside the material slows down because it must diffuse through cell walls and internal spaces, leading to the long falling-rate phase typical of high-moisture </w:t>
      </w:r>
      <w:r w:rsidR="00B84320">
        <w:rPr>
          <w:rFonts w:ascii="Times New Roman" w:eastAsia="Times New Roman" w:hAnsi="Times New Roman" w:cs="Times New Roman"/>
          <w:sz w:val="24"/>
          <w:szCs w:val="24"/>
          <w:lang w:eastAsia="en-IN"/>
        </w:rPr>
        <w:t>plant materials. The steeper MR</w:t>
      </w:r>
      <w:r w:rsidR="009630A7">
        <w:rPr>
          <w:rFonts w:ascii="Times New Roman" w:eastAsia="Times New Roman" w:hAnsi="Times New Roman" w:cs="Times New Roman"/>
          <w:sz w:val="24"/>
          <w:szCs w:val="24"/>
          <w:lang w:eastAsia="en-IN"/>
        </w:rPr>
        <w:t xml:space="preserve"> </w:t>
      </w:r>
      <w:r w:rsidR="00731318" w:rsidRPr="00731318">
        <w:rPr>
          <w:rFonts w:ascii="Times New Roman" w:eastAsia="Times New Roman" w:hAnsi="Times New Roman" w:cs="Times New Roman"/>
          <w:sz w:val="24"/>
          <w:szCs w:val="24"/>
          <w:lang w:eastAsia="en-IN"/>
        </w:rPr>
        <w:t>time curves at higher temperatures show that greater heat input increases effective moisture diffusivity, speeding up internal moisture movement and reducing the time needed to reach equilibrium.</w:t>
      </w:r>
      <w:r w:rsidR="00731318">
        <w:rPr>
          <w:rFonts w:ascii="Times New Roman" w:eastAsia="Times New Roman" w:hAnsi="Times New Roman" w:cs="Times New Roman"/>
          <w:sz w:val="24"/>
          <w:szCs w:val="24"/>
          <w:lang w:eastAsia="en-IN"/>
        </w:rPr>
        <w:t xml:space="preserve"> </w:t>
      </w:r>
      <w:r w:rsidR="00DE6895" w:rsidRPr="007D0900">
        <w:rPr>
          <w:rFonts w:ascii="Times New Roman" w:eastAsia="Times New Roman" w:hAnsi="Times New Roman" w:cs="Times New Roman"/>
          <w:sz w:val="24"/>
          <w:szCs w:val="24"/>
          <w:lang w:eastAsia="en-IN"/>
        </w:rPr>
        <w:t xml:space="preserve">These behaviours are </w:t>
      </w:r>
      <w:r w:rsidR="009630A7">
        <w:rPr>
          <w:rFonts w:ascii="Times New Roman" w:eastAsia="Times New Roman" w:hAnsi="Times New Roman" w:cs="Times New Roman"/>
          <w:sz w:val="24"/>
          <w:szCs w:val="24"/>
          <w:lang w:eastAsia="en-IN"/>
        </w:rPr>
        <w:t xml:space="preserve">in line with cabinet </w:t>
      </w:r>
      <w:r w:rsidR="00D452C6">
        <w:rPr>
          <w:rFonts w:ascii="Times New Roman" w:eastAsia="Times New Roman" w:hAnsi="Times New Roman" w:cs="Times New Roman"/>
          <w:sz w:val="24"/>
          <w:szCs w:val="24"/>
          <w:lang w:eastAsia="en-IN"/>
        </w:rPr>
        <w:t xml:space="preserve">dried amla results, </w:t>
      </w:r>
      <w:r w:rsidR="00DE6895" w:rsidRPr="007D0900">
        <w:rPr>
          <w:rFonts w:ascii="Times New Roman" w:eastAsia="Times New Roman" w:hAnsi="Times New Roman" w:cs="Times New Roman"/>
          <w:sz w:val="24"/>
          <w:szCs w:val="24"/>
          <w:lang w:eastAsia="en-IN"/>
        </w:rPr>
        <w:t xml:space="preserve">where </w:t>
      </w:r>
      <w:r w:rsidR="00DE6895" w:rsidRPr="007D0900">
        <w:rPr>
          <w:rFonts w:ascii="Times New Roman" w:eastAsia="Times New Roman" w:hAnsi="Times New Roman" w:cs="Times New Roman"/>
          <w:bCs/>
          <w:sz w:val="24"/>
          <w:szCs w:val="24"/>
          <w:lang w:eastAsia="en-IN"/>
        </w:rPr>
        <w:t>MR declines exponentially with time</w:t>
      </w:r>
      <w:r w:rsidR="00DE6895" w:rsidRPr="007D0900">
        <w:rPr>
          <w:rFonts w:ascii="Times New Roman" w:eastAsia="Times New Roman" w:hAnsi="Times New Roman" w:cs="Times New Roman"/>
          <w:sz w:val="24"/>
          <w:szCs w:val="24"/>
          <w:lang w:eastAsia="en-IN"/>
        </w:rPr>
        <w:t xml:space="preserve"> and h</w:t>
      </w:r>
      <w:r w:rsidR="00E33CE5">
        <w:rPr>
          <w:rFonts w:ascii="Times New Roman" w:eastAsia="Times New Roman" w:hAnsi="Times New Roman" w:cs="Times New Roman"/>
          <w:sz w:val="24"/>
          <w:szCs w:val="24"/>
          <w:lang w:eastAsia="en-IN"/>
        </w:rPr>
        <w:t>igher air temperature</w:t>
      </w:r>
      <w:r w:rsidR="00D452C6">
        <w:rPr>
          <w:rFonts w:ascii="Times New Roman" w:eastAsia="Times New Roman" w:hAnsi="Times New Roman" w:cs="Times New Roman"/>
          <w:sz w:val="24"/>
          <w:szCs w:val="24"/>
          <w:lang w:eastAsia="en-IN"/>
        </w:rPr>
        <w:t>s</w:t>
      </w:r>
      <w:r w:rsidR="00DE6895" w:rsidRPr="007D0900">
        <w:rPr>
          <w:rFonts w:ascii="Times New Roman" w:eastAsia="Times New Roman" w:hAnsi="Times New Roman" w:cs="Times New Roman"/>
          <w:sz w:val="24"/>
          <w:szCs w:val="24"/>
          <w:lang w:eastAsia="en-IN"/>
        </w:rPr>
        <w:t xml:space="preserve"> </w:t>
      </w:r>
      <w:r w:rsidR="00D452C6">
        <w:rPr>
          <w:rFonts w:ascii="Times New Roman" w:eastAsia="Times New Roman" w:hAnsi="Times New Roman" w:cs="Times New Roman"/>
          <w:sz w:val="24"/>
          <w:szCs w:val="24"/>
          <w:lang w:eastAsia="en-IN"/>
        </w:rPr>
        <w:t>show</w:t>
      </w:r>
      <w:r w:rsidR="00E33CE5">
        <w:rPr>
          <w:rFonts w:ascii="Times New Roman" w:eastAsia="Times New Roman" w:hAnsi="Times New Roman" w:cs="Times New Roman"/>
          <w:sz w:val="24"/>
          <w:szCs w:val="24"/>
          <w:lang w:eastAsia="en-IN"/>
        </w:rPr>
        <w:t xml:space="preserve"> a faster decline</w:t>
      </w:r>
      <w:r w:rsidR="00DE6895" w:rsidRPr="007D0900">
        <w:rPr>
          <w:rFonts w:ascii="Times New Roman" w:eastAsia="Times New Roman" w:hAnsi="Times New Roman" w:cs="Times New Roman"/>
          <w:sz w:val="24"/>
          <w:szCs w:val="24"/>
          <w:lang w:eastAsia="en-IN"/>
        </w:rPr>
        <w:t xml:space="preserve"> (Lavanya </w:t>
      </w:r>
      <w:r w:rsidR="00DE6895" w:rsidRPr="003552F7">
        <w:rPr>
          <w:rFonts w:ascii="Times New Roman" w:eastAsia="Times New Roman" w:hAnsi="Times New Roman" w:cs="Times New Roman"/>
          <w:i/>
          <w:sz w:val="24"/>
          <w:szCs w:val="24"/>
          <w:lang w:eastAsia="en-IN"/>
        </w:rPr>
        <w:t>et al.</w:t>
      </w:r>
      <w:r w:rsidR="00DE6895" w:rsidRPr="007D0900">
        <w:rPr>
          <w:rFonts w:ascii="Times New Roman" w:eastAsia="Times New Roman" w:hAnsi="Times New Roman" w:cs="Times New Roman"/>
          <w:sz w:val="24"/>
          <w:szCs w:val="24"/>
          <w:lang w:eastAsia="en-IN"/>
        </w:rPr>
        <w:t xml:space="preserve">, 2018; Swami </w:t>
      </w:r>
      <w:r w:rsidR="00DE6895" w:rsidRPr="003552F7">
        <w:rPr>
          <w:rFonts w:ascii="Times New Roman" w:eastAsia="Times New Roman" w:hAnsi="Times New Roman" w:cs="Times New Roman"/>
          <w:i/>
          <w:sz w:val="24"/>
          <w:szCs w:val="24"/>
          <w:lang w:eastAsia="en-IN"/>
        </w:rPr>
        <w:t>et al.</w:t>
      </w:r>
      <w:r w:rsidR="00DE6895" w:rsidRPr="007D0900">
        <w:rPr>
          <w:rFonts w:ascii="Times New Roman" w:eastAsia="Times New Roman" w:hAnsi="Times New Roman" w:cs="Times New Roman"/>
          <w:sz w:val="24"/>
          <w:szCs w:val="24"/>
          <w:lang w:eastAsia="en-IN"/>
        </w:rPr>
        <w:t xml:space="preserve">, 2021). They also agree with </w:t>
      </w:r>
      <w:r w:rsidR="00DE6895" w:rsidRPr="007D0900">
        <w:rPr>
          <w:rFonts w:ascii="Times New Roman" w:eastAsia="Times New Roman" w:hAnsi="Times New Roman" w:cs="Times New Roman"/>
          <w:bCs/>
          <w:sz w:val="24"/>
          <w:szCs w:val="24"/>
          <w:lang w:eastAsia="en-IN"/>
        </w:rPr>
        <w:t>vacuum vs low-pressure superheated steam</w:t>
      </w:r>
      <w:r w:rsidR="00DE6895" w:rsidRPr="007D0900">
        <w:rPr>
          <w:rFonts w:ascii="Times New Roman" w:eastAsia="Times New Roman" w:hAnsi="Times New Roman" w:cs="Times New Roman"/>
          <w:sz w:val="24"/>
          <w:szCs w:val="24"/>
          <w:lang w:eastAsia="en-IN"/>
        </w:rPr>
        <w:t xml:space="preserve"> drying of amla flakes, where </w:t>
      </w:r>
      <w:r w:rsidR="00DE6895" w:rsidRPr="007D0900">
        <w:rPr>
          <w:rFonts w:ascii="Times New Roman" w:eastAsia="Times New Roman" w:hAnsi="Times New Roman" w:cs="Times New Roman"/>
          <w:bCs/>
          <w:sz w:val="24"/>
          <w:szCs w:val="24"/>
          <w:lang w:eastAsia="en-IN"/>
        </w:rPr>
        <w:t>75 °C</w:t>
      </w:r>
      <w:r w:rsidR="00DE6895" w:rsidRPr="007D0900">
        <w:rPr>
          <w:rFonts w:ascii="Times New Roman" w:eastAsia="Times New Roman" w:hAnsi="Times New Roman" w:cs="Times New Roman"/>
          <w:sz w:val="24"/>
          <w:szCs w:val="24"/>
          <w:lang w:eastAsia="en-IN"/>
        </w:rPr>
        <w:t xml:space="preserve"> achieved ≈</w:t>
      </w:r>
      <w:r w:rsidR="00E33CE5">
        <w:rPr>
          <w:rFonts w:ascii="Times New Roman" w:eastAsia="Times New Roman" w:hAnsi="Times New Roman" w:cs="Times New Roman"/>
          <w:sz w:val="24"/>
          <w:szCs w:val="24"/>
          <w:lang w:eastAsia="en-IN"/>
        </w:rPr>
        <w:t xml:space="preserve"> </w:t>
      </w:r>
      <w:r w:rsidR="00DE6895" w:rsidRPr="007D0900">
        <w:rPr>
          <w:rFonts w:ascii="Times New Roman" w:eastAsia="Times New Roman" w:hAnsi="Times New Roman" w:cs="Times New Roman"/>
          <w:bCs/>
          <w:sz w:val="24"/>
          <w:szCs w:val="24"/>
          <w:lang w:eastAsia="en-IN"/>
        </w:rPr>
        <w:t>20%</w:t>
      </w:r>
      <w:r w:rsidR="00DE6895" w:rsidRPr="007D0900">
        <w:rPr>
          <w:rFonts w:ascii="Times New Roman" w:eastAsia="Times New Roman" w:hAnsi="Times New Roman" w:cs="Times New Roman"/>
          <w:sz w:val="24"/>
          <w:szCs w:val="24"/>
          <w:lang w:eastAsia="en-IN"/>
        </w:rPr>
        <w:t xml:space="preserve"> shorter times to equilibrium than </w:t>
      </w:r>
      <w:r w:rsidR="00DE6895" w:rsidRPr="007D0900">
        <w:rPr>
          <w:rFonts w:ascii="Times New Roman" w:eastAsia="Times New Roman" w:hAnsi="Times New Roman" w:cs="Times New Roman"/>
          <w:bCs/>
          <w:sz w:val="24"/>
          <w:szCs w:val="24"/>
          <w:lang w:eastAsia="en-IN"/>
        </w:rPr>
        <w:t>65 °C</w:t>
      </w:r>
      <w:r w:rsidR="00731318">
        <w:rPr>
          <w:rFonts w:ascii="Times New Roman" w:eastAsia="Times New Roman" w:hAnsi="Times New Roman" w:cs="Times New Roman"/>
          <w:sz w:val="24"/>
          <w:szCs w:val="24"/>
          <w:lang w:eastAsia="en-IN"/>
        </w:rPr>
        <w:t xml:space="preserve"> at similar</w:t>
      </w:r>
      <w:r w:rsidR="00DE6895" w:rsidRPr="007D0900">
        <w:rPr>
          <w:rFonts w:ascii="Times New Roman" w:eastAsia="Times New Roman" w:hAnsi="Times New Roman" w:cs="Times New Roman"/>
          <w:sz w:val="24"/>
          <w:szCs w:val="24"/>
          <w:lang w:eastAsia="en-IN"/>
        </w:rPr>
        <w:t xml:space="preserve"> pressures due to a larger thermal driving force and higher diffusivity (Methakhup </w:t>
      </w:r>
      <w:r w:rsidR="00DE6895" w:rsidRPr="003552F7">
        <w:rPr>
          <w:rFonts w:ascii="Times New Roman" w:eastAsia="Times New Roman" w:hAnsi="Times New Roman" w:cs="Times New Roman"/>
          <w:i/>
          <w:sz w:val="24"/>
          <w:szCs w:val="24"/>
          <w:lang w:eastAsia="en-IN"/>
        </w:rPr>
        <w:t>et al.</w:t>
      </w:r>
      <w:r w:rsidR="005C6336">
        <w:rPr>
          <w:rFonts w:ascii="Times New Roman" w:eastAsia="Times New Roman" w:hAnsi="Times New Roman" w:cs="Times New Roman"/>
          <w:sz w:val="24"/>
          <w:szCs w:val="24"/>
          <w:lang w:eastAsia="en-IN"/>
        </w:rPr>
        <w:t>, 2005</w:t>
      </w:r>
      <w:r w:rsidR="00DE6895" w:rsidRPr="007D0900">
        <w:rPr>
          <w:rFonts w:ascii="Times New Roman" w:eastAsia="Times New Roman" w:hAnsi="Times New Roman" w:cs="Times New Roman"/>
          <w:sz w:val="24"/>
          <w:szCs w:val="24"/>
          <w:lang w:eastAsia="en-IN"/>
        </w:rPr>
        <w:t xml:space="preserve">). </w:t>
      </w:r>
      <w:r w:rsidR="00AD13D5" w:rsidRPr="007D0900">
        <w:rPr>
          <w:rFonts w:ascii="Times New Roman" w:eastAsia="Times New Roman" w:hAnsi="Times New Roman" w:cs="Times New Roman"/>
          <w:sz w:val="24"/>
          <w:szCs w:val="24"/>
          <w:lang w:eastAsia="en-IN"/>
        </w:rPr>
        <w:t xml:space="preserve">In high-sugar fruit pulps and </w:t>
      </w:r>
      <w:r w:rsidR="00E33CE5">
        <w:rPr>
          <w:rFonts w:ascii="Times New Roman" w:eastAsia="Times New Roman" w:hAnsi="Times New Roman" w:cs="Times New Roman"/>
          <w:sz w:val="24"/>
          <w:szCs w:val="24"/>
          <w:lang w:eastAsia="en-IN"/>
        </w:rPr>
        <w:t xml:space="preserve">date types, similar temperature </w:t>
      </w:r>
      <w:r w:rsidR="00AD13D5" w:rsidRPr="007D0900">
        <w:rPr>
          <w:rFonts w:ascii="Times New Roman" w:eastAsia="Times New Roman" w:hAnsi="Times New Roman" w:cs="Times New Roman"/>
          <w:sz w:val="24"/>
          <w:szCs w:val="24"/>
          <w:lang w:eastAsia="en-IN"/>
        </w:rPr>
        <w:t>dependent steepening of MR curves and shorter drying periods have been reported; transport is influenced by compositional and morphological variables (e</w:t>
      </w:r>
      <w:r w:rsidR="00E33CE5">
        <w:rPr>
          <w:rFonts w:ascii="Times New Roman" w:eastAsia="Times New Roman" w:hAnsi="Times New Roman" w:cs="Times New Roman"/>
          <w:sz w:val="24"/>
          <w:szCs w:val="24"/>
          <w:lang w:eastAsia="en-IN"/>
        </w:rPr>
        <w:t xml:space="preserve">.g., sugars, tissue thickness) </w:t>
      </w:r>
      <w:r w:rsidR="00DE6895" w:rsidRPr="007D0900">
        <w:rPr>
          <w:rFonts w:ascii="Times New Roman" w:eastAsia="Times New Roman" w:hAnsi="Times New Roman" w:cs="Times New Roman"/>
          <w:sz w:val="24"/>
          <w:szCs w:val="24"/>
          <w:lang w:eastAsia="en-IN"/>
        </w:rPr>
        <w:t xml:space="preserve">(Amellal and Benamara, 2008). </w:t>
      </w:r>
      <w:r w:rsidR="00D452C6">
        <w:rPr>
          <w:rFonts w:ascii="Times New Roman" w:eastAsia="Times New Roman" w:hAnsi="Times New Roman" w:cs="Times New Roman"/>
          <w:sz w:val="24"/>
          <w:szCs w:val="24"/>
          <w:lang w:eastAsia="en-IN"/>
        </w:rPr>
        <w:t xml:space="preserve">Studies </w:t>
      </w:r>
      <w:r w:rsidR="00E33CE5" w:rsidRPr="00E33CE5">
        <w:rPr>
          <w:rFonts w:ascii="Times New Roman" w:eastAsia="Times New Roman" w:hAnsi="Times New Roman" w:cs="Times New Roman"/>
          <w:sz w:val="24"/>
          <w:szCs w:val="24"/>
          <w:lang w:eastAsia="en-IN"/>
        </w:rPr>
        <w:t>on oven</w:t>
      </w:r>
      <w:r w:rsidR="00307F9C">
        <w:rPr>
          <w:rFonts w:ascii="Times New Roman" w:eastAsia="Times New Roman" w:hAnsi="Times New Roman" w:cs="Times New Roman"/>
          <w:sz w:val="24"/>
          <w:szCs w:val="24"/>
          <w:lang w:eastAsia="en-IN"/>
        </w:rPr>
        <w:t xml:space="preserve"> </w:t>
      </w:r>
      <w:r w:rsidR="00E33CE5" w:rsidRPr="00E33CE5">
        <w:rPr>
          <w:rFonts w:ascii="Times New Roman" w:eastAsia="Times New Roman" w:hAnsi="Times New Roman" w:cs="Times New Roman"/>
          <w:sz w:val="24"/>
          <w:szCs w:val="24"/>
          <w:lang w:eastAsia="en-IN"/>
        </w:rPr>
        <w:t xml:space="preserve">dried amla have </w:t>
      </w:r>
      <w:r w:rsidR="00D452C6">
        <w:rPr>
          <w:rFonts w:ascii="Times New Roman" w:eastAsia="Times New Roman" w:hAnsi="Times New Roman" w:cs="Times New Roman"/>
          <w:sz w:val="24"/>
          <w:szCs w:val="24"/>
          <w:lang w:eastAsia="en-IN"/>
        </w:rPr>
        <w:t xml:space="preserve">also </w:t>
      </w:r>
      <w:r w:rsidR="00E33CE5" w:rsidRPr="00E33CE5">
        <w:rPr>
          <w:rFonts w:ascii="Times New Roman" w:eastAsia="Times New Roman" w:hAnsi="Times New Roman" w:cs="Times New Roman"/>
          <w:sz w:val="24"/>
          <w:szCs w:val="24"/>
          <w:lang w:eastAsia="en-IN"/>
        </w:rPr>
        <w:t>reported an initial rapid dryin</w:t>
      </w:r>
      <w:r w:rsidR="00307F9C">
        <w:rPr>
          <w:rFonts w:ascii="Times New Roman" w:eastAsia="Times New Roman" w:hAnsi="Times New Roman" w:cs="Times New Roman"/>
          <w:sz w:val="24"/>
          <w:szCs w:val="24"/>
          <w:lang w:eastAsia="en-IN"/>
        </w:rPr>
        <w:t xml:space="preserve">g phase followed by a diffusion </w:t>
      </w:r>
      <w:r w:rsidR="00E33CE5" w:rsidRPr="00E33CE5">
        <w:rPr>
          <w:rFonts w:ascii="Times New Roman" w:eastAsia="Times New Roman" w:hAnsi="Times New Roman" w:cs="Times New Roman"/>
          <w:sz w:val="24"/>
          <w:szCs w:val="24"/>
          <w:lang w:eastAsia="en-IN"/>
        </w:rPr>
        <w:t xml:space="preserve">controlled stage. </w:t>
      </w:r>
      <w:r w:rsidR="00E33CE5" w:rsidRPr="00E33CE5">
        <w:rPr>
          <w:rFonts w:ascii="Times New Roman" w:eastAsia="Times New Roman" w:hAnsi="Times New Roman" w:cs="Times New Roman"/>
          <w:sz w:val="24"/>
          <w:szCs w:val="24"/>
          <w:lang w:eastAsia="en-IN"/>
        </w:rPr>
        <w:lastRenderedPageBreak/>
        <w:t>Higher drying temperatures and thinner slices we</w:t>
      </w:r>
      <w:r w:rsidR="00D452C6">
        <w:rPr>
          <w:rFonts w:ascii="Times New Roman" w:eastAsia="Times New Roman" w:hAnsi="Times New Roman" w:cs="Times New Roman"/>
          <w:sz w:val="24"/>
          <w:szCs w:val="24"/>
          <w:lang w:eastAsia="en-IN"/>
        </w:rPr>
        <w:t>re found to consistently shortened</w:t>
      </w:r>
      <w:r w:rsidR="00E33CE5" w:rsidRPr="00E33CE5">
        <w:rPr>
          <w:rFonts w:ascii="Times New Roman" w:eastAsia="Times New Roman" w:hAnsi="Times New Roman" w:cs="Times New Roman"/>
          <w:sz w:val="24"/>
          <w:szCs w:val="24"/>
          <w:lang w:eastAsia="en-IN"/>
        </w:rPr>
        <w:t xml:space="preserve"> the time required </w:t>
      </w:r>
      <w:r w:rsidR="00307F9C">
        <w:rPr>
          <w:rFonts w:ascii="Times New Roman" w:eastAsia="Times New Roman" w:hAnsi="Times New Roman" w:cs="Times New Roman"/>
          <w:sz w:val="24"/>
          <w:szCs w:val="24"/>
          <w:lang w:eastAsia="en-IN"/>
        </w:rPr>
        <w:t>to attain lower moisture ratios</w:t>
      </w:r>
      <w:r w:rsidR="00AD13D5" w:rsidRPr="007D0900">
        <w:rPr>
          <w:rFonts w:ascii="Times New Roman" w:eastAsia="Times New Roman" w:hAnsi="Times New Roman" w:cs="Times New Roman"/>
          <w:sz w:val="24"/>
          <w:szCs w:val="24"/>
          <w:lang w:eastAsia="en-IN"/>
        </w:rPr>
        <w:t xml:space="preserve"> </w:t>
      </w:r>
      <w:r w:rsidR="00DE6895" w:rsidRPr="007D0900">
        <w:rPr>
          <w:rFonts w:ascii="Times New Roman" w:eastAsia="Times New Roman" w:hAnsi="Times New Roman" w:cs="Times New Roman"/>
          <w:sz w:val="24"/>
          <w:szCs w:val="24"/>
          <w:lang w:eastAsia="en-IN"/>
        </w:rPr>
        <w:t xml:space="preserve">(Raaf </w:t>
      </w:r>
      <w:r w:rsidR="00DE6895" w:rsidRPr="003552F7">
        <w:rPr>
          <w:rFonts w:ascii="Times New Roman" w:eastAsia="Times New Roman" w:hAnsi="Times New Roman" w:cs="Times New Roman"/>
          <w:i/>
          <w:sz w:val="24"/>
          <w:szCs w:val="24"/>
          <w:lang w:eastAsia="en-IN"/>
        </w:rPr>
        <w:t>et al.</w:t>
      </w:r>
      <w:r w:rsidR="004C6E2B">
        <w:rPr>
          <w:rFonts w:ascii="Times New Roman" w:eastAsia="Times New Roman" w:hAnsi="Times New Roman" w:cs="Times New Roman"/>
          <w:sz w:val="24"/>
          <w:szCs w:val="24"/>
          <w:lang w:eastAsia="en-IN"/>
        </w:rPr>
        <w:t>, 2021</w:t>
      </w:r>
      <w:r w:rsidR="00DE6895" w:rsidRPr="007D0900">
        <w:rPr>
          <w:rFonts w:ascii="Times New Roman" w:eastAsia="Times New Roman" w:hAnsi="Times New Roman" w:cs="Times New Roman"/>
          <w:sz w:val="24"/>
          <w:szCs w:val="24"/>
          <w:lang w:eastAsia="en-IN"/>
        </w:rPr>
        <w:t>).</w:t>
      </w:r>
    </w:p>
    <w:p w:rsidR="00B27348" w:rsidRPr="007A0291" w:rsidRDefault="00B27348" w:rsidP="007A0291">
      <w:pPr>
        <w:spacing w:line="360" w:lineRule="auto"/>
        <w:jc w:val="both"/>
        <w:rPr>
          <w:rFonts w:ascii="Times New Roman" w:eastAsia="Times New Roman" w:hAnsi="Times New Roman" w:cs="Times New Roman"/>
          <w:b/>
          <w:bCs/>
          <w:sz w:val="24"/>
          <w:szCs w:val="24"/>
          <w:lang w:eastAsia="en-IN"/>
        </w:rPr>
      </w:pPr>
      <w:r w:rsidRPr="007A0291">
        <w:rPr>
          <w:rFonts w:ascii="Times New Roman" w:eastAsia="Times New Roman" w:hAnsi="Times New Roman" w:cs="Times New Roman"/>
          <w:b/>
          <w:bCs/>
          <w:sz w:val="24"/>
          <w:szCs w:val="24"/>
          <w:lang w:eastAsia="en-IN"/>
        </w:rPr>
        <w:t>3.2.4 Effect of moisture content on drying rate</w:t>
      </w:r>
    </w:p>
    <w:p w:rsidR="00DE6895" w:rsidRPr="00312DF2" w:rsidRDefault="00F00EFF" w:rsidP="00312DF2">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DE6895" w:rsidRPr="00312DF2">
        <w:rPr>
          <w:rFonts w:ascii="Times New Roman" w:eastAsia="Times New Roman" w:hAnsi="Times New Roman" w:cs="Times New Roman"/>
          <w:sz w:val="24"/>
          <w:szCs w:val="24"/>
          <w:lang w:eastAsia="en-IN"/>
        </w:rPr>
        <w:t>The variation of drying rate w</w:t>
      </w:r>
      <w:r w:rsidR="004F24DA">
        <w:rPr>
          <w:rFonts w:ascii="Times New Roman" w:eastAsia="Times New Roman" w:hAnsi="Times New Roman" w:cs="Times New Roman"/>
          <w:sz w:val="24"/>
          <w:szCs w:val="24"/>
          <w:lang w:eastAsia="en-IN"/>
        </w:rPr>
        <w:t xml:space="preserve">ith moisture content for vacuum </w:t>
      </w:r>
      <w:r w:rsidR="00DE6895" w:rsidRPr="00312DF2">
        <w:rPr>
          <w:rFonts w:ascii="Times New Roman" w:eastAsia="Times New Roman" w:hAnsi="Times New Roman" w:cs="Times New Roman"/>
          <w:sz w:val="24"/>
          <w:szCs w:val="24"/>
          <w:lang w:eastAsia="en-IN"/>
        </w:rPr>
        <w:t xml:space="preserve">dried amla slices at temperatures ranging from 60 °C to 75 °C under a pressure of </w:t>
      </w:r>
      <w:r w:rsidR="00F3466B">
        <w:rPr>
          <w:rFonts w:ascii="Times New Roman" w:eastAsia="Times New Roman" w:hAnsi="Times New Roman" w:cs="Times New Roman"/>
          <w:bCs/>
          <w:sz w:val="24"/>
          <w:szCs w:val="24"/>
          <w:lang w:eastAsia="en-IN"/>
        </w:rPr>
        <w:t xml:space="preserve">− </w:t>
      </w:r>
      <w:r w:rsidR="00DE6895" w:rsidRPr="00312DF2">
        <w:rPr>
          <w:rFonts w:ascii="Times New Roman" w:eastAsia="Times New Roman" w:hAnsi="Times New Roman" w:cs="Times New Roman"/>
          <w:sz w:val="24"/>
          <w:szCs w:val="24"/>
          <w:lang w:eastAsia="en-IN"/>
        </w:rPr>
        <w:t xml:space="preserve">600 mm </w:t>
      </w:r>
      <w:r w:rsidR="004E44F9">
        <w:rPr>
          <w:rFonts w:ascii="Times New Roman" w:eastAsia="Times New Roman" w:hAnsi="Times New Roman" w:cs="Times New Roman"/>
          <w:sz w:val="24"/>
          <w:szCs w:val="24"/>
          <w:lang w:eastAsia="en-IN"/>
        </w:rPr>
        <w:t>Hg is shown in Figure 6</w:t>
      </w:r>
      <w:r w:rsidR="00DE6895" w:rsidRPr="00312DF2">
        <w:rPr>
          <w:rFonts w:ascii="Times New Roman" w:eastAsia="Times New Roman" w:hAnsi="Times New Roman" w:cs="Times New Roman"/>
          <w:sz w:val="24"/>
          <w:szCs w:val="24"/>
          <w:lang w:eastAsia="en-IN"/>
        </w:rPr>
        <w:t xml:space="preserve">. In all cases, a continuous decline in drying rate was observed as the moisture content decreased, indicating that the entire process occurred predominantly in the </w:t>
      </w:r>
      <w:r w:rsidR="00DE6895" w:rsidRPr="00312DF2">
        <w:rPr>
          <w:rFonts w:ascii="Times New Roman" w:eastAsia="Times New Roman" w:hAnsi="Times New Roman" w:cs="Times New Roman"/>
          <w:bCs/>
          <w:sz w:val="24"/>
          <w:szCs w:val="24"/>
          <w:lang w:eastAsia="en-IN"/>
        </w:rPr>
        <w:t>falling-rate period</w:t>
      </w:r>
      <w:r w:rsidR="00DE6895" w:rsidRPr="00312DF2">
        <w:rPr>
          <w:rFonts w:ascii="Times New Roman" w:eastAsia="Times New Roman" w:hAnsi="Times New Roman" w:cs="Times New Roman"/>
          <w:sz w:val="24"/>
          <w:szCs w:val="24"/>
          <w:lang w:eastAsia="en-IN"/>
        </w:rPr>
        <w:t xml:space="preserve">. At </w:t>
      </w:r>
      <w:r w:rsidR="00DE6895" w:rsidRPr="00312DF2">
        <w:rPr>
          <w:rFonts w:ascii="Times New Roman" w:eastAsia="Times New Roman" w:hAnsi="Times New Roman" w:cs="Times New Roman"/>
          <w:bCs/>
          <w:sz w:val="24"/>
          <w:szCs w:val="24"/>
          <w:lang w:eastAsia="en-IN"/>
        </w:rPr>
        <w:t>60 °C</w:t>
      </w:r>
      <w:r w:rsidR="00D452C6">
        <w:rPr>
          <w:rFonts w:ascii="Times New Roman" w:eastAsia="Times New Roman" w:hAnsi="Times New Roman" w:cs="Times New Roman"/>
          <w:sz w:val="24"/>
          <w:szCs w:val="24"/>
          <w:lang w:eastAsia="en-IN"/>
        </w:rPr>
        <w:t xml:space="preserve">, </w:t>
      </w:r>
      <w:r w:rsidR="00DE6895" w:rsidRPr="00312DF2">
        <w:rPr>
          <w:rFonts w:ascii="Times New Roman" w:eastAsia="Times New Roman" w:hAnsi="Times New Roman" w:cs="Times New Roman"/>
          <w:sz w:val="24"/>
          <w:szCs w:val="24"/>
          <w:lang w:eastAsia="en-IN"/>
        </w:rPr>
        <w:t xml:space="preserve">the drying rate was highest (0.530 g g⁻¹ h⁻¹) when the moisture content was around 152.86 % d.b., and it gradually declined with progressive moisture loss, reaching 0.304 g g⁻¹ h⁻¹ at a terminal moisture content of 12.3 % d.b. Similarly, at </w:t>
      </w:r>
      <w:r w:rsidR="00DE6895" w:rsidRPr="00312DF2">
        <w:rPr>
          <w:rFonts w:ascii="Times New Roman" w:eastAsia="Times New Roman" w:hAnsi="Times New Roman" w:cs="Times New Roman"/>
          <w:bCs/>
          <w:sz w:val="24"/>
          <w:szCs w:val="24"/>
          <w:lang w:eastAsia="en-IN"/>
        </w:rPr>
        <w:t>65 °C</w:t>
      </w:r>
      <w:r w:rsidR="00DE6895" w:rsidRPr="00312DF2">
        <w:rPr>
          <w:rFonts w:ascii="Times New Roman" w:eastAsia="Times New Roman" w:hAnsi="Times New Roman" w:cs="Times New Roman"/>
          <w:sz w:val="24"/>
          <w:szCs w:val="24"/>
          <w:lang w:eastAsia="en-IN"/>
        </w:rPr>
        <w:t>, the maximum drying rate of 0.926 g g⁻¹ h⁻¹ was recorded at 136.34 % d.b., followed by a steady decline through</w:t>
      </w:r>
      <w:r w:rsidR="00B84320">
        <w:rPr>
          <w:rFonts w:ascii="Times New Roman" w:eastAsia="Times New Roman" w:hAnsi="Times New Roman" w:cs="Times New Roman"/>
          <w:sz w:val="24"/>
          <w:szCs w:val="24"/>
          <w:lang w:eastAsia="en-IN"/>
        </w:rPr>
        <w:t xml:space="preserve"> the mid-moisture range (100.62-</w:t>
      </w:r>
      <w:r w:rsidR="00DE6895" w:rsidRPr="00312DF2">
        <w:rPr>
          <w:rFonts w:ascii="Times New Roman" w:eastAsia="Times New Roman" w:hAnsi="Times New Roman" w:cs="Times New Roman"/>
          <w:sz w:val="24"/>
          <w:szCs w:val="24"/>
          <w:lang w:eastAsia="en-IN"/>
        </w:rPr>
        <w:t xml:space="preserve">42.22 % d.b.) and finally near 0.341 g g⁻¹ h⁻¹ at 11.96 % d.b. At </w:t>
      </w:r>
      <w:r w:rsidR="00DE6895" w:rsidRPr="00312DF2">
        <w:rPr>
          <w:rFonts w:ascii="Times New Roman" w:eastAsia="Times New Roman" w:hAnsi="Times New Roman" w:cs="Times New Roman"/>
          <w:bCs/>
          <w:sz w:val="24"/>
          <w:szCs w:val="24"/>
          <w:lang w:eastAsia="en-IN"/>
        </w:rPr>
        <w:t>70 °C</w:t>
      </w:r>
      <w:r w:rsidR="00DE6895" w:rsidRPr="00312DF2">
        <w:rPr>
          <w:rFonts w:ascii="Times New Roman" w:eastAsia="Times New Roman" w:hAnsi="Times New Roman" w:cs="Times New Roman"/>
          <w:sz w:val="24"/>
          <w:szCs w:val="24"/>
          <w:lang w:eastAsia="en-IN"/>
        </w:rPr>
        <w:t xml:space="preserve">, the drying rate initially reached 0.871 g g⁻¹ h⁻¹ at 145.44 % d.b., decreasing progressively to 0.394 g g⁻¹ h⁻¹ at 11.57 % d.b., while at </w:t>
      </w:r>
      <w:r w:rsidR="00DE6895" w:rsidRPr="00312DF2">
        <w:rPr>
          <w:rFonts w:ascii="Times New Roman" w:eastAsia="Times New Roman" w:hAnsi="Times New Roman" w:cs="Times New Roman"/>
          <w:bCs/>
          <w:sz w:val="24"/>
          <w:szCs w:val="24"/>
          <w:lang w:eastAsia="en-IN"/>
        </w:rPr>
        <w:t>75 °C</w:t>
      </w:r>
      <w:r w:rsidR="00DE6895" w:rsidRPr="00312DF2">
        <w:rPr>
          <w:rFonts w:ascii="Times New Roman" w:eastAsia="Times New Roman" w:hAnsi="Times New Roman" w:cs="Times New Roman"/>
          <w:sz w:val="24"/>
          <w:szCs w:val="24"/>
          <w:lang w:eastAsia="en-IN"/>
        </w:rPr>
        <w:t>, the rate started at 0.780 g g⁻¹ h⁻¹ at 155.58 % d.b. and reduced steadily to 0.457 g g⁻¹ h⁻¹ when the final moisture content approached 11.38 % d.b. These curves display the characteristic inverse relationship between drying rate and moisture content comm</w:t>
      </w:r>
      <w:r w:rsidR="00D3189D">
        <w:rPr>
          <w:rFonts w:ascii="Times New Roman" w:eastAsia="Times New Roman" w:hAnsi="Times New Roman" w:cs="Times New Roman"/>
          <w:sz w:val="24"/>
          <w:szCs w:val="24"/>
          <w:lang w:eastAsia="en-IN"/>
        </w:rPr>
        <w:t>only observed in fruit matrices,</w:t>
      </w:r>
      <w:r w:rsidR="00DE6895" w:rsidRPr="00312DF2">
        <w:rPr>
          <w:rFonts w:ascii="Times New Roman" w:eastAsia="Times New Roman" w:hAnsi="Times New Roman" w:cs="Times New Roman"/>
          <w:sz w:val="24"/>
          <w:szCs w:val="24"/>
          <w:lang w:eastAsia="en-IN"/>
        </w:rPr>
        <w:t xml:space="preserve"> the </w:t>
      </w:r>
      <w:r w:rsidR="00DE6895" w:rsidRPr="00312DF2">
        <w:rPr>
          <w:rFonts w:ascii="Times New Roman" w:eastAsia="Times New Roman" w:hAnsi="Times New Roman" w:cs="Times New Roman"/>
          <w:bCs/>
          <w:sz w:val="24"/>
          <w:szCs w:val="24"/>
          <w:lang w:eastAsia="en-IN"/>
        </w:rPr>
        <w:t>higher the moisture</w:t>
      </w:r>
      <w:r w:rsidR="00DE6895" w:rsidRPr="00312DF2">
        <w:rPr>
          <w:rFonts w:ascii="Times New Roman" w:eastAsia="Times New Roman" w:hAnsi="Times New Roman" w:cs="Times New Roman"/>
          <w:sz w:val="24"/>
          <w:szCs w:val="24"/>
          <w:lang w:eastAsia="en-IN"/>
        </w:rPr>
        <w:t xml:space="preserve">, the greater the availability of free water for evaporation, and the </w:t>
      </w:r>
      <w:r w:rsidR="00DE6895" w:rsidRPr="00312DF2">
        <w:rPr>
          <w:rFonts w:ascii="Times New Roman" w:eastAsia="Times New Roman" w:hAnsi="Times New Roman" w:cs="Times New Roman"/>
          <w:bCs/>
          <w:sz w:val="24"/>
          <w:szCs w:val="24"/>
          <w:lang w:eastAsia="en-IN"/>
        </w:rPr>
        <w:t>lower the moisture</w:t>
      </w:r>
      <w:r w:rsidR="00DE6895" w:rsidRPr="00312DF2">
        <w:rPr>
          <w:rFonts w:ascii="Times New Roman" w:eastAsia="Times New Roman" w:hAnsi="Times New Roman" w:cs="Times New Roman"/>
          <w:sz w:val="24"/>
          <w:szCs w:val="24"/>
          <w:lang w:eastAsia="en-IN"/>
        </w:rPr>
        <w:t>, the greater the internal mass-transfer resistance.</w:t>
      </w:r>
      <w:r w:rsidR="00D3189D">
        <w:rPr>
          <w:rFonts w:ascii="Times New Roman" w:eastAsia="Times New Roman" w:hAnsi="Times New Roman" w:cs="Times New Roman"/>
          <w:sz w:val="24"/>
          <w:szCs w:val="24"/>
          <w:lang w:eastAsia="en-IN"/>
        </w:rPr>
        <w:t xml:space="preserve"> </w:t>
      </w:r>
      <w:r w:rsidR="00DE6895" w:rsidRPr="00312DF2">
        <w:rPr>
          <w:rFonts w:ascii="Times New Roman" w:eastAsia="Times New Roman" w:hAnsi="Times New Roman" w:cs="Times New Roman"/>
          <w:sz w:val="24"/>
          <w:szCs w:val="24"/>
          <w:lang w:eastAsia="en-IN"/>
        </w:rPr>
        <w:t xml:space="preserve">The overall decline in drying rate with decreasing moisture content indicates that water removal from amla slices was largely governed by </w:t>
      </w:r>
      <w:r w:rsidR="00DE6895" w:rsidRPr="00312DF2">
        <w:rPr>
          <w:rFonts w:ascii="Times New Roman" w:eastAsia="Times New Roman" w:hAnsi="Times New Roman" w:cs="Times New Roman"/>
          <w:bCs/>
          <w:sz w:val="24"/>
          <w:szCs w:val="24"/>
          <w:lang w:eastAsia="en-IN"/>
        </w:rPr>
        <w:t>internal diffusion</w:t>
      </w:r>
      <w:r w:rsidR="00DE6895" w:rsidRPr="00312DF2">
        <w:rPr>
          <w:rFonts w:ascii="Times New Roman" w:eastAsia="Times New Roman" w:hAnsi="Times New Roman" w:cs="Times New Roman"/>
          <w:sz w:val="24"/>
          <w:szCs w:val="24"/>
          <w:lang w:eastAsia="en-IN"/>
        </w:rPr>
        <w:t xml:space="preserve"> rather than surface (Murthy and Josh</w:t>
      </w:r>
      <w:r w:rsidR="005C6336">
        <w:rPr>
          <w:rFonts w:ascii="Times New Roman" w:eastAsia="Times New Roman" w:hAnsi="Times New Roman" w:cs="Times New Roman"/>
          <w:sz w:val="24"/>
          <w:szCs w:val="24"/>
          <w:lang w:eastAsia="en-IN"/>
        </w:rPr>
        <w:t>i</w:t>
      </w:r>
      <w:r w:rsidR="00DE6895" w:rsidRPr="00312DF2">
        <w:rPr>
          <w:rFonts w:ascii="Times New Roman" w:eastAsia="Times New Roman" w:hAnsi="Times New Roman" w:cs="Times New Roman"/>
          <w:sz w:val="24"/>
          <w:szCs w:val="24"/>
          <w:lang w:eastAsia="en-IN"/>
        </w:rPr>
        <w:t>, 2007</w:t>
      </w:r>
      <w:r w:rsidR="004F24DA">
        <w:rPr>
          <w:rFonts w:ascii="Times New Roman" w:eastAsia="Times New Roman" w:hAnsi="Times New Roman" w:cs="Times New Roman"/>
          <w:sz w:val="24"/>
          <w:szCs w:val="24"/>
          <w:lang w:eastAsia="en-IN"/>
        </w:rPr>
        <w:t>).</w:t>
      </w:r>
    </w:p>
    <w:p w:rsidR="00DE6895" w:rsidRPr="00312DF2" w:rsidRDefault="001F6C37" w:rsidP="00312DF2">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DE6895" w:rsidRPr="00312DF2">
        <w:rPr>
          <w:rFonts w:ascii="Times New Roman" w:eastAsia="Times New Roman" w:hAnsi="Times New Roman" w:cs="Times New Roman"/>
          <w:sz w:val="24"/>
          <w:szCs w:val="24"/>
          <w:lang w:eastAsia="en-IN"/>
        </w:rPr>
        <w:t xml:space="preserve">A comparison across the four temperatures shows that higher temperatures produced both higher initial rates and shorter overall drying durations, highlighting the positive effect of temperature on moisture migration kinetics. The rise in temperature from 60 °C to 65 °C nearly </w:t>
      </w:r>
      <w:r w:rsidR="00DE6895" w:rsidRPr="00312DF2">
        <w:rPr>
          <w:rFonts w:ascii="Times New Roman" w:eastAsia="Times New Roman" w:hAnsi="Times New Roman" w:cs="Times New Roman"/>
          <w:bCs/>
          <w:sz w:val="24"/>
          <w:szCs w:val="24"/>
          <w:lang w:eastAsia="en-IN"/>
        </w:rPr>
        <w:t>doubled</w:t>
      </w:r>
      <w:r w:rsidR="00DE6895" w:rsidRPr="00312DF2">
        <w:rPr>
          <w:rFonts w:ascii="Times New Roman" w:eastAsia="Times New Roman" w:hAnsi="Times New Roman" w:cs="Times New Roman"/>
          <w:sz w:val="24"/>
          <w:szCs w:val="24"/>
          <w:lang w:eastAsia="en-IN"/>
        </w:rPr>
        <w:t xml:space="preserve"> the peak drying </w:t>
      </w:r>
      <w:r w:rsidR="00312DF2">
        <w:rPr>
          <w:rFonts w:ascii="Times New Roman" w:eastAsia="Times New Roman" w:hAnsi="Times New Roman" w:cs="Times New Roman"/>
          <w:sz w:val="24"/>
          <w:szCs w:val="24"/>
          <w:lang w:eastAsia="en-IN"/>
        </w:rPr>
        <w:t xml:space="preserve">rate (0.530 to </w:t>
      </w:r>
      <w:r w:rsidR="00DE6895" w:rsidRPr="00312DF2">
        <w:rPr>
          <w:rFonts w:ascii="Times New Roman" w:eastAsia="Times New Roman" w:hAnsi="Times New Roman" w:cs="Times New Roman"/>
          <w:sz w:val="24"/>
          <w:szCs w:val="24"/>
          <w:lang w:eastAsia="en-IN"/>
        </w:rPr>
        <w:t xml:space="preserve">0.926 g g⁻¹ h⁻¹), while further increases to 70 °C and 75 °C </w:t>
      </w:r>
      <w:r w:rsidR="00312DF2">
        <w:rPr>
          <w:rFonts w:ascii="Times New Roman" w:eastAsia="Times New Roman" w:hAnsi="Times New Roman" w:cs="Times New Roman"/>
          <w:sz w:val="24"/>
          <w:szCs w:val="24"/>
          <w:lang w:eastAsia="en-IN"/>
        </w:rPr>
        <w:t xml:space="preserve">maintained </w:t>
      </w:r>
      <w:r w:rsidR="00DE6895" w:rsidRPr="00312DF2">
        <w:rPr>
          <w:rFonts w:ascii="Times New Roman" w:eastAsia="Times New Roman" w:hAnsi="Times New Roman" w:cs="Times New Roman"/>
          <w:sz w:val="24"/>
          <w:szCs w:val="24"/>
          <w:lang w:eastAsia="en-IN"/>
        </w:rPr>
        <w:t>high initial rates though with slightly reduced maxima, likely due to increased tissue shrinkage and reduced surface permeability at the highest temperature. Such behaviour has also been noted for temperature-sensitive fruit matrices where excessive heating leads to local structural collapse, restricting internal moisture flow despite the elevated thermal driving force (Amellal and Benamara, 2008).</w:t>
      </w:r>
    </w:p>
    <w:p w:rsidR="00DE6895" w:rsidRPr="00312DF2" w:rsidRDefault="001F6C37" w:rsidP="00312DF2">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ab/>
      </w:r>
      <w:r w:rsidR="00DE6895" w:rsidRPr="00312DF2">
        <w:rPr>
          <w:rFonts w:ascii="Times New Roman" w:eastAsia="Times New Roman" w:hAnsi="Times New Roman" w:cs="Times New Roman"/>
          <w:sz w:val="24"/>
          <w:szCs w:val="24"/>
          <w:lang w:eastAsia="en-IN"/>
        </w:rPr>
        <w:t>The present observations are in strong agree</w:t>
      </w:r>
      <w:r w:rsidR="00D3189D">
        <w:rPr>
          <w:rFonts w:ascii="Times New Roman" w:eastAsia="Times New Roman" w:hAnsi="Times New Roman" w:cs="Times New Roman"/>
          <w:sz w:val="24"/>
          <w:szCs w:val="24"/>
          <w:lang w:eastAsia="en-IN"/>
        </w:rPr>
        <w:t xml:space="preserve">ment with findings from cabinet </w:t>
      </w:r>
      <w:r w:rsidR="00DE6895" w:rsidRPr="00312DF2">
        <w:rPr>
          <w:rFonts w:ascii="Times New Roman" w:eastAsia="Times New Roman" w:hAnsi="Times New Roman" w:cs="Times New Roman"/>
          <w:sz w:val="24"/>
          <w:szCs w:val="24"/>
          <w:lang w:eastAsia="en-IN"/>
        </w:rPr>
        <w:t xml:space="preserve">dried amla, where the drying rate decreased consistently with falling </w:t>
      </w:r>
      <w:r w:rsidR="00D3189D">
        <w:rPr>
          <w:rFonts w:ascii="Times New Roman" w:eastAsia="Times New Roman" w:hAnsi="Times New Roman" w:cs="Times New Roman"/>
          <w:sz w:val="24"/>
          <w:szCs w:val="24"/>
          <w:lang w:eastAsia="en-IN"/>
        </w:rPr>
        <w:t xml:space="preserve">moisture content and higher set </w:t>
      </w:r>
      <w:r w:rsidR="00DE6895" w:rsidRPr="00312DF2">
        <w:rPr>
          <w:rFonts w:ascii="Times New Roman" w:eastAsia="Times New Roman" w:hAnsi="Times New Roman" w:cs="Times New Roman"/>
          <w:sz w:val="24"/>
          <w:szCs w:val="24"/>
          <w:lang w:eastAsia="en-IN"/>
        </w:rPr>
        <w:t xml:space="preserve">temperatures yielded faster rates overall (Minj </w:t>
      </w:r>
      <w:r w:rsidR="00DE6895" w:rsidRPr="003552F7">
        <w:rPr>
          <w:rFonts w:ascii="Times New Roman" w:eastAsia="Times New Roman" w:hAnsi="Times New Roman" w:cs="Times New Roman"/>
          <w:i/>
          <w:sz w:val="24"/>
          <w:szCs w:val="24"/>
          <w:lang w:eastAsia="en-IN"/>
        </w:rPr>
        <w:t>et al.</w:t>
      </w:r>
      <w:r w:rsidR="00DE6895" w:rsidRPr="00312DF2">
        <w:rPr>
          <w:rFonts w:ascii="Times New Roman" w:eastAsia="Times New Roman" w:hAnsi="Times New Roman" w:cs="Times New Roman"/>
          <w:sz w:val="24"/>
          <w:szCs w:val="24"/>
          <w:lang w:eastAsia="en-IN"/>
        </w:rPr>
        <w:t>, 2013). Comparable results were also reported for vacuum</w:t>
      </w:r>
      <w:r w:rsidR="00D3189D">
        <w:rPr>
          <w:rFonts w:ascii="Times New Roman" w:eastAsia="Times New Roman" w:hAnsi="Times New Roman" w:cs="Times New Roman"/>
          <w:sz w:val="24"/>
          <w:szCs w:val="24"/>
          <w:lang w:eastAsia="en-IN"/>
        </w:rPr>
        <w:t xml:space="preserve"> </w:t>
      </w:r>
      <w:r w:rsidR="00DE6895" w:rsidRPr="00312DF2">
        <w:rPr>
          <w:rFonts w:ascii="Times New Roman" w:eastAsia="Times New Roman" w:hAnsi="Times New Roman" w:cs="Times New Roman"/>
          <w:sz w:val="24"/>
          <w:szCs w:val="24"/>
          <w:lang w:eastAsia="en-IN"/>
        </w:rPr>
        <w:t>dried radish slices, where drying rate increased with temperature but declined steadily as moisture content fell, with no constant-rate pe</w:t>
      </w:r>
      <w:r w:rsidR="00CB5A55">
        <w:rPr>
          <w:rFonts w:ascii="Times New Roman" w:eastAsia="Times New Roman" w:hAnsi="Times New Roman" w:cs="Times New Roman"/>
          <w:sz w:val="24"/>
          <w:szCs w:val="24"/>
          <w:lang w:eastAsia="en-IN"/>
        </w:rPr>
        <w:t>riod observed (Lee and Kim, 2008</w:t>
      </w:r>
      <w:r w:rsidR="00DE6895" w:rsidRPr="00312DF2">
        <w:rPr>
          <w:rFonts w:ascii="Times New Roman" w:eastAsia="Times New Roman" w:hAnsi="Times New Roman" w:cs="Times New Roman"/>
          <w:sz w:val="24"/>
          <w:szCs w:val="24"/>
          <w:lang w:eastAsia="en-IN"/>
        </w:rPr>
        <w:t>). In both studies, the relationship between drying rate and moist</w:t>
      </w:r>
      <w:r w:rsidR="00D3189D">
        <w:rPr>
          <w:rFonts w:ascii="Times New Roman" w:eastAsia="Times New Roman" w:hAnsi="Times New Roman" w:cs="Times New Roman"/>
          <w:sz w:val="24"/>
          <w:szCs w:val="24"/>
          <w:lang w:eastAsia="en-IN"/>
        </w:rPr>
        <w:t xml:space="preserve">ure content reflected diffusion </w:t>
      </w:r>
      <w:r w:rsidR="00DE6895" w:rsidRPr="00312DF2">
        <w:rPr>
          <w:rFonts w:ascii="Times New Roman" w:eastAsia="Times New Roman" w:hAnsi="Times New Roman" w:cs="Times New Roman"/>
          <w:sz w:val="24"/>
          <w:szCs w:val="24"/>
          <w:lang w:eastAsia="en-IN"/>
        </w:rPr>
        <w:t>controlled behaviour typical of agricultural materials. Similarly, Shree (2022) observed that in solar and open-sun drying of amla, the drying rate decreased as moisture content dropped</w:t>
      </w:r>
      <w:r w:rsidR="004F24DA">
        <w:rPr>
          <w:rFonts w:ascii="Times New Roman" w:eastAsia="Times New Roman" w:hAnsi="Times New Roman" w:cs="Times New Roman"/>
          <w:sz w:val="24"/>
          <w:szCs w:val="24"/>
          <w:lang w:eastAsia="en-IN"/>
        </w:rPr>
        <w:t>.</w:t>
      </w:r>
    </w:p>
    <w:p w:rsidR="00B27348" w:rsidRPr="007A0291" w:rsidRDefault="00B27348" w:rsidP="007A0291">
      <w:pPr>
        <w:spacing w:line="360" w:lineRule="auto"/>
        <w:jc w:val="both"/>
        <w:rPr>
          <w:rFonts w:ascii="Times New Roman" w:eastAsia="Times New Roman" w:hAnsi="Times New Roman" w:cs="Times New Roman"/>
          <w:b/>
          <w:bCs/>
          <w:sz w:val="24"/>
          <w:szCs w:val="24"/>
          <w:lang w:eastAsia="en-IN"/>
        </w:rPr>
      </w:pPr>
      <w:r w:rsidRPr="007A0291">
        <w:rPr>
          <w:rFonts w:ascii="Times New Roman" w:eastAsia="Times New Roman" w:hAnsi="Times New Roman" w:cs="Times New Roman"/>
          <w:b/>
          <w:bCs/>
          <w:sz w:val="24"/>
          <w:szCs w:val="24"/>
          <w:lang w:eastAsia="en-IN"/>
        </w:rPr>
        <w:t>3.3 Drying efficiency</w:t>
      </w:r>
    </w:p>
    <w:p w:rsidR="0098330A" w:rsidRPr="002201F4" w:rsidRDefault="005020C6" w:rsidP="00EA58B2">
      <w:pPr>
        <w:spacing w:line="360" w:lineRule="auto"/>
        <w:jc w:val="both"/>
        <w:rPr>
          <w:highlight w:val="yellow"/>
        </w:rPr>
      </w:pPr>
      <w:r>
        <w:rPr>
          <w:rFonts w:ascii="Times New Roman" w:eastAsia="Times New Roman" w:hAnsi="Times New Roman" w:cs="Times New Roman"/>
          <w:sz w:val="24"/>
          <w:szCs w:val="24"/>
          <w:lang w:eastAsia="en-IN"/>
        </w:rPr>
        <w:tab/>
      </w:r>
      <w:r w:rsidR="0098330A" w:rsidRPr="00EA58B2">
        <w:rPr>
          <w:rFonts w:ascii="Times New Roman" w:eastAsia="Times New Roman" w:hAnsi="Times New Roman" w:cs="Times New Roman"/>
          <w:sz w:val="24"/>
          <w:szCs w:val="24"/>
          <w:lang w:eastAsia="en-IN"/>
        </w:rPr>
        <w:t>The drying efficiency of the vacuum drying system increased progressively with the rise in temperature from 60 °C to 7</w:t>
      </w:r>
      <w:r w:rsidR="00265C69" w:rsidRPr="00EA58B2">
        <w:rPr>
          <w:rFonts w:ascii="Times New Roman" w:eastAsia="Times New Roman" w:hAnsi="Times New Roman" w:cs="Times New Roman"/>
          <w:sz w:val="24"/>
          <w:szCs w:val="24"/>
          <w:lang w:eastAsia="en-IN"/>
        </w:rPr>
        <w:t xml:space="preserve">5 °C, as illustrated in Figure </w:t>
      </w:r>
      <w:r w:rsidR="00F734FC">
        <w:rPr>
          <w:rFonts w:ascii="Times New Roman" w:eastAsia="Times New Roman" w:hAnsi="Times New Roman" w:cs="Times New Roman"/>
          <w:sz w:val="24"/>
          <w:szCs w:val="24"/>
          <w:lang w:eastAsia="en-IN"/>
        </w:rPr>
        <w:t>7</w:t>
      </w:r>
      <w:r w:rsidR="0098330A" w:rsidRPr="00EA58B2">
        <w:rPr>
          <w:rFonts w:ascii="Times New Roman" w:eastAsia="Times New Roman" w:hAnsi="Times New Roman" w:cs="Times New Roman"/>
          <w:sz w:val="24"/>
          <w:szCs w:val="24"/>
          <w:lang w:eastAsia="en-IN"/>
        </w:rPr>
        <w:t xml:space="preserve">. At 60 °C, the efficiency was </w:t>
      </w:r>
      <w:r w:rsidR="0098330A" w:rsidRPr="00EA58B2">
        <w:rPr>
          <w:rFonts w:ascii="Times New Roman" w:eastAsia="Times New Roman" w:hAnsi="Times New Roman" w:cs="Times New Roman"/>
          <w:bCs/>
          <w:sz w:val="24"/>
          <w:szCs w:val="24"/>
          <w:lang w:eastAsia="en-IN"/>
        </w:rPr>
        <w:t>13.97 %</w:t>
      </w:r>
      <w:r w:rsidR="0098330A" w:rsidRPr="00EA58B2">
        <w:rPr>
          <w:rFonts w:ascii="Times New Roman" w:eastAsia="Times New Roman" w:hAnsi="Times New Roman" w:cs="Times New Roman"/>
          <w:sz w:val="24"/>
          <w:szCs w:val="24"/>
          <w:lang w:eastAsia="en-IN"/>
        </w:rPr>
        <w:t xml:space="preserve">, increasing to </w:t>
      </w:r>
      <w:r w:rsidR="0098330A" w:rsidRPr="00EA58B2">
        <w:rPr>
          <w:rFonts w:ascii="Times New Roman" w:eastAsia="Times New Roman" w:hAnsi="Times New Roman" w:cs="Times New Roman"/>
          <w:bCs/>
          <w:sz w:val="24"/>
          <w:szCs w:val="24"/>
          <w:lang w:eastAsia="en-IN"/>
        </w:rPr>
        <w:t>15.52 %</w:t>
      </w:r>
      <w:r w:rsidR="0098330A" w:rsidRPr="00EA58B2">
        <w:rPr>
          <w:rFonts w:ascii="Times New Roman" w:eastAsia="Times New Roman" w:hAnsi="Times New Roman" w:cs="Times New Roman"/>
          <w:sz w:val="24"/>
          <w:szCs w:val="24"/>
          <w:lang w:eastAsia="en-IN"/>
        </w:rPr>
        <w:t xml:space="preserve"> at 65 °C, </w:t>
      </w:r>
      <w:r w:rsidR="0098330A" w:rsidRPr="00EA58B2">
        <w:rPr>
          <w:rFonts w:ascii="Times New Roman" w:eastAsia="Times New Roman" w:hAnsi="Times New Roman" w:cs="Times New Roman"/>
          <w:bCs/>
          <w:sz w:val="24"/>
          <w:szCs w:val="24"/>
          <w:lang w:eastAsia="en-IN"/>
        </w:rPr>
        <w:t>17.68 %</w:t>
      </w:r>
      <w:r w:rsidR="0098330A" w:rsidRPr="00EA58B2">
        <w:rPr>
          <w:rFonts w:ascii="Times New Roman" w:eastAsia="Times New Roman" w:hAnsi="Times New Roman" w:cs="Times New Roman"/>
          <w:sz w:val="24"/>
          <w:szCs w:val="24"/>
          <w:lang w:eastAsia="en-IN"/>
        </w:rPr>
        <w:t xml:space="preserve"> at 70 °C, and reaching a maximum of </w:t>
      </w:r>
      <w:r w:rsidR="0098330A" w:rsidRPr="00EA58B2">
        <w:rPr>
          <w:rFonts w:ascii="Times New Roman" w:eastAsia="Times New Roman" w:hAnsi="Times New Roman" w:cs="Times New Roman"/>
          <w:bCs/>
          <w:sz w:val="24"/>
          <w:szCs w:val="24"/>
          <w:lang w:eastAsia="en-IN"/>
        </w:rPr>
        <w:t>19.63 %</w:t>
      </w:r>
      <w:r w:rsidR="0098330A" w:rsidRPr="00EA58B2">
        <w:rPr>
          <w:rFonts w:ascii="Times New Roman" w:eastAsia="Times New Roman" w:hAnsi="Times New Roman" w:cs="Times New Roman"/>
          <w:sz w:val="24"/>
          <w:szCs w:val="24"/>
          <w:lang w:eastAsia="en-IN"/>
        </w:rPr>
        <w:t xml:space="preserve"> at 75 °C. </w:t>
      </w:r>
    </w:p>
    <w:p w:rsidR="009C5C08" w:rsidRDefault="005020C6" w:rsidP="0098330A">
      <w:pPr>
        <w:spacing w:line="360" w:lineRule="auto"/>
        <w:jc w:val="both"/>
        <w:rPr>
          <w:rFonts w:ascii="Times New Roman" w:eastAsia="Times New Roman" w:hAnsi="Times New Roman" w:cs="Times New Roman"/>
          <w:sz w:val="24"/>
          <w:szCs w:val="24"/>
          <w:lang w:eastAsia="en-IN"/>
        </w:rPr>
      </w:pPr>
      <w:r w:rsidRPr="009A4B5B">
        <w:rPr>
          <w:rFonts w:ascii="Times New Roman" w:eastAsia="Times New Roman" w:hAnsi="Times New Roman" w:cs="Times New Roman"/>
          <w:sz w:val="24"/>
          <w:szCs w:val="24"/>
          <w:lang w:eastAsia="en-IN"/>
        </w:rPr>
        <w:tab/>
      </w:r>
      <w:r w:rsidR="009A4B5B" w:rsidRPr="009A4B5B">
        <w:rPr>
          <w:rFonts w:ascii="Times New Roman" w:eastAsia="Times New Roman" w:hAnsi="Times New Roman" w:cs="Times New Roman"/>
          <w:sz w:val="24"/>
          <w:szCs w:val="24"/>
          <w:lang w:eastAsia="en-IN"/>
        </w:rPr>
        <w:t xml:space="preserve">Various studies have reported similar </w:t>
      </w:r>
      <w:r w:rsidR="0098330A" w:rsidRPr="009A4B5B">
        <w:rPr>
          <w:rFonts w:ascii="Times New Roman" w:eastAsia="Times New Roman" w:hAnsi="Times New Roman" w:cs="Times New Roman"/>
          <w:sz w:val="24"/>
          <w:szCs w:val="24"/>
          <w:lang w:eastAsia="en-IN"/>
        </w:rPr>
        <w:t>effects of temperature and vacuum pressure on</w:t>
      </w:r>
      <w:r w:rsidR="009A4B5B" w:rsidRPr="009A4B5B">
        <w:rPr>
          <w:rFonts w:ascii="Times New Roman" w:eastAsia="Times New Roman" w:hAnsi="Times New Roman" w:cs="Times New Roman"/>
          <w:sz w:val="24"/>
          <w:szCs w:val="24"/>
          <w:lang w:eastAsia="en-IN"/>
        </w:rPr>
        <w:t xml:space="preserve"> the drying efficiency of food products</w:t>
      </w:r>
      <w:r w:rsidR="0098330A" w:rsidRPr="009A4B5B">
        <w:rPr>
          <w:rFonts w:ascii="Times New Roman" w:eastAsia="Times New Roman" w:hAnsi="Times New Roman" w:cs="Times New Roman"/>
          <w:sz w:val="24"/>
          <w:szCs w:val="24"/>
          <w:lang w:eastAsia="en-IN"/>
        </w:rPr>
        <w:t xml:space="preserve">. </w:t>
      </w:r>
      <w:r w:rsidR="0098330A" w:rsidRPr="009A4B5B">
        <w:rPr>
          <w:rFonts w:ascii="Times New Roman" w:eastAsia="Times New Roman" w:hAnsi="Times New Roman" w:cs="Times New Roman"/>
          <w:bCs/>
          <w:sz w:val="24"/>
          <w:szCs w:val="24"/>
          <w:lang w:eastAsia="en-IN"/>
        </w:rPr>
        <w:t xml:space="preserve">Suryanto </w:t>
      </w:r>
      <w:r w:rsidR="0098330A" w:rsidRPr="003552F7">
        <w:rPr>
          <w:rFonts w:ascii="Times New Roman" w:eastAsia="Times New Roman" w:hAnsi="Times New Roman" w:cs="Times New Roman"/>
          <w:bCs/>
          <w:i/>
          <w:sz w:val="24"/>
          <w:szCs w:val="24"/>
          <w:lang w:eastAsia="en-IN"/>
        </w:rPr>
        <w:t>et al.</w:t>
      </w:r>
      <w:r w:rsidR="0098330A" w:rsidRPr="009A4B5B">
        <w:rPr>
          <w:rFonts w:ascii="Times New Roman" w:eastAsia="Times New Roman" w:hAnsi="Times New Roman" w:cs="Times New Roman"/>
          <w:bCs/>
          <w:sz w:val="24"/>
          <w:szCs w:val="24"/>
          <w:lang w:eastAsia="en-IN"/>
        </w:rPr>
        <w:t xml:space="preserve"> (2021)</w:t>
      </w:r>
      <w:r w:rsidR="0098330A" w:rsidRPr="009A4B5B">
        <w:rPr>
          <w:rFonts w:ascii="Times New Roman" w:eastAsia="Times New Roman" w:hAnsi="Times New Roman" w:cs="Times New Roman"/>
          <w:sz w:val="24"/>
          <w:szCs w:val="24"/>
          <w:lang w:eastAsia="en-IN"/>
        </w:rPr>
        <w:t xml:space="preserve"> observed that applying vacuum</w:t>
      </w:r>
      <w:r w:rsidR="0098330A" w:rsidRPr="000051CA">
        <w:rPr>
          <w:rFonts w:ascii="Times New Roman" w:eastAsia="Times New Roman" w:hAnsi="Times New Roman" w:cs="Times New Roman"/>
          <w:sz w:val="24"/>
          <w:szCs w:val="24"/>
          <w:lang w:eastAsia="en-IN"/>
        </w:rPr>
        <w:t xml:space="preserve"> pressure significantly enhanced drying effi</w:t>
      </w:r>
      <w:r w:rsidR="006239BA">
        <w:rPr>
          <w:rFonts w:ascii="Times New Roman" w:eastAsia="Times New Roman" w:hAnsi="Times New Roman" w:cs="Times New Roman"/>
          <w:sz w:val="24"/>
          <w:szCs w:val="24"/>
          <w:lang w:eastAsia="en-IN"/>
        </w:rPr>
        <w:t xml:space="preserve">ciency by approximately 11-12 % </w:t>
      </w:r>
      <w:r w:rsidR="0098330A" w:rsidRPr="000051CA">
        <w:rPr>
          <w:rFonts w:ascii="Times New Roman" w:eastAsia="Times New Roman" w:hAnsi="Times New Roman" w:cs="Times New Roman"/>
          <w:sz w:val="24"/>
          <w:szCs w:val="24"/>
          <w:lang w:eastAsia="en-IN"/>
        </w:rPr>
        <w:t>in coffee an</w:t>
      </w:r>
      <w:r w:rsidR="003A5317">
        <w:rPr>
          <w:rFonts w:ascii="Times New Roman" w:eastAsia="Times New Roman" w:hAnsi="Times New Roman" w:cs="Times New Roman"/>
          <w:sz w:val="24"/>
          <w:szCs w:val="24"/>
          <w:lang w:eastAsia="en-IN"/>
        </w:rPr>
        <w:t xml:space="preserve">d cocoa beans compared with </w:t>
      </w:r>
      <w:r w:rsidR="0098330A" w:rsidRPr="000051CA">
        <w:rPr>
          <w:rFonts w:ascii="Times New Roman" w:eastAsia="Times New Roman" w:hAnsi="Times New Roman" w:cs="Times New Roman"/>
          <w:sz w:val="24"/>
          <w:szCs w:val="24"/>
          <w:lang w:eastAsia="en-IN"/>
        </w:rPr>
        <w:t>atmospheric conditions. The over</w:t>
      </w:r>
      <w:r w:rsidR="003A5317">
        <w:rPr>
          <w:rFonts w:ascii="Times New Roman" w:eastAsia="Times New Roman" w:hAnsi="Times New Roman" w:cs="Times New Roman"/>
          <w:sz w:val="24"/>
          <w:szCs w:val="24"/>
          <w:lang w:eastAsia="en-IN"/>
        </w:rPr>
        <w:t xml:space="preserve">all drying efficiency of vacuum </w:t>
      </w:r>
      <w:r w:rsidR="0098330A" w:rsidRPr="000051CA">
        <w:rPr>
          <w:rFonts w:ascii="Times New Roman" w:eastAsia="Times New Roman" w:hAnsi="Times New Roman" w:cs="Times New Roman"/>
          <w:sz w:val="24"/>
          <w:szCs w:val="24"/>
          <w:lang w:eastAsia="en-IN"/>
        </w:rPr>
        <w:t>based systems i</w:t>
      </w:r>
      <w:r w:rsidR="003A5317">
        <w:rPr>
          <w:rFonts w:ascii="Times New Roman" w:eastAsia="Times New Roman" w:hAnsi="Times New Roman" w:cs="Times New Roman"/>
          <w:sz w:val="24"/>
          <w:szCs w:val="24"/>
          <w:lang w:eastAsia="en-IN"/>
        </w:rPr>
        <w:t xml:space="preserve">n their study ranged between 31 </w:t>
      </w:r>
      <w:r w:rsidR="009C5C08">
        <w:rPr>
          <w:rFonts w:ascii="Times New Roman" w:eastAsia="Times New Roman" w:hAnsi="Times New Roman" w:cs="Times New Roman"/>
          <w:sz w:val="24"/>
          <w:szCs w:val="24"/>
          <w:lang w:eastAsia="en-IN"/>
        </w:rPr>
        <w:t>–</w:t>
      </w:r>
      <w:r w:rsidR="003A5317">
        <w:rPr>
          <w:rFonts w:ascii="Times New Roman" w:eastAsia="Times New Roman" w:hAnsi="Times New Roman" w:cs="Times New Roman"/>
          <w:sz w:val="24"/>
          <w:szCs w:val="24"/>
          <w:lang w:eastAsia="en-IN"/>
        </w:rPr>
        <w:t xml:space="preserve"> </w:t>
      </w:r>
      <w:r w:rsidR="009C5C08">
        <w:rPr>
          <w:rFonts w:ascii="Times New Roman" w:eastAsia="Times New Roman" w:hAnsi="Times New Roman" w:cs="Times New Roman"/>
          <w:sz w:val="24"/>
          <w:szCs w:val="24"/>
          <w:lang w:eastAsia="en-IN"/>
        </w:rPr>
        <w:t>36.</w:t>
      </w:r>
      <w:r w:rsidR="003A5317">
        <w:rPr>
          <w:rFonts w:ascii="Times New Roman" w:eastAsia="Times New Roman" w:hAnsi="Times New Roman" w:cs="Times New Roman"/>
          <w:sz w:val="24"/>
          <w:szCs w:val="24"/>
          <w:lang w:eastAsia="en-IN"/>
        </w:rPr>
        <w:t xml:space="preserve"> Although the</w:t>
      </w:r>
      <w:r w:rsidR="0098330A" w:rsidRPr="000051CA">
        <w:rPr>
          <w:rFonts w:ascii="Times New Roman" w:eastAsia="Times New Roman" w:hAnsi="Times New Roman" w:cs="Times New Roman"/>
          <w:sz w:val="24"/>
          <w:szCs w:val="24"/>
          <w:lang w:eastAsia="en-IN"/>
        </w:rPr>
        <w:t xml:space="preserve"> efficiency values in the present work (13.97–19.63 %) are lower, they are reasonable for a</w:t>
      </w:r>
      <w:r w:rsidR="00265C69" w:rsidRPr="000051CA">
        <w:rPr>
          <w:rFonts w:ascii="Times New Roman" w:eastAsia="Times New Roman" w:hAnsi="Times New Roman" w:cs="Times New Roman"/>
          <w:sz w:val="24"/>
          <w:szCs w:val="24"/>
          <w:lang w:eastAsia="en-IN"/>
        </w:rPr>
        <w:t xml:space="preserve"> vacuum dryer operating on a laboratory scale</w:t>
      </w:r>
      <w:r w:rsidR="009C5C08">
        <w:rPr>
          <w:rFonts w:ascii="Times New Roman" w:eastAsia="Times New Roman" w:hAnsi="Times New Roman" w:cs="Times New Roman"/>
          <w:sz w:val="24"/>
          <w:szCs w:val="24"/>
          <w:lang w:eastAsia="en-IN"/>
        </w:rPr>
        <w:t>.</w:t>
      </w:r>
    </w:p>
    <w:p w:rsidR="0098330A" w:rsidRPr="00EA58B2" w:rsidRDefault="005020C6" w:rsidP="0098330A">
      <w:pPr>
        <w:spacing w:line="360" w:lineRule="auto"/>
        <w:jc w:val="both"/>
        <w:rPr>
          <w:rFonts w:ascii="Times New Roman" w:eastAsia="Times New Roman" w:hAnsi="Times New Roman" w:cs="Times New Roman"/>
          <w:sz w:val="24"/>
          <w:szCs w:val="24"/>
          <w:lang w:eastAsia="en-IN"/>
        </w:rPr>
      </w:pPr>
      <w:r w:rsidRPr="000051CA">
        <w:rPr>
          <w:rFonts w:ascii="Times New Roman" w:eastAsia="Times New Roman" w:hAnsi="Times New Roman" w:cs="Times New Roman"/>
          <w:sz w:val="24"/>
          <w:szCs w:val="24"/>
          <w:lang w:eastAsia="en-IN"/>
        </w:rPr>
        <w:tab/>
      </w:r>
      <w:r w:rsidR="00C47B39">
        <w:rPr>
          <w:rFonts w:ascii="Times New Roman" w:eastAsia="Times New Roman" w:hAnsi="Times New Roman" w:cs="Times New Roman"/>
          <w:sz w:val="24"/>
          <w:szCs w:val="24"/>
          <w:lang w:eastAsia="en-IN"/>
        </w:rPr>
        <w:t>Similarly</w:t>
      </w:r>
      <w:r w:rsidR="0098330A" w:rsidRPr="000051CA">
        <w:rPr>
          <w:rFonts w:ascii="Times New Roman" w:eastAsia="Times New Roman" w:hAnsi="Times New Roman" w:cs="Times New Roman"/>
          <w:sz w:val="24"/>
          <w:szCs w:val="24"/>
          <w:lang w:eastAsia="en-IN"/>
        </w:rPr>
        <w:t xml:space="preserve">, </w:t>
      </w:r>
      <w:r w:rsidR="00C30988">
        <w:rPr>
          <w:rFonts w:ascii="Times New Roman" w:eastAsia="Times New Roman" w:hAnsi="Times New Roman" w:cs="Times New Roman"/>
          <w:bCs/>
          <w:sz w:val="24"/>
          <w:szCs w:val="24"/>
          <w:lang w:eastAsia="en-IN"/>
        </w:rPr>
        <w:t>Singh and Singh (2012</w:t>
      </w:r>
      <w:r w:rsidR="0098330A" w:rsidRPr="000051CA">
        <w:rPr>
          <w:rFonts w:ascii="Times New Roman" w:eastAsia="Times New Roman" w:hAnsi="Times New Roman" w:cs="Times New Roman"/>
          <w:bCs/>
          <w:sz w:val="24"/>
          <w:szCs w:val="24"/>
          <w:lang w:eastAsia="en-IN"/>
        </w:rPr>
        <w:t>)</w:t>
      </w:r>
      <w:r w:rsidR="0024541C">
        <w:rPr>
          <w:rFonts w:ascii="Times New Roman" w:eastAsia="Times New Roman" w:hAnsi="Times New Roman" w:cs="Times New Roman"/>
          <w:sz w:val="24"/>
          <w:szCs w:val="24"/>
          <w:lang w:eastAsia="en-IN"/>
        </w:rPr>
        <w:t xml:space="preserve"> reported that</w:t>
      </w:r>
      <w:r w:rsidR="0098330A" w:rsidRPr="000051CA">
        <w:rPr>
          <w:rFonts w:ascii="Times New Roman" w:eastAsia="Times New Roman" w:hAnsi="Times New Roman" w:cs="Times New Roman"/>
          <w:sz w:val="24"/>
          <w:szCs w:val="24"/>
          <w:lang w:eastAsia="en-IN"/>
        </w:rPr>
        <w:t xml:space="preserve"> cabinet dryer achieved an o</w:t>
      </w:r>
      <w:r w:rsidR="006239BA">
        <w:rPr>
          <w:rFonts w:ascii="Times New Roman" w:eastAsia="Times New Roman" w:hAnsi="Times New Roman" w:cs="Times New Roman"/>
          <w:sz w:val="24"/>
          <w:szCs w:val="24"/>
          <w:lang w:eastAsia="en-IN"/>
        </w:rPr>
        <w:t xml:space="preserve">verall thermal efficiency of 24 - </w:t>
      </w:r>
      <w:r w:rsidR="0098330A" w:rsidRPr="000051CA">
        <w:rPr>
          <w:rFonts w:ascii="Times New Roman" w:eastAsia="Times New Roman" w:hAnsi="Times New Roman" w:cs="Times New Roman"/>
          <w:sz w:val="24"/>
          <w:szCs w:val="24"/>
          <w:lang w:eastAsia="en-IN"/>
        </w:rPr>
        <w:t>28 % f</w:t>
      </w:r>
      <w:r w:rsidR="0024541C">
        <w:rPr>
          <w:rFonts w:ascii="Times New Roman" w:eastAsia="Times New Roman" w:hAnsi="Times New Roman" w:cs="Times New Roman"/>
          <w:sz w:val="24"/>
          <w:szCs w:val="24"/>
          <w:lang w:eastAsia="en-IN"/>
        </w:rPr>
        <w:t xml:space="preserve">or amla, compared with only 3.5-4.0 % in open </w:t>
      </w:r>
      <w:r w:rsidR="0098330A" w:rsidRPr="000051CA">
        <w:rPr>
          <w:rFonts w:ascii="Times New Roman" w:eastAsia="Times New Roman" w:hAnsi="Times New Roman" w:cs="Times New Roman"/>
          <w:sz w:val="24"/>
          <w:szCs w:val="24"/>
          <w:lang w:eastAsia="en-IN"/>
        </w:rPr>
        <w:t xml:space="preserve">sun drying, illustrating the benefit of regulated drying temperature and enclosed air circulation. </w:t>
      </w:r>
      <w:r w:rsidR="0098330A" w:rsidRPr="00EA58B2">
        <w:rPr>
          <w:rFonts w:ascii="Times New Roman" w:eastAsia="Times New Roman" w:hAnsi="Times New Roman" w:cs="Times New Roman"/>
          <w:sz w:val="24"/>
          <w:szCs w:val="24"/>
          <w:lang w:eastAsia="en-IN"/>
        </w:rPr>
        <w:t xml:space="preserve">Furthermore, </w:t>
      </w:r>
      <w:r w:rsidR="0098330A" w:rsidRPr="00EA58B2">
        <w:rPr>
          <w:rFonts w:ascii="Times New Roman" w:eastAsia="Times New Roman" w:hAnsi="Times New Roman" w:cs="Times New Roman"/>
          <w:bCs/>
          <w:sz w:val="24"/>
          <w:szCs w:val="24"/>
          <w:lang w:eastAsia="en-IN"/>
        </w:rPr>
        <w:t xml:space="preserve">Djamila </w:t>
      </w:r>
      <w:r w:rsidR="0098330A" w:rsidRPr="00EA58B2">
        <w:rPr>
          <w:rFonts w:ascii="Times New Roman" w:eastAsia="Times New Roman" w:hAnsi="Times New Roman" w:cs="Times New Roman"/>
          <w:bCs/>
          <w:i/>
          <w:sz w:val="24"/>
          <w:szCs w:val="24"/>
          <w:lang w:eastAsia="en-IN"/>
        </w:rPr>
        <w:t>et al.</w:t>
      </w:r>
      <w:r w:rsidR="0098330A" w:rsidRPr="00EA58B2">
        <w:rPr>
          <w:rFonts w:ascii="Times New Roman" w:eastAsia="Times New Roman" w:hAnsi="Times New Roman" w:cs="Times New Roman"/>
          <w:bCs/>
          <w:sz w:val="24"/>
          <w:szCs w:val="24"/>
          <w:lang w:eastAsia="en-IN"/>
        </w:rPr>
        <w:t xml:space="preserve"> (2021)</w:t>
      </w:r>
      <w:r w:rsidR="0098330A" w:rsidRPr="00EA58B2">
        <w:rPr>
          <w:rFonts w:ascii="Times New Roman" w:eastAsia="Times New Roman" w:hAnsi="Times New Roman" w:cs="Times New Roman"/>
          <w:sz w:val="24"/>
          <w:szCs w:val="24"/>
          <w:lang w:eastAsia="en-IN"/>
        </w:rPr>
        <w:t xml:space="preserve"> found similarly low efficiencies (6.7</w:t>
      </w:r>
      <w:r w:rsidR="0024541C">
        <w:rPr>
          <w:rFonts w:ascii="Times New Roman" w:eastAsia="Times New Roman" w:hAnsi="Times New Roman" w:cs="Times New Roman"/>
          <w:sz w:val="24"/>
          <w:szCs w:val="24"/>
          <w:lang w:eastAsia="en-IN"/>
        </w:rPr>
        <w:t xml:space="preserve">4 - </w:t>
      </w:r>
      <w:r w:rsidR="0098330A" w:rsidRPr="00EA58B2">
        <w:rPr>
          <w:rFonts w:ascii="Times New Roman" w:eastAsia="Times New Roman" w:hAnsi="Times New Roman" w:cs="Times New Roman"/>
          <w:sz w:val="24"/>
          <w:szCs w:val="24"/>
          <w:lang w:eastAsia="en-IN"/>
        </w:rPr>
        <w:t>7.4</w:t>
      </w:r>
      <w:r w:rsidR="0024541C">
        <w:rPr>
          <w:rFonts w:ascii="Times New Roman" w:eastAsia="Times New Roman" w:hAnsi="Times New Roman" w:cs="Times New Roman"/>
          <w:sz w:val="24"/>
          <w:szCs w:val="24"/>
          <w:lang w:eastAsia="en-IN"/>
        </w:rPr>
        <w:t>2</w:t>
      </w:r>
      <w:r w:rsidR="0098330A" w:rsidRPr="00EA58B2">
        <w:rPr>
          <w:rFonts w:ascii="Times New Roman" w:eastAsia="Times New Roman" w:hAnsi="Times New Roman" w:cs="Times New Roman"/>
          <w:sz w:val="24"/>
          <w:szCs w:val="24"/>
          <w:lang w:eastAsia="en-IN"/>
        </w:rPr>
        <w:t xml:space="preserve"> %) in a rotary vacuum dryer for oyster mushrooms, attributing the l</w:t>
      </w:r>
      <w:r w:rsidR="00C47B39">
        <w:rPr>
          <w:rFonts w:ascii="Times New Roman" w:eastAsia="Times New Roman" w:hAnsi="Times New Roman" w:cs="Times New Roman"/>
          <w:sz w:val="24"/>
          <w:szCs w:val="24"/>
          <w:lang w:eastAsia="en-IN"/>
        </w:rPr>
        <w:t xml:space="preserve">osses to mechanical and chamber </w:t>
      </w:r>
      <w:r w:rsidR="0098330A" w:rsidRPr="00EA58B2">
        <w:rPr>
          <w:rFonts w:ascii="Times New Roman" w:eastAsia="Times New Roman" w:hAnsi="Times New Roman" w:cs="Times New Roman"/>
          <w:sz w:val="24"/>
          <w:szCs w:val="24"/>
          <w:lang w:eastAsia="en-IN"/>
        </w:rPr>
        <w:t>maintenance energy, where a significant portion of the heat input was retained by the chamber to maintain target temperature rather than dire</w:t>
      </w:r>
      <w:r w:rsidR="00C47B39">
        <w:rPr>
          <w:rFonts w:ascii="Times New Roman" w:eastAsia="Times New Roman" w:hAnsi="Times New Roman" w:cs="Times New Roman"/>
          <w:sz w:val="24"/>
          <w:szCs w:val="24"/>
          <w:lang w:eastAsia="en-IN"/>
        </w:rPr>
        <w:t>ctly contributing to moisture removal</w:t>
      </w:r>
      <w:r w:rsidR="009C5C08">
        <w:rPr>
          <w:rFonts w:ascii="Times New Roman" w:eastAsia="Times New Roman" w:hAnsi="Times New Roman" w:cs="Times New Roman"/>
          <w:sz w:val="24"/>
          <w:szCs w:val="24"/>
          <w:lang w:eastAsia="en-IN"/>
        </w:rPr>
        <w:t>.</w:t>
      </w:r>
    </w:p>
    <w:p w:rsidR="00B27348" w:rsidRPr="001E6C0A" w:rsidRDefault="007F24F7" w:rsidP="001E6C0A">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4 </w:t>
      </w:r>
      <w:r w:rsidR="00B27348" w:rsidRPr="001E6C0A">
        <w:rPr>
          <w:rFonts w:ascii="Times New Roman" w:eastAsia="Times New Roman" w:hAnsi="Times New Roman" w:cs="Times New Roman"/>
          <w:b/>
          <w:bCs/>
          <w:sz w:val="24"/>
          <w:szCs w:val="24"/>
          <w:lang w:eastAsia="en-IN"/>
        </w:rPr>
        <w:t>Conclusion</w:t>
      </w:r>
    </w:p>
    <w:p w:rsidR="000A5A11" w:rsidRPr="001E6C0A" w:rsidRDefault="001E6C0A" w:rsidP="001E6C0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A5A11" w:rsidRPr="001E6C0A">
        <w:rPr>
          <w:rFonts w:ascii="Times New Roman" w:hAnsi="Times New Roman" w:cs="Times New Roman"/>
          <w:sz w:val="24"/>
          <w:szCs w:val="24"/>
        </w:rPr>
        <w:t xml:space="preserve">The present study demonstrated that </w:t>
      </w:r>
      <w:r w:rsidR="00763C18">
        <w:rPr>
          <w:rFonts w:ascii="Times New Roman" w:hAnsi="Times New Roman" w:cs="Times New Roman"/>
          <w:sz w:val="24"/>
          <w:szCs w:val="24"/>
        </w:rPr>
        <w:t xml:space="preserve">vacuum </w:t>
      </w:r>
      <w:r w:rsidR="000A5A11" w:rsidRPr="001E6C0A">
        <w:rPr>
          <w:rFonts w:ascii="Times New Roman" w:hAnsi="Times New Roman" w:cs="Times New Roman"/>
          <w:sz w:val="24"/>
          <w:szCs w:val="24"/>
        </w:rPr>
        <w:t>assisted d</w:t>
      </w:r>
      <w:r w:rsidR="00F3466B">
        <w:rPr>
          <w:rFonts w:ascii="Times New Roman" w:hAnsi="Times New Roman" w:cs="Times New Roman"/>
          <w:sz w:val="24"/>
          <w:szCs w:val="24"/>
        </w:rPr>
        <w:t xml:space="preserve">rying at a reduced pressure of </w:t>
      </w:r>
      <w:r w:rsidR="00F3466B">
        <w:rPr>
          <w:rFonts w:ascii="Times New Roman" w:eastAsia="Times New Roman" w:hAnsi="Times New Roman" w:cs="Times New Roman"/>
          <w:bCs/>
          <w:sz w:val="24"/>
          <w:szCs w:val="24"/>
          <w:lang w:eastAsia="en-IN"/>
        </w:rPr>
        <w:t>−</w:t>
      </w:r>
      <w:r w:rsidR="001B02C2">
        <w:rPr>
          <w:rFonts w:ascii="Times New Roman" w:hAnsi="Times New Roman" w:cs="Times New Roman"/>
          <w:sz w:val="24"/>
          <w:szCs w:val="24"/>
        </w:rPr>
        <w:t xml:space="preserve"> </w:t>
      </w:r>
      <w:r w:rsidR="000A5A11" w:rsidRPr="001E6C0A">
        <w:rPr>
          <w:rFonts w:ascii="Times New Roman" w:hAnsi="Times New Roman" w:cs="Times New Roman"/>
          <w:sz w:val="24"/>
          <w:szCs w:val="24"/>
        </w:rPr>
        <w:t xml:space="preserve">600 mm Hg provides an efficient and effective means of dehydrating </w:t>
      </w:r>
      <w:r w:rsidR="000A5A11" w:rsidRPr="007A5BC7">
        <w:rPr>
          <w:rFonts w:ascii="Times New Roman" w:hAnsi="Times New Roman" w:cs="Times New Roman"/>
          <w:i/>
          <w:sz w:val="24"/>
          <w:szCs w:val="24"/>
        </w:rPr>
        <w:t>Phyllanthus emblica</w:t>
      </w:r>
      <w:r w:rsidR="000A5A11" w:rsidRPr="001E6C0A">
        <w:rPr>
          <w:rFonts w:ascii="Times New Roman" w:hAnsi="Times New Roman" w:cs="Times New Roman"/>
          <w:sz w:val="24"/>
          <w:szCs w:val="24"/>
        </w:rPr>
        <w:t xml:space="preserve"> </w:t>
      </w:r>
      <w:r w:rsidR="000A5A11" w:rsidRPr="001E6C0A">
        <w:rPr>
          <w:rFonts w:ascii="Times New Roman" w:hAnsi="Times New Roman" w:cs="Times New Roman"/>
          <w:sz w:val="24"/>
          <w:szCs w:val="24"/>
        </w:rPr>
        <w:lastRenderedPageBreak/>
        <w:t>(amla) slices while maintaining desirable moisture characteristics and process efficiency. The drying kinetics indicated that the process was pr</w:t>
      </w:r>
      <w:r w:rsidR="007A5BC7">
        <w:rPr>
          <w:rFonts w:ascii="Times New Roman" w:hAnsi="Times New Roman" w:cs="Times New Roman"/>
          <w:sz w:val="24"/>
          <w:szCs w:val="24"/>
        </w:rPr>
        <w:t xml:space="preserve">imarily governed by the falling </w:t>
      </w:r>
      <w:r w:rsidR="000A5A11" w:rsidRPr="001E6C0A">
        <w:rPr>
          <w:rFonts w:ascii="Times New Roman" w:hAnsi="Times New Roman" w:cs="Times New Roman"/>
          <w:sz w:val="24"/>
          <w:szCs w:val="24"/>
        </w:rPr>
        <w:t>rate period, confirming that moisture migration occurred mainly through internal diffusion rather than surface evaporation. Increasing the drying temperature from 60 °C to 75 °C significantly shortened the total drying time</w:t>
      </w:r>
      <w:r w:rsidR="007A5BC7">
        <w:rPr>
          <w:rFonts w:ascii="Times New Roman" w:hAnsi="Times New Roman" w:cs="Times New Roman"/>
          <w:sz w:val="24"/>
          <w:szCs w:val="24"/>
        </w:rPr>
        <w:t xml:space="preserve"> from 5.5 h to 4 h, demonstrating</w:t>
      </w:r>
      <w:r w:rsidR="000A5A11" w:rsidRPr="001E6C0A">
        <w:rPr>
          <w:rFonts w:ascii="Times New Roman" w:hAnsi="Times New Roman" w:cs="Times New Roman"/>
          <w:sz w:val="24"/>
          <w:szCs w:val="24"/>
        </w:rPr>
        <w:t xml:space="preserve"> that ele</w:t>
      </w:r>
      <w:r w:rsidR="007A5BC7">
        <w:rPr>
          <w:rFonts w:ascii="Times New Roman" w:hAnsi="Times New Roman" w:cs="Times New Roman"/>
          <w:sz w:val="24"/>
          <w:szCs w:val="24"/>
        </w:rPr>
        <w:t>vated temperatures under vacuum condition</w:t>
      </w:r>
      <w:r w:rsidR="000A5A11" w:rsidRPr="001E6C0A">
        <w:rPr>
          <w:rFonts w:ascii="Times New Roman" w:hAnsi="Times New Roman" w:cs="Times New Roman"/>
          <w:sz w:val="24"/>
          <w:szCs w:val="24"/>
        </w:rPr>
        <w:t xml:space="preserve"> enhance mass transfer without inducing severe thermal degradation.</w:t>
      </w:r>
    </w:p>
    <w:p w:rsidR="000A5A11" w:rsidRPr="001E6C0A" w:rsidRDefault="00781397" w:rsidP="001E6C0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A5A11" w:rsidRPr="001E6C0A">
        <w:rPr>
          <w:rFonts w:ascii="Times New Roman" w:hAnsi="Times New Roman" w:cs="Times New Roman"/>
          <w:sz w:val="24"/>
          <w:szCs w:val="24"/>
        </w:rPr>
        <w:t>F</w:t>
      </w:r>
      <w:r w:rsidR="007A5BC7">
        <w:rPr>
          <w:rFonts w:ascii="Times New Roman" w:hAnsi="Times New Roman" w:cs="Times New Roman"/>
          <w:sz w:val="24"/>
          <w:szCs w:val="24"/>
        </w:rPr>
        <w:t xml:space="preserve">inal moisture contents of 11.47 - </w:t>
      </w:r>
      <w:r w:rsidR="000A5A11" w:rsidRPr="001E6C0A">
        <w:rPr>
          <w:rFonts w:ascii="Times New Roman" w:hAnsi="Times New Roman" w:cs="Times New Roman"/>
          <w:sz w:val="24"/>
          <w:szCs w:val="24"/>
        </w:rPr>
        <w:t>12.41 % d.b. were achieved across all temperature levels, ensuring product stability and microbial safety. During storage, amla slices packed in polypropylene exhibited lower moisture regain than those in LDPE, establishing PP as a superior packaging material for long-term stability.</w:t>
      </w:r>
      <w:r w:rsidR="007A5BC7">
        <w:rPr>
          <w:rFonts w:ascii="Times New Roman" w:hAnsi="Times New Roman" w:cs="Times New Roman"/>
          <w:sz w:val="24"/>
          <w:szCs w:val="24"/>
        </w:rPr>
        <w:t xml:space="preserve"> The drying </w:t>
      </w:r>
      <w:r w:rsidR="000A5A11" w:rsidRPr="001E6C0A">
        <w:rPr>
          <w:rFonts w:ascii="Times New Roman" w:hAnsi="Times New Roman" w:cs="Times New Roman"/>
          <w:sz w:val="24"/>
          <w:szCs w:val="24"/>
        </w:rPr>
        <w:t>rate and moisture</w:t>
      </w:r>
      <w:r w:rsidR="007A5BC7">
        <w:rPr>
          <w:rFonts w:ascii="Times New Roman" w:hAnsi="Times New Roman" w:cs="Times New Roman"/>
          <w:sz w:val="24"/>
          <w:szCs w:val="24"/>
        </w:rPr>
        <w:t xml:space="preserve"> </w:t>
      </w:r>
      <w:r w:rsidR="000A5A11" w:rsidRPr="001E6C0A">
        <w:rPr>
          <w:rFonts w:ascii="Times New Roman" w:hAnsi="Times New Roman" w:cs="Times New Roman"/>
          <w:sz w:val="24"/>
          <w:szCs w:val="24"/>
        </w:rPr>
        <w:t>ratio profiles followed typical exponential decay patterns, with initial rapid moisture r</w:t>
      </w:r>
      <w:r w:rsidR="007A5BC7">
        <w:rPr>
          <w:rFonts w:ascii="Times New Roman" w:hAnsi="Times New Roman" w:cs="Times New Roman"/>
          <w:sz w:val="24"/>
          <w:szCs w:val="24"/>
        </w:rPr>
        <w:t xml:space="preserve">emoval succeeded by a diffusion </w:t>
      </w:r>
      <w:r w:rsidR="000A5A11" w:rsidRPr="001E6C0A">
        <w:rPr>
          <w:rFonts w:ascii="Times New Roman" w:hAnsi="Times New Roman" w:cs="Times New Roman"/>
          <w:sz w:val="24"/>
          <w:szCs w:val="24"/>
        </w:rPr>
        <w:t>controlled phase. Higher temperatures promoted faster equilibrium attainment, attributed to increas</w:t>
      </w:r>
      <w:r w:rsidR="007A5BC7">
        <w:rPr>
          <w:rFonts w:ascii="Times New Roman" w:hAnsi="Times New Roman" w:cs="Times New Roman"/>
          <w:sz w:val="24"/>
          <w:szCs w:val="24"/>
        </w:rPr>
        <w:t xml:space="preserve">ed water diffusivity and vapour </w:t>
      </w:r>
      <w:r w:rsidR="000A5A11" w:rsidRPr="001E6C0A">
        <w:rPr>
          <w:rFonts w:ascii="Times New Roman" w:hAnsi="Times New Roman" w:cs="Times New Roman"/>
          <w:sz w:val="24"/>
          <w:szCs w:val="24"/>
        </w:rPr>
        <w:t>pressure gradients under vacuum. Drying efficiency improved steadily from 13.97 % at 60 °C</w:t>
      </w:r>
      <w:r w:rsidR="00CB3A73">
        <w:rPr>
          <w:rFonts w:ascii="Times New Roman" w:hAnsi="Times New Roman" w:cs="Times New Roman"/>
          <w:sz w:val="24"/>
          <w:szCs w:val="24"/>
        </w:rPr>
        <w:t xml:space="preserve"> to 19.63 % at 75 °C, showing</w:t>
      </w:r>
      <w:r w:rsidR="000A5A11" w:rsidRPr="001E6C0A">
        <w:rPr>
          <w:rFonts w:ascii="Times New Roman" w:hAnsi="Times New Roman" w:cs="Times New Roman"/>
          <w:sz w:val="24"/>
          <w:szCs w:val="24"/>
        </w:rPr>
        <w:t xml:space="preserve"> more effective utilisation of thermal energy </w:t>
      </w:r>
      <w:r>
        <w:rPr>
          <w:rFonts w:ascii="Times New Roman" w:hAnsi="Times New Roman" w:cs="Times New Roman"/>
          <w:sz w:val="24"/>
          <w:szCs w:val="24"/>
        </w:rPr>
        <w:t>at higher process temperatures.</w:t>
      </w:r>
    </w:p>
    <w:p w:rsidR="00380F69" w:rsidRDefault="00781397" w:rsidP="001E6C0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A5A11" w:rsidRPr="001E6C0A">
        <w:rPr>
          <w:rFonts w:ascii="Times New Roman" w:hAnsi="Times New Roman" w:cs="Times New Roman"/>
          <w:sz w:val="24"/>
          <w:szCs w:val="24"/>
        </w:rPr>
        <w:t>Overall, t</w:t>
      </w:r>
      <w:r w:rsidR="007A5BC7">
        <w:rPr>
          <w:rFonts w:ascii="Times New Roman" w:hAnsi="Times New Roman" w:cs="Times New Roman"/>
          <w:sz w:val="24"/>
          <w:szCs w:val="24"/>
        </w:rPr>
        <w:t xml:space="preserve">he findings confirm that vacuum </w:t>
      </w:r>
      <w:r w:rsidR="000A5A11" w:rsidRPr="001E6C0A">
        <w:rPr>
          <w:rFonts w:ascii="Times New Roman" w:hAnsi="Times New Roman" w:cs="Times New Roman"/>
          <w:sz w:val="24"/>
          <w:szCs w:val="24"/>
        </w:rPr>
        <w:t>assisted drying offers a promising alternative to conventional air or sun drying for heat</w:t>
      </w:r>
      <w:r w:rsidR="007A5BC7">
        <w:rPr>
          <w:rFonts w:ascii="Times New Roman" w:hAnsi="Times New Roman" w:cs="Times New Roman"/>
          <w:sz w:val="24"/>
          <w:szCs w:val="24"/>
        </w:rPr>
        <w:t xml:space="preserve"> </w:t>
      </w:r>
      <w:r w:rsidR="000A5A11" w:rsidRPr="001E6C0A">
        <w:rPr>
          <w:rFonts w:ascii="Times New Roman" w:hAnsi="Times New Roman" w:cs="Times New Roman"/>
          <w:sz w:val="24"/>
          <w:szCs w:val="24"/>
        </w:rPr>
        <w:t>sensitive fruits such as amla. The combination of reduced pressure and controlled temperature minimises oxidative and thermal damage, making this approach particula</w:t>
      </w:r>
      <w:r w:rsidR="007A5BC7">
        <w:rPr>
          <w:rFonts w:ascii="Times New Roman" w:hAnsi="Times New Roman" w:cs="Times New Roman"/>
          <w:sz w:val="24"/>
          <w:szCs w:val="24"/>
        </w:rPr>
        <w:t xml:space="preserve">rly suitable for producing high </w:t>
      </w:r>
      <w:r w:rsidR="000A5A11" w:rsidRPr="001E6C0A">
        <w:rPr>
          <w:rFonts w:ascii="Times New Roman" w:hAnsi="Times New Roman" w:cs="Times New Roman"/>
          <w:sz w:val="24"/>
          <w:szCs w:val="24"/>
        </w:rPr>
        <w:t>quality dried fruit ingredients for nutraceutical, confectionery, and functional food applications. Future work could focus on mathematical modelling of the drying kinetics, optimisation of energy consumption, and comparative evaluation with other advanced drying methods such as freeze or microwave</w:t>
      </w:r>
      <w:r w:rsidR="007A5BC7">
        <w:rPr>
          <w:rFonts w:ascii="Times New Roman" w:hAnsi="Times New Roman" w:cs="Times New Roman"/>
          <w:sz w:val="24"/>
          <w:szCs w:val="24"/>
        </w:rPr>
        <w:t xml:space="preserve"> </w:t>
      </w:r>
      <w:r w:rsidR="000A5A11" w:rsidRPr="001E6C0A">
        <w:rPr>
          <w:rFonts w:ascii="Times New Roman" w:hAnsi="Times New Roman" w:cs="Times New Roman"/>
          <w:sz w:val="24"/>
          <w:szCs w:val="24"/>
        </w:rPr>
        <w:t>assisted vacuum drying to further enhance process performance.</w:t>
      </w:r>
    </w:p>
    <w:p w:rsidR="00857F2B" w:rsidRPr="0033325D" w:rsidRDefault="00857F2B" w:rsidP="0032182E">
      <w:pPr>
        <w:pStyle w:val="Default"/>
        <w:spacing w:line="360" w:lineRule="auto"/>
        <w:jc w:val="both"/>
        <w:rPr>
          <w:rFonts w:ascii="Times New Roman" w:hAnsi="Times New Roman" w:cs="Times New Roman"/>
          <w:b/>
          <w:sz w:val="28"/>
        </w:rPr>
      </w:pPr>
      <w:r w:rsidRPr="0033325D">
        <w:rPr>
          <w:rFonts w:ascii="Times New Roman" w:hAnsi="Times New Roman" w:cs="Times New Roman"/>
          <w:b/>
          <w:sz w:val="28"/>
        </w:rPr>
        <w:t>Credit authorship contribution statement</w:t>
      </w:r>
    </w:p>
    <w:p w:rsidR="00857F2B" w:rsidRDefault="00857F2B" w:rsidP="0032182E">
      <w:pPr>
        <w:pStyle w:val="Default"/>
        <w:spacing w:before="240" w:line="360" w:lineRule="auto"/>
        <w:jc w:val="both"/>
        <w:rPr>
          <w:rFonts w:ascii="Times New Roman" w:hAnsi="Times New Roman" w:cs="Times New Roman"/>
        </w:rPr>
      </w:pPr>
      <w:r w:rsidRPr="0033325D">
        <w:rPr>
          <w:rFonts w:ascii="Times New Roman" w:hAnsi="Times New Roman" w:cs="Times New Roman"/>
        </w:rPr>
        <w:t>Keerthana</w:t>
      </w:r>
      <w:r w:rsidR="00D20844">
        <w:rPr>
          <w:rFonts w:ascii="Times New Roman" w:hAnsi="Times New Roman" w:cs="Times New Roman"/>
        </w:rPr>
        <w:t>.R</w:t>
      </w:r>
      <w:r w:rsidRPr="0033325D">
        <w:rPr>
          <w:rFonts w:ascii="Times New Roman" w:hAnsi="Times New Roman" w:cs="Times New Roman"/>
        </w:rPr>
        <w:t>: Investigation, data curati</w:t>
      </w:r>
      <w:r w:rsidR="00D20844">
        <w:rPr>
          <w:rFonts w:ascii="Times New Roman" w:hAnsi="Times New Roman" w:cs="Times New Roman"/>
        </w:rPr>
        <w:t xml:space="preserve">on, writing – original draft. </w:t>
      </w:r>
      <w:r w:rsidRPr="0033325D">
        <w:rPr>
          <w:rFonts w:ascii="Times New Roman" w:hAnsi="Times New Roman" w:cs="Times New Roman"/>
        </w:rPr>
        <w:t>Karthiayani</w:t>
      </w:r>
      <w:r w:rsidR="00D20844">
        <w:rPr>
          <w:rFonts w:ascii="Times New Roman" w:hAnsi="Times New Roman" w:cs="Times New Roman"/>
        </w:rPr>
        <w:t>.A</w:t>
      </w:r>
      <w:r w:rsidRPr="0033325D">
        <w:rPr>
          <w:rFonts w:ascii="Times New Roman" w:hAnsi="Times New Roman" w:cs="Times New Roman"/>
        </w:rPr>
        <w:t>: conceptualizat</w:t>
      </w:r>
      <w:r w:rsidR="00D20844">
        <w:rPr>
          <w:rFonts w:ascii="Times New Roman" w:hAnsi="Times New Roman" w:cs="Times New Roman"/>
        </w:rPr>
        <w:t xml:space="preserve">ion, supervision, validation. </w:t>
      </w:r>
      <w:r w:rsidRPr="0033325D">
        <w:rPr>
          <w:rFonts w:ascii="Times New Roman" w:hAnsi="Times New Roman" w:cs="Times New Roman"/>
        </w:rPr>
        <w:t>Nithyalakshmi</w:t>
      </w:r>
      <w:r w:rsidR="00D20844">
        <w:rPr>
          <w:rFonts w:ascii="Times New Roman" w:hAnsi="Times New Roman" w:cs="Times New Roman"/>
        </w:rPr>
        <w:t>.V</w:t>
      </w:r>
      <w:r w:rsidRPr="0033325D">
        <w:rPr>
          <w:rFonts w:ascii="Times New Roman" w:hAnsi="Times New Roman" w:cs="Times New Roman"/>
        </w:rPr>
        <w:t>: conceptualization, supervision, validation.</w:t>
      </w:r>
      <w:r w:rsidR="00D20844">
        <w:rPr>
          <w:rFonts w:ascii="Times New Roman" w:hAnsi="Times New Roman" w:cs="Times New Roman"/>
          <w:b/>
          <w:bCs/>
          <w:sz w:val="28"/>
          <w:szCs w:val="28"/>
        </w:rPr>
        <w:t xml:space="preserve"> </w:t>
      </w:r>
      <w:r w:rsidRPr="00F26604">
        <w:rPr>
          <w:rFonts w:ascii="Times New Roman" w:hAnsi="Times New Roman" w:cs="Times New Roman"/>
          <w:bCs/>
        </w:rPr>
        <w:t>Mathanghi</w:t>
      </w:r>
      <w:r w:rsidR="00D20844">
        <w:rPr>
          <w:rFonts w:ascii="Times New Roman" w:hAnsi="Times New Roman" w:cs="Times New Roman"/>
          <w:bCs/>
        </w:rPr>
        <w:t>.S.K</w:t>
      </w:r>
      <w:r>
        <w:rPr>
          <w:rFonts w:ascii="Times New Roman" w:hAnsi="Times New Roman" w:cs="Times New Roman"/>
          <w:bCs/>
        </w:rPr>
        <w:t>:</w:t>
      </w:r>
      <w:r w:rsidRPr="0033325D">
        <w:rPr>
          <w:rFonts w:ascii="Times New Roman" w:hAnsi="Times New Roman" w:cs="Times New Roman"/>
        </w:rPr>
        <w:t xml:space="preserve"> conceptualization, supervision, validation</w:t>
      </w:r>
      <w:r>
        <w:rPr>
          <w:rFonts w:ascii="Times New Roman" w:hAnsi="Times New Roman" w:cs="Times New Roman"/>
        </w:rPr>
        <w:t>.</w:t>
      </w:r>
    </w:p>
    <w:p w:rsidR="00857F2B" w:rsidRDefault="00857F2B" w:rsidP="0032182E">
      <w:pPr>
        <w:pStyle w:val="Default"/>
        <w:spacing w:before="240" w:line="360" w:lineRule="auto"/>
        <w:jc w:val="both"/>
        <w:rPr>
          <w:rFonts w:ascii="Times New Roman" w:hAnsi="Times New Roman" w:cs="Times New Roman"/>
          <w:b/>
          <w:sz w:val="28"/>
        </w:rPr>
      </w:pPr>
      <w:r w:rsidRPr="0033325D">
        <w:rPr>
          <w:rFonts w:ascii="Times New Roman" w:hAnsi="Times New Roman" w:cs="Times New Roman"/>
          <w:b/>
          <w:sz w:val="28"/>
        </w:rPr>
        <w:t>Conflict of interest</w:t>
      </w:r>
    </w:p>
    <w:p w:rsidR="00857F2B" w:rsidRDefault="00857F2B" w:rsidP="00BA6D7C">
      <w:pPr>
        <w:pStyle w:val="Default"/>
        <w:spacing w:after="240" w:line="360" w:lineRule="auto"/>
        <w:jc w:val="both"/>
        <w:rPr>
          <w:rFonts w:ascii="Times New Roman" w:hAnsi="Times New Roman" w:cs="Times New Roman"/>
        </w:rPr>
      </w:pPr>
      <w:r w:rsidRPr="0033325D">
        <w:rPr>
          <w:rFonts w:ascii="Times New Roman" w:hAnsi="Times New Roman" w:cs="Times New Roman"/>
        </w:rPr>
        <w:t>There are no conflict of interest by the</w:t>
      </w:r>
      <w:bookmarkStart w:id="0" w:name="_GoBack"/>
      <w:bookmarkEnd w:id="0"/>
      <w:r w:rsidRPr="0033325D">
        <w:rPr>
          <w:rFonts w:ascii="Times New Roman" w:hAnsi="Times New Roman" w:cs="Times New Roman"/>
        </w:rPr>
        <w:t xml:space="preserve"> authors.</w:t>
      </w:r>
    </w:p>
    <w:p w:rsidR="00BA6D7C" w:rsidRPr="00BA6D7C" w:rsidRDefault="00BA6D7C" w:rsidP="00BA6D7C">
      <w:pPr>
        <w:pStyle w:val="Default"/>
        <w:spacing w:line="360" w:lineRule="auto"/>
        <w:jc w:val="both"/>
        <w:rPr>
          <w:rFonts w:ascii="Times New Roman" w:hAnsi="Times New Roman" w:cs="Times New Roman"/>
          <w:b/>
          <w:sz w:val="28"/>
        </w:rPr>
      </w:pPr>
      <w:r w:rsidRPr="00BA6D7C">
        <w:rPr>
          <w:rFonts w:ascii="Times New Roman" w:hAnsi="Times New Roman" w:cs="Times New Roman"/>
          <w:b/>
          <w:sz w:val="28"/>
        </w:rPr>
        <w:t>Ethics Statement</w:t>
      </w:r>
    </w:p>
    <w:p w:rsidR="00BA6D7C" w:rsidRPr="00BA6D7C" w:rsidRDefault="00BA6D7C" w:rsidP="00BA6D7C">
      <w:pPr>
        <w:pStyle w:val="Default"/>
        <w:spacing w:after="240" w:line="360" w:lineRule="auto"/>
        <w:jc w:val="both"/>
        <w:rPr>
          <w:rFonts w:ascii="Times New Roman" w:hAnsi="Times New Roman" w:cs="Times New Roman"/>
        </w:rPr>
      </w:pPr>
      <w:r w:rsidRPr="00BA6D7C">
        <w:rPr>
          <w:rFonts w:ascii="Times New Roman" w:hAnsi="Times New Roman" w:cs="Times New Roman"/>
        </w:rPr>
        <w:lastRenderedPageBreak/>
        <w:t xml:space="preserve"> No specific permits were required for field studies as no human or animal subjects were involved.</w:t>
      </w:r>
    </w:p>
    <w:p w:rsidR="00BA6D7C" w:rsidRPr="00BA6D7C" w:rsidRDefault="00BA6D7C" w:rsidP="00BA6D7C">
      <w:pPr>
        <w:pStyle w:val="Default"/>
        <w:spacing w:line="360" w:lineRule="auto"/>
        <w:jc w:val="both"/>
        <w:rPr>
          <w:rFonts w:ascii="Times New Roman" w:hAnsi="Times New Roman" w:cs="Times New Roman"/>
          <w:b/>
          <w:sz w:val="28"/>
        </w:rPr>
      </w:pPr>
      <w:r w:rsidRPr="00BA6D7C">
        <w:rPr>
          <w:rFonts w:ascii="Times New Roman" w:hAnsi="Times New Roman" w:cs="Times New Roman"/>
          <w:b/>
          <w:sz w:val="28"/>
        </w:rPr>
        <w:t>Consent for Publication</w:t>
      </w:r>
    </w:p>
    <w:p w:rsidR="00BA6D7C" w:rsidRPr="00BA6D7C" w:rsidRDefault="00BA6D7C" w:rsidP="00BA6D7C">
      <w:pPr>
        <w:pStyle w:val="Default"/>
        <w:spacing w:after="240" w:line="360" w:lineRule="auto"/>
        <w:jc w:val="both"/>
        <w:rPr>
          <w:rFonts w:ascii="Times New Roman" w:hAnsi="Times New Roman" w:cs="Times New Roman"/>
        </w:rPr>
      </w:pPr>
      <w:r w:rsidRPr="00BA6D7C">
        <w:rPr>
          <w:rFonts w:ascii="Times New Roman" w:hAnsi="Times New Roman" w:cs="Times New Roman"/>
        </w:rPr>
        <w:t>All authors have agreed to the publication of this content.</w:t>
      </w:r>
    </w:p>
    <w:p w:rsidR="00BA6D7C" w:rsidRDefault="00BA6D7C" w:rsidP="00BA6D7C">
      <w:pPr>
        <w:pStyle w:val="Default"/>
        <w:spacing w:line="360" w:lineRule="auto"/>
        <w:jc w:val="both"/>
        <w:rPr>
          <w:rFonts w:ascii="Times New Roman" w:hAnsi="Times New Roman" w:cs="Times New Roman"/>
          <w:b/>
          <w:sz w:val="28"/>
        </w:rPr>
      </w:pPr>
      <w:r>
        <w:rPr>
          <w:rFonts w:ascii="Times New Roman" w:hAnsi="Times New Roman" w:cs="Times New Roman"/>
          <w:b/>
          <w:sz w:val="28"/>
        </w:rPr>
        <w:t>Data Availability</w:t>
      </w:r>
    </w:p>
    <w:p w:rsidR="00BA6D7C" w:rsidRDefault="00BA6D7C" w:rsidP="00BA6D7C">
      <w:pPr>
        <w:pStyle w:val="Default"/>
        <w:spacing w:after="240" w:line="360" w:lineRule="auto"/>
        <w:jc w:val="both"/>
        <w:rPr>
          <w:rFonts w:ascii="Times New Roman" w:hAnsi="Times New Roman" w:cs="Times New Roman"/>
        </w:rPr>
      </w:pPr>
      <w:r w:rsidRPr="00BA6D7C">
        <w:rPr>
          <w:rFonts w:ascii="Times New Roman" w:hAnsi="Times New Roman" w:cs="Times New Roman"/>
        </w:rPr>
        <w:t xml:space="preserve"> </w:t>
      </w:r>
      <w:r>
        <w:rPr>
          <w:rFonts w:ascii="Times New Roman" w:hAnsi="Times New Roman" w:cs="Times New Roman"/>
        </w:rPr>
        <w:t>All the data are present in the graph.</w:t>
      </w:r>
    </w:p>
    <w:p w:rsidR="00BA6D7C" w:rsidRPr="00BA6D7C" w:rsidRDefault="00BA6D7C" w:rsidP="00BA6D7C">
      <w:pPr>
        <w:pStyle w:val="Default"/>
        <w:spacing w:after="240" w:line="360" w:lineRule="auto"/>
        <w:jc w:val="both"/>
        <w:rPr>
          <w:rFonts w:ascii="Times New Roman" w:hAnsi="Times New Roman" w:cs="Times New Roman"/>
          <w:b/>
          <w:sz w:val="28"/>
        </w:rPr>
      </w:pPr>
      <w:r w:rsidRPr="00BA6D7C">
        <w:rPr>
          <w:rFonts w:ascii="Times New Roman" w:hAnsi="Times New Roman" w:cs="Times New Roman"/>
          <w:b/>
          <w:sz w:val="28"/>
        </w:rPr>
        <w:t>Funding</w:t>
      </w:r>
    </w:p>
    <w:p w:rsidR="00BA6D7C" w:rsidRDefault="00BA6D7C" w:rsidP="00BA6D7C">
      <w:pPr>
        <w:pStyle w:val="Default"/>
        <w:spacing w:after="240" w:line="360" w:lineRule="auto"/>
        <w:jc w:val="both"/>
        <w:rPr>
          <w:rFonts w:ascii="Times New Roman" w:hAnsi="Times New Roman" w:cs="Times New Roman"/>
        </w:rPr>
      </w:pPr>
      <w:r>
        <w:rPr>
          <w:rFonts w:ascii="Times New Roman" w:hAnsi="Times New Roman" w:cs="Times New Roman"/>
        </w:rPr>
        <w:t xml:space="preserve">One of the author (Keerthana R ) has received funding from </w:t>
      </w:r>
      <w:r w:rsidRPr="00BA6D7C">
        <w:rPr>
          <w:rFonts w:ascii="Times New Roman" w:hAnsi="Times New Roman" w:cs="Times New Roman"/>
        </w:rPr>
        <w:t xml:space="preserve">Tamil Nadu Veterinary and Animal Sciences University </w:t>
      </w:r>
      <w:r>
        <w:rPr>
          <w:rFonts w:ascii="Times New Roman" w:hAnsi="Times New Roman" w:cs="Times New Roman"/>
        </w:rPr>
        <w:t xml:space="preserve"> (TANUVAS)</w:t>
      </w:r>
    </w:p>
    <w:p w:rsidR="00C9031E" w:rsidRDefault="00C9338B" w:rsidP="00026167">
      <w:pPr>
        <w:spacing w:line="360" w:lineRule="auto"/>
        <w:jc w:val="both"/>
        <w:rPr>
          <w:rFonts w:ascii="Arial" w:hAnsi="Arial" w:cs="Arial"/>
          <w:color w:val="333333"/>
          <w:shd w:val="clear" w:color="auto" w:fill="FFFFFF"/>
        </w:rPr>
      </w:pPr>
      <w:r w:rsidRPr="00C9338B">
        <w:rPr>
          <w:rFonts w:ascii="Times New Roman" w:hAnsi="Times New Roman" w:cs="Times New Roman"/>
          <w:b/>
          <w:sz w:val="28"/>
          <w:szCs w:val="28"/>
        </w:rPr>
        <w:t>Reference</w:t>
      </w:r>
    </w:p>
    <w:p w:rsidR="00026167" w:rsidRPr="00026167" w:rsidRDefault="00026167" w:rsidP="00026167">
      <w:pPr>
        <w:spacing w:line="360" w:lineRule="auto"/>
        <w:ind w:left="567" w:hanging="567"/>
        <w:jc w:val="both"/>
        <w:rPr>
          <w:rStyle w:val="Hyperlink"/>
          <w:rFonts w:ascii="Times New Roman" w:hAnsi="Times New Roman" w:cs="Times New Roman"/>
          <w:color w:val="000000" w:themeColor="text1"/>
          <w:sz w:val="24"/>
          <w:szCs w:val="24"/>
          <w:u w:val="none"/>
          <w:shd w:val="clear" w:color="auto" w:fill="FFFFFF"/>
        </w:rPr>
      </w:pPr>
      <w:r w:rsidRPr="00026167">
        <w:rPr>
          <w:rStyle w:val="Hyperlink"/>
          <w:rFonts w:ascii="Times New Roman" w:hAnsi="Times New Roman" w:cs="Times New Roman"/>
          <w:color w:val="000000" w:themeColor="text1"/>
          <w:sz w:val="24"/>
          <w:szCs w:val="24"/>
          <w:u w:val="none"/>
          <w:shd w:val="clear" w:color="auto" w:fill="FFFFFF"/>
        </w:rPr>
        <w:t xml:space="preserve">Afolabi, I. S. </w:t>
      </w:r>
      <w:r w:rsidR="001F31EF">
        <w:rPr>
          <w:rStyle w:val="Hyperlink"/>
          <w:rFonts w:ascii="Times New Roman" w:hAnsi="Times New Roman" w:cs="Times New Roman"/>
          <w:color w:val="000000" w:themeColor="text1"/>
          <w:sz w:val="24"/>
          <w:szCs w:val="24"/>
          <w:u w:val="none"/>
          <w:shd w:val="clear" w:color="auto" w:fill="FFFFFF"/>
        </w:rPr>
        <w:t>(</w:t>
      </w:r>
      <w:r w:rsidRPr="00026167">
        <w:rPr>
          <w:rStyle w:val="Hyperlink"/>
          <w:rFonts w:ascii="Times New Roman" w:hAnsi="Times New Roman" w:cs="Times New Roman"/>
          <w:color w:val="000000" w:themeColor="text1"/>
          <w:sz w:val="24"/>
          <w:szCs w:val="24"/>
          <w:u w:val="none"/>
          <w:shd w:val="clear" w:color="auto" w:fill="FFFFFF"/>
        </w:rPr>
        <w:t>2014</w:t>
      </w:r>
      <w:r w:rsidR="001F31EF">
        <w:rPr>
          <w:rStyle w:val="Hyperlink"/>
          <w:rFonts w:ascii="Times New Roman" w:hAnsi="Times New Roman" w:cs="Times New Roman"/>
          <w:color w:val="000000" w:themeColor="text1"/>
          <w:sz w:val="24"/>
          <w:szCs w:val="24"/>
          <w:u w:val="none"/>
          <w:shd w:val="clear" w:color="auto" w:fill="FFFFFF"/>
        </w:rPr>
        <w:t>)</w:t>
      </w:r>
      <w:r w:rsidRPr="00026167">
        <w:rPr>
          <w:rStyle w:val="Hyperlink"/>
          <w:rFonts w:ascii="Times New Roman" w:hAnsi="Times New Roman" w:cs="Times New Roman"/>
          <w:color w:val="000000" w:themeColor="text1"/>
          <w:sz w:val="24"/>
          <w:szCs w:val="24"/>
          <w:u w:val="none"/>
          <w:shd w:val="clear" w:color="auto" w:fill="FFFFFF"/>
        </w:rPr>
        <w:t>. Moisture migration and bulk nutrients interaction in a drying food systems: a review. Food and Nutrition Sciences, 5(8):692-714.</w:t>
      </w:r>
    </w:p>
    <w:p w:rsidR="00026167" w:rsidRDefault="00026167" w:rsidP="00026167">
      <w:pPr>
        <w:spacing w:line="360" w:lineRule="auto"/>
        <w:ind w:left="567" w:hanging="567"/>
        <w:jc w:val="both"/>
        <w:rPr>
          <w:rStyle w:val="Hyperlink"/>
          <w:rFonts w:ascii="Times New Roman" w:hAnsi="Times New Roman" w:cs="Times New Roman"/>
          <w:color w:val="000000" w:themeColor="text1"/>
          <w:sz w:val="24"/>
          <w:szCs w:val="24"/>
          <w:u w:val="none"/>
          <w:shd w:val="clear" w:color="auto" w:fill="FFFFFF"/>
        </w:rPr>
      </w:pPr>
      <w:r w:rsidRPr="00026167">
        <w:rPr>
          <w:rStyle w:val="Hyperlink"/>
          <w:rFonts w:ascii="Times New Roman" w:hAnsi="Times New Roman" w:cs="Times New Roman"/>
          <w:color w:val="000000" w:themeColor="text1"/>
          <w:sz w:val="24"/>
          <w:szCs w:val="24"/>
          <w:u w:val="none"/>
          <w:shd w:val="clear" w:color="auto" w:fill="FFFFFF"/>
        </w:rPr>
        <w:t xml:space="preserve">Amellal, H., &amp; Benamara, S. (2008). Vacuum Drying of Common Date Pulp Cubes. Drying Technology, 26(3), 378–382. </w:t>
      </w:r>
      <w:hyperlink r:id="rId7" w:history="1">
        <w:r w:rsidR="00106600" w:rsidRPr="00521CC7">
          <w:rPr>
            <w:rStyle w:val="Hyperlink"/>
            <w:rFonts w:ascii="Times New Roman" w:hAnsi="Times New Roman" w:cs="Times New Roman"/>
            <w:sz w:val="24"/>
            <w:szCs w:val="24"/>
            <w:shd w:val="clear" w:color="auto" w:fill="FFFFFF"/>
          </w:rPr>
          <w:t>https://doi.org/10.1080/07373930801898232</w:t>
        </w:r>
      </w:hyperlink>
    </w:p>
    <w:p w:rsidR="00106600" w:rsidRPr="00106600" w:rsidRDefault="00106600" w:rsidP="00106600">
      <w:pPr>
        <w:spacing w:line="360" w:lineRule="auto"/>
        <w:ind w:left="567" w:hanging="567"/>
        <w:jc w:val="both"/>
        <w:rPr>
          <w:rStyle w:val="Hyperlink"/>
          <w:rFonts w:ascii="Times New Roman" w:hAnsi="Times New Roman" w:cs="Times New Roman"/>
          <w:color w:val="000000" w:themeColor="text1"/>
          <w:sz w:val="24"/>
          <w:szCs w:val="24"/>
          <w:u w:val="none"/>
          <w:shd w:val="clear" w:color="auto" w:fill="FFFFFF"/>
        </w:rPr>
      </w:pPr>
      <w:r w:rsidRPr="00106600">
        <w:rPr>
          <w:rStyle w:val="Hyperlink"/>
          <w:rFonts w:ascii="Times New Roman" w:hAnsi="Times New Roman" w:cs="Times New Roman"/>
          <w:color w:val="000000" w:themeColor="text1"/>
          <w:sz w:val="24"/>
          <w:szCs w:val="24"/>
          <w:u w:val="none"/>
          <w:shd w:val="clear" w:color="auto" w:fill="FFFFFF"/>
        </w:rPr>
        <w:t xml:space="preserve">Association of Official Analytical Chemists (AOAC). (2000). Official Methods of Analysis (17th ed.). Gaithersburg, MD, USA. </w:t>
      </w:r>
    </w:p>
    <w:p w:rsidR="00026167" w:rsidRPr="00026167" w:rsidRDefault="00026167" w:rsidP="00026167">
      <w:pPr>
        <w:pStyle w:val="NormalWeb"/>
        <w:spacing w:before="0" w:beforeAutospacing="0" w:after="160" w:afterAutospacing="0" w:line="360" w:lineRule="auto"/>
        <w:ind w:left="567" w:hanging="567"/>
        <w:jc w:val="both"/>
      </w:pPr>
      <w:r w:rsidRPr="00026167">
        <w:t>Swami</w:t>
      </w:r>
      <w:r w:rsidR="001F31EF">
        <w:t xml:space="preserve">. C. Y, et al., (2016). </w:t>
      </w:r>
      <w:r w:rsidRPr="00026167">
        <w:t>A Study on Drying Kinetics of Indian Gooseberry – Aonla (Phyllanthus emblica Linn.). International Journal of Agriculture Sciences, ISSN: 0975-3710 &amp; E-ISSN: 0975-9107, Volume 8, Issue 52, pp.-2446-2449.</w:t>
      </w:r>
    </w:p>
    <w:p w:rsidR="00026167" w:rsidRPr="00026167" w:rsidRDefault="00026167" w:rsidP="00026167">
      <w:pPr>
        <w:pStyle w:val="NormalWeb"/>
        <w:spacing w:before="0" w:beforeAutospacing="0" w:after="160" w:afterAutospacing="0" w:line="360" w:lineRule="auto"/>
        <w:ind w:left="567" w:hanging="567"/>
        <w:jc w:val="both"/>
      </w:pPr>
      <w:r w:rsidRPr="00026167">
        <w:t xml:space="preserve">Djamila, S., Iswahyono, &amp; Bahariawan, A. (2021). Scale up and performance test of the rotary vacuum dryer type batch for drying oyster mushrooms. </w:t>
      </w:r>
      <w:r w:rsidRPr="00026167">
        <w:rPr>
          <w:i/>
          <w:iCs/>
        </w:rPr>
        <w:t>IOP Conference Series: Earth and Environmental Science</w:t>
      </w:r>
      <w:r w:rsidRPr="00026167">
        <w:t xml:space="preserve">, </w:t>
      </w:r>
      <w:r w:rsidRPr="00026167">
        <w:rPr>
          <w:i/>
          <w:iCs/>
        </w:rPr>
        <w:t>672</w:t>
      </w:r>
      <w:r w:rsidRPr="00026167">
        <w:t xml:space="preserve">(1), 012005. </w:t>
      </w:r>
      <w:hyperlink r:id="rId8" w:history="1">
        <w:r w:rsidR="00A06955" w:rsidRPr="00521CC7">
          <w:rPr>
            <w:rStyle w:val="Hyperlink"/>
          </w:rPr>
          <w:t>https://doi.org/10.1088/1755-1315/672/1/012005</w:t>
        </w:r>
      </w:hyperlink>
      <w:r w:rsidR="00A06955">
        <w:t xml:space="preserve"> </w:t>
      </w:r>
      <w:r w:rsidRPr="00026167">
        <w:t xml:space="preserve"> </w:t>
      </w:r>
    </w:p>
    <w:p w:rsidR="00026167" w:rsidRPr="00026167" w:rsidRDefault="00026167" w:rsidP="00026167">
      <w:pPr>
        <w:pStyle w:val="NormalWeb"/>
        <w:spacing w:before="0" w:beforeAutospacing="0" w:after="160" w:afterAutospacing="0" w:line="360" w:lineRule="auto"/>
        <w:ind w:left="567" w:hanging="567"/>
        <w:jc w:val="both"/>
      </w:pPr>
      <w:r w:rsidRPr="00026167">
        <w:t> Topuz</w:t>
      </w:r>
      <w:r w:rsidR="00A06955">
        <w:t>. F. C</w:t>
      </w:r>
      <w:r w:rsidRPr="00026167">
        <w:t xml:space="preserve">, Ugurlu, S., &amp; Bakkalbasi, E. (2023). Comparison of a novel vacuum-combined infrared and hot-air convection methods for drying of Deveci (pyrus communis L.) pear slices. </w:t>
      </w:r>
      <w:r w:rsidRPr="00026167">
        <w:rPr>
          <w:i/>
          <w:iCs/>
        </w:rPr>
        <w:t>Latin American Applied Research - An International Journal</w:t>
      </w:r>
      <w:r w:rsidRPr="00026167">
        <w:t xml:space="preserve">, </w:t>
      </w:r>
      <w:r w:rsidRPr="00026167">
        <w:rPr>
          <w:i/>
          <w:iCs/>
        </w:rPr>
        <w:t>53</w:t>
      </w:r>
      <w:r w:rsidRPr="00026167">
        <w:t xml:space="preserve">(4), 317–325. </w:t>
      </w:r>
      <w:hyperlink r:id="rId9" w:history="1">
        <w:r w:rsidR="00A06955" w:rsidRPr="00521CC7">
          <w:rPr>
            <w:rStyle w:val="Hyperlink"/>
          </w:rPr>
          <w:t>https://doi.org/10.52292/j.laar.2023.1200</w:t>
        </w:r>
      </w:hyperlink>
      <w:r w:rsidR="00A06955">
        <w:t xml:space="preserve"> </w:t>
      </w:r>
      <w:r w:rsidRPr="00026167">
        <w:t xml:space="preserve"> </w:t>
      </w:r>
    </w:p>
    <w:p w:rsidR="00026167" w:rsidRPr="00026167" w:rsidRDefault="00026167" w:rsidP="00026167">
      <w:pPr>
        <w:pStyle w:val="NormalWeb"/>
        <w:spacing w:before="0" w:beforeAutospacing="0" w:after="160" w:afterAutospacing="0" w:line="360" w:lineRule="auto"/>
        <w:ind w:left="567" w:hanging="567"/>
        <w:jc w:val="both"/>
      </w:pPr>
      <w:r w:rsidRPr="00026167">
        <w:lastRenderedPageBreak/>
        <w:t xml:space="preserve">Goraya, R. K., &amp; Bajwa, U. (2015). Enhancing the functional properties and nutritional quality of ice cream with processed Amla (Indian gooseberry). </w:t>
      </w:r>
      <w:r w:rsidRPr="00026167">
        <w:rPr>
          <w:i/>
          <w:iCs/>
        </w:rPr>
        <w:t>Journal of Food Science and Technology</w:t>
      </w:r>
      <w:r w:rsidRPr="00026167">
        <w:t xml:space="preserve">, </w:t>
      </w:r>
      <w:r w:rsidRPr="00026167">
        <w:rPr>
          <w:i/>
          <w:iCs/>
        </w:rPr>
        <w:t>52</w:t>
      </w:r>
      <w:r w:rsidRPr="00026167">
        <w:t xml:space="preserve">(12), 7861–7871. </w:t>
      </w:r>
      <w:hyperlink r:id="rId10" w:history="1">
        <w:r w:rsidR="002C4A87" w:rsidRPr="00521CC7">
          <w:rPr>
            <w:rStyle w:val="Hyperlink"/>
          </w:rPr>
          <w:t>https://doi.org/10.1007/s13197-015-1877-1</w:t>
        </w:r>
      </w:hyperlink>
      <w:r w:rsidR="002C4A87">
        <w:t xml:space="preserve"> </w:t>
      </w:r>
      <w:r w:rsidRPr="00026167">
        <w:t xml:space="preserve"> </w:t>
      </w:r>
    </w:p>
    <w:p w:rsidR="00026167" w:rsidRPr="00026167" w:rsidRDefault="00026167" w:rsidP="00026167">
      <w:pPr>
        <w:spacing w:line="360" w:lineRule="auto"/>
        <w:ind w:left="567" w:hanging="567"/>
        <w:jc w:val="both"/>
        <w:rPr>
          <w:rStyle w:val="Hyperlink"/>
          <w:rFonts w:ascii="Times New Roman" w:hAnsi="Times New Roman" w:cs="Times New Roman"/>
          <w:color w:val="000000" w:themeColor="text1"/>
          <w:sz w:val="24"/>
          <w:szCs w:val="24"/>
          <w:u w:val="none"/>
          <w:shd w:val="clear" w:color="auto" w:fill="FFFFFF"/>
        </w:rPr>
      </w:pPr>
      <w:r w:rsidRPr="00026167">
        <w:rPr>
          <w:rStyle w:val="Hyperlink"/>
          <w:rFonts w:ascii="Times New Roman" w:hAnsi="Times New Roman" w:cs="Times New Roman"/>
          <w:color w:val="000000" w:themeColor="text1"/>
          <w:sz w:val="24"/>
          <w:szCs w:val="24"/>
          <w:u w:val="none"/>
          <w:shd w:val="clear" w:color="auto" w:fill="FFFFFF"/>
        </w:rPr>
        <w:t xml:space="preserve">Hayashi, H. (1989). Drying Technologies of Foods -Their History and Future. Drying Technology, 7(2), 315–369. </w:t>
      </w:r>
      <w:hyperlink r:id="rId11" w:history="1">
        <w:r w:rsidR="008E6E70" w:rsidRPr="00521CC7">
          <w:rPr>
            <w:rStyle w:val="Hyperlink"/>
            <w:rFonts w:ascii="Times New Roman" w:hAnsi="Times New Roman" w:cs="Times New Roman"/>
            <w:sz w:val="24"/>
            <w:szCs w:val="24"/>
            <w:shd w:val="clear" w:color="auto" w:fill="FFFFFF"/>
          </w:rPr>
          <w:t>https://doi.org/10.1080/07373938908916590</w:t>
        </w:r>
      </w:hyperlink>
      <w:r w:rsidR="008E6E70">
        <w:rPr>
          <w:rStyle w:val="Hyperlink"/>
          <w:rFonts w:ascii="Times New Roman" w:hAnsi="Times New Roman" w:cs="Times New Roman"/>
          <w:color w:val="000000" w:themeColor="text1"/>
          <w:sz w:val="24"/>
          <w:szCs w:val="24"/>
          <w:u w:val="none"/>
          <w:shd w:val="clear" w:color="auto" w:fill="FFFFFF"/>
        </w:rPr>
        <w:t xml:space="preserve"> </w:t>
      </w:r>
    </w:p>
    <w:p w:rsidR="00026167" w:rsidRPr="00026167" w:rsidRDefault="00026167" w:rsidP="00026167">
      <w:pPr>
        <w:spacing w:line="360" w:lineRule="auto"/>
        <w:ind w:left="567" w:hanging="567"/>
        <w:jc w:val="both"/>
        <w:rPr>
          <w:rStyle w:val="Hyperlink"/>
          <w:rFonts w:ascii="Times New Roman" w:eastAsia="Times New Roman" w:hAnsi="Times New Roman" w:cs="Times New Roman"/>
          <w:sz w:val="24"/>
          <w:szCs w:val="24"/>
          <w:lang w:eastAsia="en-IN"/>
        </w:rPr>
      </w:pPr>
      <w:r w:rsidRPr="006A52CB">
        <w:rPr>
          <w:rFonts w:ascii="Times New Roman" w:hAnsi="Times New Roman" w:cs="Times New Roman"/>
          <w:color w:val="000000" w:themeColor="text1"/>
          <w:sz w:val="24"/>
          <w:szCs w:val="24"/>
          <w:shd w:val="clear" w:color="auto" w:fill="FFFFFF"/>
        </w:rPr>
        <w:t xml:space="preserve">Jaya, S., &amp; Das, H. (2003). A Vacuum Drying Model for Mango Pulp. </w:t>
      </w:r>
      <w:r w:rsidRPr="006A52CB">
        <w:rPr>
          <w:rFonts w:ascii="Times New Roman" w:hAnsi="Times New Roman" w:cs="Times New Roman"/>
          <w:i/>
          <w:iCs/>
          <w:color w:val="000000" w:themeColor="text1"/>
          <w:sz w:val="24"/>
          <w:szCs w:val="24"/>
          <w:shd w:val="clear" w:color="auto" w:fill="FFFFFF"/>
        </w:rPr>
        <w:t>Drying Technology</w:t>
      </w:r>
      <w:r w:rsidRPr="006A52CB">
        <w:rPr>
          <w:rFonts w:ascii="Times New Roman" w:hAnsi="Times New Roman" w:cs="Times New Roman"/>
          <w:color w:val="000000" w:themeColor="text1"/>
          <w:sz w:val="24"/>
          <w:szCs w:val="24"/>
          <w:shd w:val="clear" w:color="auto" w:fill="FFFFFF"/>
        </w:rPr>
        <w:t xml:space="preserve">, </w:t>
      </w:r>
      <w:r w:rsidRPr="006A52CB">
        <w:rPr>
          <w:rFonts w:ascii="Times New Roman" w:hAnsi="Times New Roman" w:cs="Times New Roman"/>
          <w:i/>
          <w:iCs/>
          <w:color w:val="000000" w:themeColor="text1"/>
          <w:sz w:val="24"/>
          <w:szCs w:val="24"/>
          <w:shd w:val="clear" w:color="auto" w:fill="FFFFFF"/>
        </w:rPr>
        <w:t>21</w:t>
      </w:r>
      <w:r w:rsidRPr="006A52CB">
        <w:rPr>
          <w:rFonts w:ascii="Times New Roman" w:hAnsi="Times New Roman" w:cs="Times New Roman"/>
          <w:color w:val="000000" w:themeColor="text1"/>
          <w:sz w:val="24"/>
          <w:szCs w:val="24"/>
          <w:shd w:val="clear" w:color="auto" w:fill="FFFFFF"/>
        </w:rPr>
        <w:t>(7), 1215–1234</w:t>
      </w:r>
      <w:r w:rsidRPr="00026167">
        <w:rPr>
          <w:rFonts w:ascii="Times New Roman" w:hAnsi="Times New Roman" w:cs="Times New Roman"/>
          <w:color w:val="333333"/>
          <w:sz w:val="24"/>
          <w:szCs w:val="24"/>
          <w:shd w:val="clear" w:color="auto" w:fill="FFFFFF"/>
        </w:rPr>
        <w:t xml:space="preserve">. </w:t>
      </w:r>
      <w:hyperlink r:id="rId12" w:history="1">
        <w:r w:rsidRPr="00026167">
          <w:rPr>
            <w:rStyle w:val="Hyperlink"/>
            <w:rFonts w:ascii="Times New Roman" w:hAnsi="Times New Roman" w:cs="Times New Roman"/>
            <w:color w:val="1155CC"/>
            <w:sz w:val="24"/>
            <w:szCs w:val="24"/>
            <w:shd w:val="clear" w:color="auto" w:fill="FFFFFF"/>
          </w:rPr>
          <w:t>https://doi.org/10.1081/DRT-120023177</w:t>
        </w:r>
      </w:hyperlink>
    </w:p>
    <w:p w:rsidR="00026167" w:rsidRPr="00026167" w:rsidRDefault="00026167" w:rsidP="00026167">
      <w:pPr>
        <w:pStyle w:val="NormalWeb"/>
        <w:spacing w:before="0" w:beforeAutospacing="0" w:after="160" w:afterAutospacing="0" w:line="360" w:lineRule="auto"/>
        <w:ind w:left="567" w:hanging="567"/>
        <w:jc w:val="both"/>
      </w:pPr>
      <w:r w:rsidRPr="00026167">
        <w:t>Kumar V, Vinayak  AK,  Venkatachalam S, Muruganandam  L.</w:t>
      </w:r>
      <w:r w:rsidR="0059319F">
        <w:t xml:space="preserve"> (2022).</w:t>
      </w:r>
      <w:r w:rsidRPr="00026167">
        <w:t xml:space="preserve">  Moisture  barrier behavior  of  polymer  films  on  food packaging  plastic  materials.  International Journal  for  Technological </w:t>
      </w:r>
      <w:r w:rsidR="0059319F">
        <w:t xml:space="preserve"> Research  in Engineering, </w:t>
      </w:r>
      <w:r w:rsidRPr="00026167">
        <w:t>9(5):6-12.</w:t>
      </w:r>
    </w:p>
    <w:p w:rsidR="00026167" w:rsidRPr="00026167" w:rsidRDefault="00026167" w:rsidP="00026167">
      <w:pPr>
        <w:pStyle w:val="NormalWeb"/>
        <w:spacing w:before="0" w:beforeAutospacing="0" w:after="160" w:afterAutospacing="0" w:line="360" w:lineRule="auto"/>
        <w:ind w:left="567" w:hanging="567"/>
        <w:jc w:val="both"/>
      </w:pPr>
      <w:r w:rsidRPr="00026167">
        <w:t xml:space="preserve">Kumar, P. S., &amp; Sagar, V. R. (2012). Drying kinetics and physico-chemical characteristics of osmo- dehydrated mango, guava and Aonla under different drying conditions. </w:t>
      </w:r>
      <w:r w:rsidRPr="00026167">
        <w:rPr>
          <w:i/>
          <w:iCs/>
        </w:rPr>
        <w:t>Journal of Food Science and Technology</w:t>
      </w:r>
      <w:r w:rsidRPr="00026167">
        <w:t xml:space="preserve">, </w:t>
      </w:r>
      <w:r w:rsidRPr="00026167">
        <w:rPr>
          <w:i/>
          <w:iCs/>
        </w:rPr>
        <w:t>51</w:t>
      </w:r>
      <w:r w:rsidRPr="00026167">
        <w:t xml:space="preserve">(8), 1540–1546. </w:t>
      </w:r>
      <w:hyperlink r:id="rId13" w:history="1">
        <w:r w:rsidR="00AE3313" w:rsidRPr="00521CC7">
          <w:rPr>
            <w:rStyle w:val="Hyperlink"/>
          </w:rPr>
          <w:t>https://doi.org/10.1007/s13197-012-0658-3</w:t>
        </w:r>
      </w:hyperlink>
      <w:r w:rsidR="00AE3313">
        <w:t xml:space="preserve"> </w:t>
      </w:r>
      <w:r w:rsidRPr="00026167">
        <w:t xml:space="preserve"> </w:t>
      </w:r>
    </w:p>
    <w:p w:rsidR="00026167" w:rsidRPr="00026167" w:rsidRDefault="00026167" w:rsidP="00026167">
      <w:pPr>
        <w:pStyle w:val="NormalWeb"/>
        <w:spacing w:before="0" w:beforeAutospacing="0" w:after="160" w:afterAutospacing="0" w:line="360" w:lineRule="auto"/>
        <w:ind w:left="567" w:hanging="567"/>
        <w:jc w:val="both"/>
      </w:pPr>
      <w:r w:rsidRPr="00026167">
        <w:t>Lavanya K., et al., (2016) A Study on Drying Kinetics of Indian Gooseberry – Aonla (Phyllanthus emblica Linn.). International Journal of Agriculture Sciences,  ISSN: 0975-3710 &amp; E-ISSN: 0975-9107, Volume 8, Issue 52, pp.-2446-2449</w:t>
      </w:r>
    </w:p>
    <w:p w:rsidR="00026167" w:rsidRPr="00026167" w:rsidRDefault="00026167" w:rsidP="00026167">
      <w:pPr>
        <w:spacing w:line="360" w:lineRule="auto"/>
        <w:ind w:left="567" w:hanging="567"/>
        <w:jc w:val="both"/>
        <w:rPr>
          <w:rStyle w:val="Hyperlink"/>
          <w:rFonts w:ascii="Times New Roman" w:hAnsi="Times New Roman" w:cs="Times New Roman"/>
          <w:color w:val="1155CC"/>
          <w:sz w:val="24"/>
          <w:szCs w:val="24"/>
          <w:shd w:val="clear" w:color="auto" w:fill="FFFFFF"/>
        </w:rPr>
      </w:pPr>
      <w:r w:rsidRPr="00026167">
        <w:rPr>
          <w:rFonts w:ascii="Times New Roman" w:hAnsi="Times New Roman" w:cs="Times New Roman"/>
          <w:color w:val="222222"/>
          <w:sz w:val="24"/>
          <w:szCs w:val="24"/>
          <w:shd w:val="clear" w:color="auto" w:fill="FFFFFF"/>
        </w:rPr>
        <w:t xml:space="preserve">Lee, J. H., &amp; Kim, H. J. (2008). Vacuum drying kinetics of Asian white radish (Raphanus sativus L.) slices. </w:t>
      </w:r>
      <w:r w:rsidRPr="00026167">
        <w:rPr>
          <w:rFonts w:ascii="Times New Roman" w:hAnsi="Times New Roman" w:cs="Times New Roman"/>
          <w:i/>
          <w:iCs/>
          <w:color w:val="222222"/>
          <w:sz w:val="24"/>
          <w:szCs w:val="24"/>
          <w:shd w:val="clear" w:color="auto" w:fill="FFFFFF"/>
        </w:rPr>
        <w:t>LWT - Food Science and Technology</w:t>
      </w:r>
      <w:r w:rsidRPr="00026167">
        <w:rPr>
          <w:rFonts w:ascii="Times New Roman" w:hAnsi="Times New Roman" w:cs="Times New Roman"/>
          <w:color w:val="222222"/>
          <w:sz w:val="24"/>
          <w:szCs w:val="24"/>
          <w:shd w:val="clear" w:color="auto" w:fill="FFFFFF"/>
        </w:rPr>
        <w:t xml:space="preserve">, </w:t>
      </w:r>
      <w:r w:rsidRPr="00026167">
        <w:rPr>
          <w:rFonts w:ascii="Times New Roman" w:hAnsi="Times New Roman" w:cs="Times New Roman"/>
          <w:i/>
          <w:iCs/>
          <w:color w:val="222222"/>
          <w:sz w:val="24"/>
          <w:szCs w:val="24"/>
          <w:shd w:val="clear" w:color="auto" w:fill="FFFFFF"/>
        </w:rPr>
        <w:t>42</w:t>
      </w:r>
      <w:r w:rsidRPr="00026167">
        <w:rPr>
          <w:rFonts w:ascii="Times New Roman" w:hAnsi="Times New Roman" w:cs="Times New Roman"/>
          <w:color w:val="222222"/>
          <w:sz w:val="24"/>
          <w:szCs w:val="24"/>
          <w:shd w:val="clear" w:color="auto" w:fill="FFFFFF"/>
        </w:rPr>
        <w:t>(1), 180-186.</w:t>
      </w:r>
      <w:hyperlink r:id="rId14" w:history="1">
        <w:r w:rsidRPr="00026167">
          <w:rPr>
            <w:rStyle w:val="Hyperlink"/>
            <w:rFonts w:ascii="Times New Roman" w:hAnsi="Times New Roman" w:cs="Times New Roman"/>
            <w:color w:val="222222"/>
            <w:sz w:val="24"/>
            <w:szCs w:val="24"/>
            <w:shd w:val="clear" w:color="auto" w:fill="FFFFFF"/>
          </w:rPr>
          <w:t xml:space="preserve"> </w:t>
        </w:r>
        <w:r w:rsidRPr="00026167">
          <w:rPr>
            <w:rStyle w:val="Hyperlink"/>
            <w:rFonts w:ascii="Times New Roman" w:hAnsi="Times New Roman" w:cs="Times New Roman"/>
            <w:color w:val="1155CC"/>
            <w:sz w:val="24"/>
            <w:szCs w:val="24"/>
            <w:shd w:val="clear" w:color="auto" w:fill="FFFFFF"/>
          </w:rPr>
          <w:t>https://doi.org/10.1016/j.lwt.2008.05.017</w:t>
        </w:r>
      </w:hyperlink>
    </w:p>
    <w:p w:rsidR="00026167" w:rsidRPr="00026167" w:rsidRDefault="00026167" w:rsidP="00026167">
      <w:pPr>
        <w:spacing w:line="360" w:lineRule="auto"/>
        <w:ind w:left="567" w:hanging="567"/>
        <w:jc w:val="both"/>
        <w:rPr>
          <w:rStyle w:val="Hyperlink"/>
          <w:rFonts w:ascii="Times New Roman" w:hAnsi="Times New Roman" w:cs="Times New Roman"/>
          <w:color w:val="1155CC"/>
          <w:sz w:val="24"/>
          <w:szCs w:val="24"/>
          <w:shd w:val="clear" w:color="auto" w:fill="FFFFFF"/>
        </w:rPr>
      </w:pPr>
      <w:r w:rsidRPr="00026167">
        <w:rPr>
          <w:rFonts w:ascii="Times New Roman" w:hAnsi="Times New Roman" w:cs="Times New Roman"/>
          <w:color w:val="222222"/>
          <w:sz w:val="24"/>
          <w:szCs w:val="24"/>
          <w:shd w:val="clear" w:color="auto" w:fill="FFFFFF"/>
        </w:rPr>
        <w:t xml:space="preserve">Methakhup, S., Chiewchan, N., &amp; Devahastin, S. (2005). Effects of drying methods and conditions on drying kinetics and quality of Indian gooseberry flake. </w:t>
      </w:r>
      <w:r w:rsidRPr="00026167">
        <w:rPr>
          <w:rFonts w:ascii="Times New Roman" w:hAnsi="Times New Roman" w:cs="Times New Roman"/>
          <w:i/>
          <w:iCs/>
          <w:color w:val="222222"/>
          <w:sz w:val="24"/>
          <w:szCs w:val="24"/>
          <w:shd w:val="clear" w:color="auto" w:fill="FFFFFF"/>
        </w:rPr>
        <w:t>LWT - Food Science and Technology</w:t>
      </w:r>
      <w:r w:rsidRPr="00026167">
        <w:rPr>
          <w:rFonts w:ascii="Times New Roman" w:hAnsi="Times New Roman" w:cs="Times New Roman"/>
          <w:color w:val="222222"/>
          <w:sz w:val="24"/>
          <w:szCs w:val="24"/>
          <w:shd w:val="clear" w:color="auto" w:fill="FFFFFF"/>
        </w:rPr>
        <w:t xml:space="preserve">, </w:t>
      </w:r>
      <w:r w:rsidRPr="00026167">
        <w:rPr>
          <w:rFonts w:ascii="Times New Roman" w:hAnsi="Times New Roman" w:cs="Times New Roman"/>
          <w:i/>
          <w:iCs/>
          <w:color w:val="222222"/>
          <w:sz w:val="24"/>
          <w:szCs w:val="24"/>
          <w:shd w:val="clear" w:color="auto" w:fill="FFFFFF"/>
        </w:rPr>
        <w:t>38</w:t>
      </w:r>
      <w:r w:rsidRPr="00026167">
        <w:rPr>
          <w:rFonts w:ascii="Times New Roman" w:hAnsi="Times New Roman" w:cs="Times New Roman"/>
          <w:color w:val="222222"/>
          <w:sz w:val="24"/>
          <w:szCs w:val="24"/>
          <w:shd w:val="clear" w:color="auto" w:fill="FFFFFF"/>
        </w:rPr>
        <w:t>(6), 579-587.</w:t>
      </w:r>
      <w:hyperlink r:id="rId15" w:history="1">
        <w:r w:rsidRPr="00026167">
          <w:rPr>
            <w:rStyle w:val="Hyperlink"/>
            <w:rFonts w:ascii="Times New Roman" w:hAnsi="Times New Roman" w:cs="Times New Roman"/>
            <w:color w:val="222222"/>
            <w:sz w:val="24"/>
            <w:szCs w:val="24"/>
            <w:shd w:val="clear" w:color="auto" w:fill="FFFFFF"/>
          </w:rPr>
          <w:t xml:space="preserve"> </w:t>
        </w:r>
        <w:r w:rsidRPr="00026167">
          <w:rPr>
            <w:rStyle w:val="Hyperlink"/>
            <w:rFonts w:ascii="Times New Roman" w:hAnsi="Times New Roman" w:cs="Times New Roman"/>
            <w:color w:val="1155CC"/>
            <w:sz w:val="24"/>
            <w:szCs w:val="24"/>
            <w:shd w:val="clear" w:color="auto" w:fill="FFFFFF"/>
          </w:rPr>
          <w:t>https://doi.org/10.1016/j.lwt.2004.08.012</w:t>
        </w:r>
      </w:hyperlink>
    </w:p>
    <w:p w:rsidR="00026167" w:rsidRPr="00026167" w:rsidRDefault="00026167" w:rsidP="00026167">
      <w:pPr>
        <w:pStyle w:val="NormalWeb"/>
        <w:spacing w:before="0" w:beforeAutospacing="0" w:after="160" w:afterAutospacing="0" w:line="360" w:lineRule="auto"/>
        <w:ind w:left="567" w:hanging="567"/>
        <w:jc w:val="both"/>
      </w:pPr>
      <w:r w:rsidRPr="00026167">
        <w:t xml:space="preserve">Minj, P., Singh Mahilang, K. K., Diamond Raj, J., &amp; Sonboier, K. (2018). Studies on some drying characteristics of amla. </w:t>
      </w:r>
      <w:r w:rsidRPr="00026167">
        <w:rPr>
          <w:i/>
          <w:iCs/>
        </w:rPr>
        <w:t>International Journal of Current Microbiology and Applied Sciences</w:t>
      </w:r>
      <w:r w:rsidRPr="00026167">
        <w:t xml:space="preserve">, </w:t>
      </w:r>
      <w:r w:rsidRPr="00026167">
        <w:rPr>
          <w:i/>
          <w:iCs/>
        </w:rPr>
        <w:t>7</w:t>
      </w:r>
      <w:r w:rsidRPr="00026167">
        <w:t xml:space="preserve">(2), 2113–2118. </w:t>
      </w:r>
      <w:hyperlink r:id="rId16" w:history="1">
        <w:r w:rsidR="00AE3313" w:rsidRPr="00521CC7">
          <w:rPr>
            <w:rStyle w:val="Hyperlink"/>
          </w:rPr>
          <w:t>https://doi.org/10.20546/ijcmas.2018.702.252</w:t>
        </w:r>
      </w:hyperlink>
      <w:r w:rsidR="00AE3313">
        <w:t xml:space="preserve"> </w:t>
      </w:r>
      <w:r w:rsidRPr="00026167">
        <w:t xml:space="preserve"> </w:t>
      </w:r>
    </w:p>
    <w:p w:rsidR="00026167" w:rsidRPr="00026167" w:rsidRDefault="00026167" w:rsidP="00026167">
      <w:pPr>
        <w:spacing w:line="360" w:lineRule="auto"/>
        <w:ind w:left="567" w:hanging="567"/>
        <w:jc w:val="both"/>
        <w:rPr>
          <w:rStyle w:val="Hyperlink"/>
          <w:rFonts w:ascii="Times New Roman" w:hAnsi="Times New Roman" w:cs="Times New Roman"/>
          <w:color w:val="000000" w:themeColor="text1"/>
          <w:sz w:val="24"/>
          <w:szCs w:val="24"/>
          <w:u w:val="none"/>
          <w:shd w:val="clear" w:color="auto" w:fill="FFFFFF"/>
        </w:rPr>
      </w:pPr>
      <w:r w:rsidRPr="00026167">
        <w:rPr>
          <w:rStyle w:val="Hyperlink"/>
          <w:rFonts w:ascii="Times New Roman" w:hAnsi="Times New Roman" w:cs="Times New Roman"/>
          <w:color w:val="000000" w:themeColor="text1"/>
          <w:sz w:val="24"/>
          <w:szCs w:val="24"/>
          <w:u w:val="none"/>
          <w:shd w:val="clear" w:color="auto" w:fill="FFFFFF"/>
        </w:rPr>
        <w:t xml:space="preserve">Mujumdar, A. S., &amp; Huang, L. X. (2007). Global R&amp;D Needs in Drying. Drying Technology, 25(4), 647–658. </w:t>
      </w:r>
      <w:hyperlink r:id="rId17" w:history="1">
        <w:r w:rsidR="00AE3313" w:rsidRPr="00521CC7">
          <w:rPr>
            <w:rStyle w:val="Hyperlink"/>
            <w:rFonts w:ascii="Times New Roman" w:hAnsi="Times New Roman" w:cs="Times New Roman"/>
            <w:sz w:val="24"/>
            <w:szCs w:val="24"/>
            <w:shd w:val="clear" w:color="auto" w:fill="FFFFFF"/>
          </w:rPr>
          <w:t>https://doi.org/10.1080/07373930701285886</w:t>
        </w:r>
      </w:hyperlink>
      <w:r w:rsidR="00AE3313">
        <w:rPr>
          <w:rStyle w:val="Hyperlink"/>
          <w:rFonts w:ascii="Times New Roman" w:hAnsi="Times New Roman" w:cs="Times New Roman"/>
          <w:color w:val="000000" w:themeColor="text1"/>
          <w:sz w:val="24"/>
          <w:szCs w:val="24"/>
          <w:u w:val="none"/>
          <w:shd w:val="clear" w:color="auto" w:fill="FFFFFF"/>
        </w:rPr>
        <w:t xml:space="preserve"> </w:t>
      </w:r>
    </w:p>
    <w:p w:rsidR="00026167" w:rsidRPr="00026167" w:rsidRDefault="00026167" w:rsidP="00026167">
      <w:pPr>
        <w:pStyle w:val="NormalWeb"/>
        <w:spacing w:before="0" w:beforeAutospacing="0" w:after="160" w:afterAutospacing="0" w:line="360" w:lineRule="auto"/>
        <w:ind w:left="567" w:hanging="567"/>
        <w:jc w:val="both"/>
      </w:pPr>
      <w:r w:rsidRPr="00026167">
        <w:t>Murthy, Z. V., &amp; Joshi, D. (2007). Fluidized bed drying of Aonla (</w:t>
      </w:r>
      <w:r w:rsidRPr="00026167">
        <w:rPr>
          <w:i/>
          <w:iCs/>
        </w:rPr>
        <w:t>emblica officinalis</w:t>
      </w:r>
      <w:r w:rsidRPr="00026167">
        <w:t xml:space="preserve">). </w:t>
      </w:r>
      <w:r w:rsidRPr="00026167">
        <w:rPr>
          <w:i/>
          <w:iCs/>
        </w:rPr>
        <w:t>Drying Technology</w:t>
      </w:r>
      <w:r w:rsidRPr="00026167">
        <w:t xml:space="preserve">, </w:t>
      </w:r>
      <w:r w:rsidRPr="00026167">
        <w:rPr>
          <w:i/>
          <w:iCs/>
        </w:rPr>
        <w:t>25</w:t>
      </w:r>
      <w:r w:rsidRPr="00026167">
        <w:t xml:space="preserve">(5), 883–889. </w:t>
      </w:r>
      <w:hyperlink r:id="rId18" w:history="1">
        <w:r w:rsidR="00AE3313" w:rsidRPr="00521CC7">
          <w:rPr>
            <w:rStyle w:val="Hyperlink"/>
          </w:rPr>
          <w:t>https://doi.org/10.1080/07373930701370290</w:t>
        </w:r>
      </w:hyperlink>
      <w:r w:rsidR="00AE3313">
        <w:t xml:space="preserve"> </w:t>
      </w:r>
      <w:r w:rsidRPr="00026167">
        <w:t xml:space="preserve"> </w:t>
      </w:r>
    </w:p>
    <w:p w:rsidR="00026167" w:rsidRPr="00026167" w:rsidRDefault="006A52CB" w:rsidP="00026167">
      <w:pPr>
        <w:pStyle w:val="NormalWeb"/>
        <w:spacing w:before="0" w:beforeAutospacing="0" w:after="160" w:afterAutospacing="0" w:line="360" w:lineRule="auto"/>
        <w:ind w:left="567" w:hanging="567"/>
        <w:jc w:val="both"/>
      </w:pPr>
      <w:r>
        <w:lastRenderedPageBreak/>
        <w:t xml:space="preserve">P. Singh and S.  Singh. (2012). </w:t>
      </w:r>
      <w:r w:rsidR="00026167" w:rsidRPr="00026167">
        <w:t xml:space="preserve">Amla (Emblica officinalis) Drying in </w:t>
      </w:r>
      <w:r>
        <w:t>Solar-assisted Heat Pump Dryer.</w:t>
      </w:r>
      <w:r w:rsidR="00026167" w:rsidRPr="00026167">
        <w:t xml:space="preserve"> International Energy </w:t>
      </w:r>
      <w:r>
        <w:t>Journal, vol. 12, no. 4.</w:t>
      </w:r>
    </w:p>
    <w:p w:rsidR="00026167" w:rsidRPr="00026167" w:rsidRDefault="00026167" w:rsidP="00026167">
      <w:pPr>
        <w:pStyle w:val="NormalWeb"/>
        <w:spacing w:before="0" w:beforeAutospacing="0" w:after="160" w:afterAutospacing="0" w:line="360" w:lineRule="auto"/>
        <w:ind w:left="567" w:hanging="567"/>
        <w:jc w:val="both"/>
      </w:pPr>
      <w:r w:rsidRPr="00026167">
        <w:t xml:space="preserve">Parveen, S., &amp; Pandian, N. K. (2020). Drying kinetics of turmeric rhizomes and mathematical modeling. </w:t>
      </w:r>
      <w:r w:rsidRPr="00026167">
        <w:rPr>
          <w:i/>
          <w:iCs/>
        </w:rPr>
        <w:t>Indian Journal of Horticulture</w:t>
      </w:r>
      <w:r w:rsidRPr="00026167">
        <w:t xml:space="preserve">, </w:t>
      </w:r>
      <w:r w:rsidRPr="00026167">
        <w:rPr>
          <w:i/>
          <w:iCs/>
        </w:rPr>
        <w:t>77</w:t>
      </w:r>
      <w:r w:rsidRPr="00026167">
        <w:t xml:space="preserve">(2), 362. </w:t>
      </w:r>
      <w:hyperlink r:id="rId19" w:history="1">
        <w:r w:rsidRPr="00026167">
          <w:rPr>
            <w:rStyle w:val="Hyperlink"/>
          </w:rPr>
          <w:t>https://doi.org/10.5958/0974-0112.2020.00050.x</w:t>
        </w:r>
      </w:hyperlink>
      <w:r w:rsidRPr="00026167">
        <w:t xml:space="preserve"> </w:t>
      </w:r>
    </w:p>
    <w:p w:rsidR="00026167" w:rsidRPr="00026167" w:rsidRDefault="00026167" w:rsidP="00026167">
      <w:pPr>
        <w:pStyle w:val="NormalWeb"/>
        <w:spacing w:before="0" w:beforeAutospacing="0" w:after="160" w:afterAutospacing="0" w:line="360" w:lineRule="auto"/>
        <w:ind w:left="567" w:hanging="567"/>
        <w:jc w:val="both"/>
      </w:pPr>
      <w:r w:rsidRPr="00026167">
        <w:t xml:space="preserve">Prajapati, C., &amp; Sheorey, T. (2023). Exploring the efficacy of natural convection in a cabinet type solar dryer for drying gooseberries: An experimental analysis. </w:t>
      </w:r>
      <w:r w:rsidRPr="00026167">
        <w:rPr>
          <w:i/>
          <w:iCs/>
        </w:rPr>
        <w:t>Journal of Agriculture and Food Research</w:t>
      </w:r>
      <w:r w:rsidRPr="00026167">
        <w:t xml:space="preserve">, </w:t>
      </w:r>
      <w:r w:rsidRPr="00026167">
        <w:rPr>
          <w:i/>
          <w:iCs/>
        </w:rPr>
        <w:t>14</w:t>
      </w:r>
      <w:r w:rsidRPr="00026167">
        <w:t xml:space="preserve">, 100684. </w:t>
      </w:r>
      <w:hyperlink r:id="rId20" w:history="1">
        <w:r w:rsidR="006A52CB" w:rsidRPr="00521CC7">
          <w:rPr>
            <w:rStyle w:val="Hyperlink"/>
          </w:rPr>
          <w:t>https://doi.org/10.1016/j.jafr.2023.100684</w:t>
        </w:r>
      </w:hyperlink>
      <w:r w:rsidR="006A52CB">
        <w:t xml:space="preserve"> </w:t>
      </w:r>
      <w:r w:rsidRPr="00026167">
        <w:t xml:space="preserve"> </w:t>
      </w:r>
    </w:p>
    <w:p w:rsidR="00026167" w:rsidRPr="00026167" w:rsidRDefault="00026167" w:rsidP="00026167">
      <w:pPr>
        <w:pStyle w:val="NormalWeb"/>
        <w:spacing w:before="0" w:beforeAutospacing="0" w:after="160" w:afterAutospacing="0" w:line="360" w:lineRule="auto"/>
        <w:ind w:left="567" w:hanging="567"/>
        <w:jc w:val="both"/>
      </w:pPr>
      <w:r w:rsidRPr="00026167">
        <w:t xml:space="preserve">Raaf, A., Suriaini, N., Djafar, F., Syamsuddin, Y., &amp; Supardan, M. (2021). Effect of drying temperature on the moisture loss, acidity and characteristics of Amla Fruit. </w:t>
      </w:r>
      <w:r w:rsidRPr="00026167">
        <w:rPr>
          <w:i/>
          <w:iCs/>
        </w:rPr>
        <w:t>IOP Conference Series: Earth and Environmental Science</w:t>
      </w:r>
      <w:r w:rsidRPr="00026167">
        <w:t xml:space="preserve">, </w:t>
      </w:r>
      <w:r w:rsidRPr="00026167">
        <w:rPr>
          <w:i/>
          <w:iCs/>
        </w:rPr>
        <w:t>667</w:t>
      </w:r>
      <w:r w:rsidRPr="00026167">
        <w:t xml:space="preserve">(1), 012047. </w:t>
      </w:r>
      <w:hyperlink r:id="rId21" w:history="1">
        <w:r w:rsidR="006A52CB" w:rsidRPr="00521CC7">
          <w:rPr>
            <w:rStyle w:val="Hyperlink"/>
          </w:rPr>
          <w:t>https://doi.org/10.1088/1755-1315/667/1/012047</w:t>
        </w:r>
      </w:hyperlink>
      <w:r w:rsidR="006A52CB">
        <w:t xml:space="preserve"> </w:t>
      </w:r>
      <w:r w:rsidRPr="00026167">
        <w:t xml:space="preserve"> </w:t>
      </w:r>
    </w:p>
    <w:p w:rsidR="00026167" w:rsidRPr="00026167" w:rsidRDefault="00026167" w:rsidP="00026167">
      <w:pPr>
        <w:spacing w:line="360" w:lineRule="auto"/>
        <w:ind w:left="567" w:hanging="567"/>
        <w:jc w:val="both"/>
        <w:rPr>
          <w:rStyle w:val="Hyperlink"/>
          <w:rFonts w:ascii="Times New Roman" w:hAnsi="Times New Roman" w:cs="Times New Roman"/>
          <w:color w:val="000000" w:themeColor="text1"/>
          <w:sz w:val="24"/>
          <w:szCs w:val="24"/>
          <w:u w:val="none"/>
          <w:shd w:val="clear" w:color="auto" w:fill="FFFFFF"/>
        </w:rPr>
      </w:pPr>
      <w:r w:rsidRPr="00026167">
        <w:rPr>
          <w:rStyle w:val="Hyperlink"/>
          <w:rFonts w:ascii="Times New Roman" w:hAnsi="Times New Roman" w:cs="Times New Roman"/>
          <w:color w:val="000000" w:themeColor="text1"/>
          <w:sz w:val="24"/>
          <w:szCs w:val="24"/>
          <w:u w:val="none"/>
          <w:shd w:val="clear" w:color="auto" w:fill="FFFFFF"/>
        </w:rPr>
        <w:t>Ramachandran, R.P., Nadimi, M., Cenkowski, S. et al.</w:t>
      </w:r>
      <w:r w:rsidR="006A52CB">
        <w:rPr>
          <w:rStyle w:val="Hyperlink"/>
          <w:rFonts w:ascii="Times New Roman" w:hAnsi="Times New Roman" w:cs="Times New Roman"/>
          <w:color w:val="000000" w:themeColor="text1"/>
          <w:sz w:val="24"/>
          <w:szCs w:val="24"/>
          <w:u w:val="none"/>
          <w:shd w:val="clear" w:color="auto" w:fill="FFFFFF"/>
        </w:rPr>
        <w:t xml:space="preserve"> (2024).</w:t>
      </w:r>
      <w:r w:rsidRPr="00026167">
        <w:rPr>
          <w:rStyle w:val="Hyperlink"/>
          <w:rFonts w:ascii="Times New Roman" w:hAnsi="Times New Roman" w:cs="Times New Roman"/>
          <w:color w:val="000000" w:themeColor="text1"/>
          <w:sz w:val="24"/>
          <w:szCs w:val="24"/>
          <w:u w:val="none"/>
          <w:shd w:val="clear" w:color="auto" w:fill="FFFFFF"/>
        </w:rPr>
        <w:t xml:space="preserve"> Advancement and Innovations in Drying of Biopharmaceuticals, Nutraceuticals, and Functional Foods</w:t>
      </w:r>
      <w:r w:rsidR="006A52CB">
        <w:rPr>
          <w:rStyle w:val="Hyperlink"/>
          <w:rFonts w:ascii="Times New Roman" w:hAnsi="Times New Roman" w:cs="Times New Roman"/>
          <w:color w:val="000000" w:themeColor="text1"/>
          <w:sz w:val="24"/>
          <w:szCs w:val="24"/>
          <w:u w:val="none"/>
          <w:shd w:val="clear" w:color="auto" w:fill="FFFFFF"/>
        </w:rPr>
        <w:t>. Food Eng Rev 16, 540–566</w:t>
      </w:r>
      <w:r w:rsidRPr="00026167">
        <w:rPr>
          <w:rStyle w:val="Hyperlink"/>
          <w:rFonts w:ascii="Times New Roman" w:hAnsi="Times New Roman" w:cs="Times New Roman"/>
          <w:color w:val="000000" w:themeColor="text1"/>
          <w:sz w:val="24"/>
          <w:szCs w:val="24"/>
          <w:u w:val="none"/>
          <w:shd w:val="clear" w:color="auto" w:fill="FFFFFF"/>
        </w:rPr>
        <w:t xml:space="preserve">. </w:t>
      </w:r>
      <w:hyperlink r:id="rId22" w:history="1">
        <w:r w:rsidRPr="00026167">
          <w:rPr>
            <w:rStyle w:val="Hyperlink"/>
            <w:rFonts w:ascii="Times New Roman" w:hAnsi="Times New Roman" w:cs="Times New Roman"/>
            <w:sz w:val="24"/>
            <w:szCs w:val="24"/>
            <w:shd w:val="clear" w:color="auto" w:fill="FFFFFF"/>
          </w:rPr>
          <w:t>https://doi.org/10.1007/s12393-024-09381-7</w:t>
        </w:r>
      </w:hyperlink>
    </w:p>
    <w:p w:rsidR="00026167" w:rsidRPr="00026167" w:rsidRDefault="00026167" w:rsidP="00026167">
      <w:pPr>
        <w:spacing w:line="360" w:lineRule="auto"/>
        <w:ind w:left="567" w:hanging="567"/>
        <w:jc w:val="both"/>
        <w:rPr>
          <w:rStyle w:val="Hyperlink"/>
          <w:rFonts w:ascii="Times New Roman" w:hAnsi="Times New Roman" w:cs="Times New Roman"/>
          <w:color w:val="000000" w:themeColor="text1"/>
          <w:sz w:val="24"/>
          <w:szCs w:val="24"/>
          <w:u w:val="none"/>
          <w:shd w:val="clear" w:color="auto" w:fill="FFFFFF"/>
        </w:rPr>
      </w:pPr>
      <w:r w:rsidRPr="00026167">
        <w:rPr>
          <w:rStyle w:val="Hyperlink"/>
          <w:rFonts w:ascii="Times New Roman" w:hAnsi="Times New Roman" w:cs="Times New Roman"/>
          <w:color w:val="000000" w:themeColor="text1"/>
          <w:sz w:val="24"/>
          <w:szCs w:val="24"/>
          <w:u w:val="none"/>
          <w:shd w:val="clear" w:color="auto" w:fill="FFFFFF"/>
        </w:rPr>
        <w:t xml:space="preserve">Reis, F.R (2014). Introduction to low pressure processes. SpringerBriefs in Applied Sciences and Technology, 1–6. </w:t>
      </w:r>
      <w:hyperlink r:id="rId23" w:history="1">
        <w:r w:rsidRPr="00026167">
          <w:rPr>
            <w:rStyle w:val="Hyperlink"/>
            <w:rFonts w:ascii="Times New Roman" w:hAnsi="Times New Roman" w:cs="Times New Roman"/>
            <w:sz w:val="24"/>
            <w:szCs w:val="24"/>
            <w:shd w:val="clear" w:color="auto" w:fill="FFFFFF"/>
          </w:rPr>
          <w:t>https://doi.org/10.1007/978-3-319-08207-3_1</w:t>
        </w:r>
      </w:hyperlink>
    </w:p>
    <w:p w:rsidR="00026167" w:rsidRPr="00026167" w:rsidRDefault="00026167" w:rsidP="00026167">
      <w:pPr>
        <w:pStyle w:val="NormalWeb"/>
        <w:spacing w:before="0" w:beforeAutospacing="0" w:after="160" w:afterAutospacing="0" w:line="360" w:lineRule="auto"/>
        <w:ind w:left="567" w:hanging="567"/>
        <w:jc w:val="both"/>
      </w:pPr>
      <w:r w:rsidRPr="00026167">
        <w:t xml:space="preserve">Reshmi, N. P., Mandal, G., &amp; Thokchom, R. (2018). Effect of pre-treatment of salt solution and drying methods on the quality of processed Aonla (Emblica officinalis gaertn.). </w:t>
      </w:r>
      <w:r w:rsidRPr="00026167">
        <w:rPr>
          <w:i/>
          <w:iCs/>
        </w:rPr>
        <w:t>International Journal of Current Microbiology and Applied Sciences</w:t>
      </w:r>
      <w:r w:rsidRPr="00026167">
        <w:t xml:space="preserve">, </w:t>
      </w:r>
      <w:r w:rsidRPr="00026167">
        <w:rPr>
          <w:i/>
          <w:iCs/>
        </w:rPr>
        <w:t>7</w:t>
      </w:r>
      <w:r w:rsidRPr="00026167">
        <w:t xml:space="preserve">(08), 1438–1446. </w:t>
      </w:r>
      <w:hyperlink r:id="rId24" w:history="1">
        <w:r w:rsidR="006A52CB" w:rsidRPr="00521CC7">
          <w:rPr>
            <w:rStyle w:val="Hyperlink"/>
          </w:rPr>
          <w:t>https://doi.org/10.20546/ijcmas.2018.708.165</w:t>
        </w:r>
      </w:hyperlink>
      <w:r w:rsidR="006A52CB">
        <w:t xml:space="preserve"> </w:t>
      </w:r>
      <w:r w:rsidRPr="00026167">
        <w:t xml:space="preserve"> </w:t>
      </w:r>
    </w:p>
    <w:p w:rsidR="00026167" w:rsidRPr="00026167" w:rsidRDefault="00026167" w:rsidP="00026167">
      <w:pPr>
        <w:pStyle w:val="NormalWeb"/>
        <w:spacing w:before="0" w:beforeAutospacing="0" w:after="160" w:afterAutospacing="0" w:line="360" w:lineRule="auto"/>
        <w:ind w:left="567" w:hanging="567"/>
        <w:jc w:val="both"/>
      </w:pPr>
      <w:r w:rsidRPr="00026167">
        <w:t>Sahay</w:t>
      </w:r>
      <w:r w:rsidR="006A52CB">
        <w:t>, K. M. and K.K. Singh. (</w:t>
      </w:r>
      <w:r w:rsidRPr="00026167">
        <w:t>2004</w:t>
      </w:r>
      <w:r w:rsidR="006A52CB">
        <w:t>)</w:t>
      </w:r>
      <w:r w:rsidRPr="00026167">
        <w:t>. Unit operations of Agricultural Processing. Vikas publishing house, Pvt Limited, India.</w:t>
      </w:r>
    </w:p>
    <w:p w:rsidR="00026167" w:rsidRPr="00026167" w:rsidRDefault="006A52CB" w:rsidP="00026167">
      <w:pPr>
        <w:spacing w:line="360" w:lineRule="auto"/>
        <w:ind w:left="567" w:hanging="567"/>
        <w:jc w:val="both"/>
        <w:rPr>
          <w:rStyle w:val="Hyperlink"/>
          <w:rFonts w:ascii="Times New Roman" w:hAnsi="Times New Roman" w:cs="Times New Roman"/>
          <w:color w:val="000000" w:themeColor="text1"/>
          <w:sz w:val="24"/>
          <w:szCs w:val="24"/>
          <w:u w:val="none"/>
          <w:shd w:val="clear" w:color="auto" w:fill="FFFFFF"/>
        </w:rPr>
      </w:pPr>
      <w:r w:rsidRPr="006A52CB">
        <w:rPr>
          <w:rStyle w:val="Hyperlink"/>
          <w:rFonts w:ascii="Times New Roman" w:hAnsi="Times New Roman" w:cs="Times New Roman"/>
          <w:color w:val="000000" w:themeColor="text1"/>
          <w:sz w:val="24"/>
          <w:szCs w:val="24"/>
          <w:u w:val="none"/>
          <w:shd w:val="clear" w:color="auto" w:fill="FFFFFF"/>
        </w:rPr>
        <w:t xml:space="preserve">Sehrawat, R., Nema, P. K., &amp; Kaur, B. P. (2016). Effect of superheated steam drying on properties of foodstuffs and kinetic modeling. Innovative Food Science &amp; Emerging Technologies, 34, 285-301. </w:t>
      </w:r>
      <w:hyperlink r:id="rId25" w:history="1">
        <w:r w:rsidRPr="00521CC7">
          <w:rPr>
            <w:rStyle w:val="Hyperlink"/>
            <w:rFonts w:ascii="Times New Roman" w:hAnsi="Times New Roman" w:cs="Times New Roman"/>
            <w:sz w:val="24"/>
            <w:szCs w:val="24"/>
            <w:shd w:val="clear" w:color="auto" w:fill="FFFFFF"/>
          </w:rPr>
          <w:t>https://doi.org/10.1016/j.ifset.2016.02.003</w:t>
        </w:r>
      </w:hyperlink>
      <w:r>
        <w:rPr>
          <w:rStyle w:val="Hyperlink"/>
          <w:rFonts w:ascii="Times New Roman" w:hAnsi="Times New Roman" w:cs="Times New Roman"/>
          <w:color w:val="000000" w:themeColor="text1"/>
          <w:sz w:val="24"/>
          <w:szCs w:val="24"/>
          <w:u w:val="none"/>
          <w:shd w:val="clear" w:color="auto" w:fill="FFFFFF"/>
        </w:rPr>
        <w:t xml:space="preserve"> </w:t>
      </w:r>
    </w:p>
    <w:p w:rsidR="00026167" w:rsidRPr="00026167" w:rsidRDefault="00026167" w:rsidP="00026167">
      <w:pPr>
        <w:spacing w:line="360" w:lineRule="auto"/>
        <w:ind w:left="567" w:hanging="567"/>
        <w:jc w:val="both"/>
        <w:rPr>
          <w:rStyle w:val="Hyperlink"/>
          <w:rFonts w:ascii="Times New Roman" w:hAnsi="Times New Roman" w:cs="Times New Roman"/>
          <w:color w:val="000000" w:themeColor="text1"/>
          <w:sz w:val="24"/>
          <w:szCs w:val="24"/>
          <w:u w:val="none"/>
          <w:shd w:val="clear" w:color="auto" w:fill="FFFFFF"/>
        </w:rPr>
      </w:pPr>
      <w:r w:rsidRPr="00026167">
        <w:rPr>
          <w:rStyle w:val="Hyperlink"/>
          <w:rFonts w:ascii="Times New Roman" w:hAnsi="Times New Roman" w:cs="Times New Roman"/>
          <w:color w:val="000000" w:themeColor="text1"/>
          <w:sz w:val="24"/>
          <w:szCs w:val="24"/>
          <w:u w:val="none"/>
          <w:shd w:val="clear" w:color="auto" w:fill="FFFFFF"/>
        </w:rPr>
        <w:t xml:space="preserve">Shree, S. G. </w:t>
      </w:r>
      <w:r w:rsidR="006A52CB">
        <w:rPr>
          <w:rStyle w:val="Hyperlink"/>
          <w:rFonts w:ascii="Times New Roman" w:hAnsi="Times New Roman" w:cs="Times New Roman"/>
          <w:color w:val="000000" w:themeColor="text1"/>
          <w:sz w:val="24"/>
          <w:szCs w:val="24"/>
          <w:u w:val="none"/>
          <w:shd w:val="clear" w:color="auto" w:fill="FFFFFF"/>
        </w:rPr>
        <w:t>(</w:t>
      </w:r>
      <w:r w:rsidRPr="00026167">
        <w:rPr>
          <w:rStyle w:val="Hyperlink"/>
          <w:rFonts w:ascii="Times New Roman" w:hAnsi="Times New Roman" w:cs="Times New Roman"/>
          <w:color w:val="000000" w:themeColor="text1"/>
          <w:sz w:val="24"/>
          <w:szCs w:val="24"/>
          <w:u w:val="none"/>
          <w:shd w:val="clear" w:color="auto" w:fill="FFFFFF"/>
        </w:rPr>
        <w:t>2022</w:t>
      </w:r>
      <w:r w:rsidR="006A52CB">
        <w:rPr>
          <w:rStyle w:val="Hyperlink"/>
          <w:rFonts w:ascii="Times New Roman" w:hAnsi="Times New Roman" w:cs="Times New Roman"/>
          <w:color w:val="000000" w:themeColor="text1"/>
          <w:sz w:val="24"/>
          <w:szCs w:val="24"/>
          <w:u w:val="none"/>
          <w:shd w:val="clear" w:color="auto" w:fill="FFFFFF"/>
        </w:rPr>
        <w:t>)</w:t>
      </w:r>
      <w:r w:rsidRPr="00026167">
        <w:rPr>
          <w:rStyle w:val="Hyperlink"/>
          <w:rFonts w:ascii="Times New Roman" w:hAnsi="Times New Roman" w:cs="Times New Roman"/>
          <w:color w:val="000000" w:themeColor="text1"/>
          <w:sz w:val="24"/>
          <w:szCs w:val="24"/>
          <w:u w:val="none"/>
          <w:shd w:val="clear" w:color="auto" w:fill="FFFFFF"/>
        </w:rPr>
        <w:t>. Comparative study of drying characteristics of amla fruit using open sun drying and solar drying method. International Journal of Research Publication and Reviews,3(7), 3805-3810.</w:t>
      </w:r>
    </w:p>
    <w:p w:rsidR="00026167" w:rsidRPr="00026167" w:rsidRDefault="00026167" w:rsidP="00026167">
      <w:pPr>
        <w:pStyle w:val="NormalWeb"/>
        <w:spacing w:before="0" w:beforeAutospacing="0" w:after="160" w:afterAutospacing="0" w:line="360" w:lineRule="auto"/>
        <w:ind w:left="567" w:hanging="567"/>
        <w:jc w:val="both"/>
      </w:pPr>
      <w:r w:rsidRPr="00026167">
        <w:lastRenderedPageBreak/>
        <w:t xml:space="preserve">Soysal, Y., Öztekin, S., &amp; Eren. (2006). Microwave drying of parsley: Modelling, kinetics, and energy aspects. </w:t>
      </w:r>
      <w:r w:rsidRPr="00026167">
        <w:rPr>
          <w:i/>
          <w:iCs/>
        </w:rPr>
        <w:t>Biosystems Engineering</w:t>
      </w:r>
      <w:r w:rsidRPr="00026167">
        <w:t xml:space="preserve">, </w:t>
      </w:r>
      <w:r w:rsidRPr="00026167">
        <w:rPr>
          <w:i/>
          <w:iCs/>
        </w:rPr>
        <w:t>93</w:t>
      </w:r>
      <w:r w:rsidRPr="00026167">
        <w:t xml:space="preserve">(4), 403–413. </w:t>
      </w:r>
      <w:hyperlink r:id="rId26" w:history="1">
        <w:r w:rsidR="006A52CB" w:rsidRPr="00521CC7">
          <w:rPr>
            <w:rStyle w:val="Hyperlink"/>
          </w:rPr>
          <w:t>https://doi.org/10.1016/j.biosystemseng.2006.01.017</w:t>
        </w:r>
      </w:hyperlink>
      <w:r w:rsidR="006A52CB">
        <w:t xml:space="preserve"> </w:t>
      </w:r>
      <w:r w:rsidRPr="00026167">
        <w:t xml:space="preserve"> </w:t>
      </w:r>
    </w:p>
    <w:p w:rsidR="006A52CB" w:rsidRDefault="006A52CB" w:rsidP="00026167">
      <w:pPr>
        <w:pStyle w:val="NormalWeb"/>
        <w:spacing w:before="0" w:beforeAutospacing="0" w:after="160" w:afterAutospacing="0" w:line="360" w:lineRule="auto"/>
        <w:ind w:left="567" w:hanging="567"/>
        <w:jc w:val="both"/>
      </w:pPr>
      <w:r w:rsidRPr="006A52CB">
        <w:t xml:space="preserve">Suryanto, S., Hamzah, N., &amp; Taufik, A. (2020). The novel vacuum drying using the steam ejector. Drying Technology, 39(7), 905–911. </w:t>
      </w:r>
      <w:hyperlink r:id="rId27" w:history="1">
        <w:r w:rsidRPr="00521CC7">
          <w:rPr>
            <w:rStyle w:val="Hyperlink"/>
          </w:rPr>
          <w:t>https://doi.org/10.1080/07373937.2020.1728307</w:t>
        </w:r>
      </w:hyperlink>
      <w:r>
        <w:t xml:space="preserve"> </w:t>
      </w:r>
    </w:p>
    <w:p w:rsidR="00026167" w:rsidRPr="00026167" w:rsidRDefault="00026167" w:rsidP="00026167">
      <w:pPr>
        <w:pStyle w:val="NormalWeb"/>
        <w:spacing w:before="0" w:beforeAutospacing="0" w:after="160" w:afterAutospacing="0" w:line="360" w:lineRule="auto"/>
        <w:ind w:left="567" w:hanging="567"/>
        <w:jc w:val="both"/>
      </w:pPr>
      <w:r w:rsidRPr="00026167">
        <w:t>Tarula, H., Rawat, J. M. S., Singh, K. K., Rawat, V., Singh,  B.  (2015)  Effect  of  post-harvest  treatments on  quality  and  shelf  life  of  aonla  cultivars, HortFlora Research Spectrum, 4(1): 17-21</w:t>
      </w:r>
    </w:p>
    <w:p w:rsidR="00026167" w:rsidRPr="00026167" w:rsidRDefault="00026167" w:rsidP="00026167">
      <w:pPr>
        <w:pStyle w:val="NormalWeb"/>
        <w:spacing w:before="0" w:beforeAutospacing="0" w:after="160" w:afterAutospacing="0" w:line="360" w:lineRule="auto"/>
        <w:ind w:left="567" w:hanging="567"/>
        <w:jc w:val="both"/>
        <w:rPr>
          <w:color w:val="333333"/>
          <w:shd w:val="clear" w:color="auto" w:fill="FFFFFF"/>
        </w:rPr>
      </w:pPr>
      <w:r w:rsidRPr="006A52CB">
        <w:rPr>
          <w:color w:val="000000" w:themeColor="text1"/>
          <w:shd w:val="clear" w:color="auto" w:fill="FFFFFF"/>
        </w:rPr>
        <w:t xml:space="preserve">Vega-Mercado, H., Marcela Góngora-Nieto, M., &amp; Barbosa-Cánovas, G. V. (2001). Advances in dehydration of foods. Journal of Food Engineering, 49(4), 271-289. </w:t>
      </w:r>
      <w:hyperlink r:id="rId28" w:history="1">
        <w:r w:rsidRPr="00026167">
          <w:rPr>
            <w:rStyle w:val="Hyperlink"/>
            <w:shd w:val="clear" w:color="auto" w:fill="FFFFFF"/>
          </w:rPr>
          <w:t>https://doi.org/10.1016/S0260-8774(00)00224-7</w:t>
        </w:r>
      </w:hyperlink>
      <w:r w:rsidRPr="00026167">
        <w:rPr>
          <w:color w:val="333333"/>
          <w:shd w:val="clear" w:color="auto" w:fill="FFFFFF"/>
        </w:rPr>
        <w:t xml:space="preserve"> </w:t>
      </w:r>
    </w:p>
    <w:p w:rsidR="00026167" w:rsidRPr="00026167" w:rsidRDefault="00026167" w:rsidP="00026167">
      <w:pPr>
        <w:pStyle w:val="NormalWeb"/>
        <w:spacing w:before="0" w:beforeAutospacing="0" w:after="160" w:afterAutospacing="0" w:line="360" w:lineRule="auto"/>
        <w:ind w:left="567" w:hanging="567"/>
        <w:jc w:val="both"/>
      </w:pPr>
      <w:r w:rsidRPr="00026167">
        <w:t xml:space="preserve">Zeng, Z., Han, C., Wang, Q., Yuan, H., Zhang, X., &amp; Li, B. (2024). Analysis of drying characteristic, effective moisture diffusivity and energy, exergy and environment performance indicators during thin layer drying of tea in a convective-hot air dryer. Frontiers in Sustainable Food Systems, 8, 1371696. </w:t>
      </w:r>
      <w:hyperlink r:id="rId29" w:history="1">
        <w:r w:rsidRPr="00026167">
          <w:rPr>
            <w:rStyle w:val="Hyperlink"/>
          </w:rPr>
          <w:t>https://doi.org/10.3389/fsufs.2024.1371696</w:t>
        </w:r>
      </w:hyperlink>
    </w:p>
    <w:p w:rsidR="00F5381A" w:rsidRPr="00F5381A" w:rsidRDefault="00F5381A" w:rsidP="00F5381A">
      <w:pPr>
        <w:shd w:val="clear" w:color="auto" w:fill="FFFFFF"/>
        <w:spacing w:after="0" w:line="0" w:lineRule="auto"/>
        <w:rPr>
          <w:rFonts w:ascii="ff4" w:eastAsia="Times New Roman" w:hAnsi="ff4" w:cs="Times New Roman"/>
          <w:color w:val="231F20"/>
          <w:spacing w:val="3"/>
          <w:sz w:val="60"/>
          <w:szCs w:val="60"/>
          <w:lang w:eastAsia="en-IN"/>
        </w:rPr>
      </w:pPr>
      <w:r w:rsidRPr="00F5381A">
        <w:rPr>
          <w:rFonts w:ascii="ff4" w:eastAsia="Times New Roman" w:hAnsi="ff4" w:cs="Times New Roman"/>
          <w:color w:val="231F20"/>
          <w:spacing w:val="3"/>
          <w:sz w:val="60"/>
          <w:szCs w:val="60"/>
          <w:lang w:eastAsia="en-IN"/>
        </w:rPr>
        <w:t xml:space="preserve">Tarula,  H.,  Rawat, J.M.S.,  Singh, K.K.,  Rawat, V.,  Singh, V., </w:t>
      </w:r>
    </w:p>
    <w:p w:rsidR="00F5381A" w:rsidRPr="00F5381A" w:rsidRDefault="00F5381A" w:rsidP="00F5381A">
      <w:pPr>
        <w:shd w:val="clear" w:color="auto" w:fill="FFFFFF"/>
        <w:spacing w:after="0" w:line="0" w:lineRule="auto"/>
        <w:rPr>
          <w:rFonts w:ascii="ff4" w:eastAsia="Times New Roman" w:hAnsi="ff4" w:cs="Times New Roman"/>
          <w:color w:val="231F20"/>
          <w:sz w:val="60"/>
          <w:szCs w:val="60"/>
          <w:lang w:eastAsia="en-IN"/>
        </w:rPr>
      </w:pPr>
      <w:r w:rsidRPr="00F5381A">
        <w:rPr>
          <w:rFonts w:ascii="ff4" w:eastAsia="Times New Roman" w:hAnsi="ff4" w:cs="Times New Roman"/>
          <w:color w:val="231F20"/>
          <w:sz w:val="60"/>
          <w:szCs w:val="60"/>
          <w:lang w:eastAsia="en-IN"/>
        </w:rPr>
        <w:t xml:space="preserve">2015. Eect of post-harvest treatments on quality and </w:t>
      </w:r>
    </w:p>
    <w:p w:rsidR="00F5381A" w:rsidRPr="00F5381A" w:rsidRDefault="00F5381A" w:rsidP="00F5381A">
      <w:pPr>
        <w:shd w:val="clear" w:color="auto" w:fill="FFFFFF"/>
        <w:spacing w:after="0" w:line="0" w:lineRule="auto"/>
        <w:rPr>
          <w:rFonts w:ascii="ff4" w:eastAsia="Times New Roman" w:hAnsi="ff4" w:cs="Times New Roman"/>
          <w:color w:val="231F20"/>
          <w:spacing w:val="-5"/>
          <w:sz w:val="60"/>
          <w:szCs w:val="60"/>
          <w:lang w:eastAsia="en-IN"/>
        </w:rPr>
      </w:pPr>
      <w:r w:rsidRPr="00F5381A">
        <w:rPr>
          <w:rFonts w:ascii="ff4" w:eastAsia="Times New Roman" w:hAnsi="ff4" w:cs="Times New Roman"/>
          <w:color w:val="231F20"/>
          <w:spacing w:val="-5"/>
          <w:sz w:val="60"/>
          <w:szCs w:val="60"/>
          <w:lang w:eastAsia="en-IN"/>
        </w:rPr>
        <w:t xml:space="preserve">shelf life of aonla culvars. HortFlora Research Spectrum </w:t>
      </w:r>
    </w:p>
    <w:p w:rsidR="00F5381A" w:rsidRPr="00F5381A" w:rsidRDefault="00F5381A" w:rsidP="00F5381A">
      <w:pPr>
        <w:shd w:val="clear" w:color="auto" w:fill="FFFFFF"/>
        <w:spacing w:after="0" w:line="0" w:lineRule="auto"/>
        <w:rPr>
          <w:rFonts w:ascii="ff4" w:eastAsia="Times New Roman" w:hAnsi="ff4" w:cs="Times New Roman"/>
          <w:color w:val="231F20"/>
          <w:sz w:val="60"/>
          <w:szCs w:val="60"/>
          <w:lang w:eastAsia="en-IN"/>
        </w:rPr>
      </w:pPr>
      <w:r w:rsidRPr="00F5381A">
        <w:rPr>
          <w:rFonts w:ascii="ff4" w:eastAsia="Times New Roman" w:hAnsi="ff4" w:cs="Times New Roman"/>
          <w:color w:val="231F20"/>
          <w:sz w:val="60"/>
          <w:szCs w:val="60"/>
          <w:lang w:eastAsia="en-IN"/>
        </w:rPr>
        <w:t>4(1), 17–21</w:t>
      </w:r>
    </w:p>
    <w:p w:rsidR="00F5381A" w:rsidRPr="00F5381A" w:rsidRDefault="00F5381A" w:rsidP="00F5381A">
      <w:pPr>
        <w:shd w:val="clear" w:color="auto" w:fill="FFFFFF"/>
        <w:spacing w:after="0" w:line="0" w:lineRule="auto"/>
        <w:rPr>
          <w:rFonts w:ascii="ff4" w:eastAsia="Times New Roman" w:hAnsi="ff4" w:cs="Times New Roman"/>
          <w:color w:val="231F20"/>
          <w:spacing w:val="3"/>
          <w:sz w:val="60"/>
          <w:szCs w:val="60"/>
          <w:lang w:eastAsia="en-IN"/>
        </w:rPr>
      </w:pPr>
      <w:r w:rsidRPr="00F5381A">
        <w:rPr>
          <w:rFonts w:ascii="ff4" w:eastAsia="Times New Roman" w:hAnsi="ff4" w:cs="Times New Roman"/>
          <w:color w:val="231F20"/>
          <w:spacing w:val="3"/>
          <w:sz w:val="60"/>
          <w:szCs w:val="60"/>
          <w:lang w:eastAsia="en-IN"/>
        </w:rPr>
        <w:t xml:space="preserve">Tarula,  H.,  Rawat, J.M.S.,  Singh, K.K.,  Rawat, V.,  Singh, V., </w:t>
      </w:r>
    </w:p>
    <w:p w:rsidR="00F5381A" w:rsidRPr="00F5381A" w:rsidRDefault="00F5381A" w:rsidP="00F5381A">
      <w:pPr>
        <w:shd w:val="clear" w:color="auto" w:fill="FFFFFF"/>
        <w:spacing w:after="0" w:line="0" w:lineRule="auto"/>
        <w:rPr>
          <w:rFonts w:ascii="ff4" w:eastAsia="Times New Roman" w:hAnsi="ff4" w:cs="Times New Roman"/>
          <w:color w:val="231F20"/>
          <w:sz w:val="60"/>
          <w:szCs w:val="60"/>
          <w:lang w:eastAsia="en-IN"/>
        </w:rPr>
      </w:pPr>
      <w:r w:rsidRPr="00F5381A">
        <w:rPr>
          <w:rFonts w:ascii="ff4" w:eastAsia="Times New Roman" w:hAnsi="ff4" w:cs="Times New Roman"/>
          <w:color w:val="231F20"/>
          <w:sz w:val="60"/>
          <w:szCs w:val="60"/>
          <w:lang w:eastAsia="en-IN"/>
        </w:rPr>
        <w:t xml:space="preserve">2015. Eect of post-harvest treatments on quality and </w:t>
      </w:r>
    </w:p>
    <w:p w:rsidR="00F5381A" w:rsidRPr="00F5381A" w:rsidRDefault="00F5381A" w:rsidP="00F5381A">
      <w:pPr>
        <w:shd w:val="clear" w:color="auto" w:fill="FFFFFF"/>
        <w:spacing w:after="0" w:line="0" w:lineRule="auto"/>
        <w:rPr>
          <w:rFonts w:ascii="ff4" w:eastAsia="Times New Roman" w:hAnsi="ff4" w:cs="Times New Roman"/>
          <w:color w:val="231F20"/>
          <w:spacing w:val="-5"/>
          <w:sz w:val="60"/>
          <w:szCs w:val="60"/>
          <w:lang w:eastAsia="en-IN"/>
        </w:rPr>
      </w:pPr>
      <w:r w:rsidRPr="00F5381A">
        <w:rPr>
          <w:rFonts w:ascii="ff4" w:eastAsia="Times New Roman" w:hAnsi="ff4" w:cs="Times New Roman"/>
          <w:color w:val="231F20"/>
          <w:spacing w:val="-5"/>
          <w:sz w:val="60"/>
          <w:szCs w:val="60"/>
          <w:lang w:eastAsia="en-IN"/>
        </w:rPr>
        <w:t xml:space="preserve">shelf life of aonla culvars. HortFlora Research Spectrum </w:t>
      </w:r>
    </w:p>
    <w:p w:rsidR="00F5381A" w:rsidRPr="00F5381A" w:rsidRDefault="00F5381A" w:rsidP="00F5381A">
      <w:pPr>
        <w:shd w:val="clear" w:color="auto" w:fill="FFFFFF"/>
        <w:spacing w:after="0" w:line="0" w:lineRule="auto"/>
        <w:rPr>
          <w:rFonts w:ascii="ff4" w:eastAsia="Times New Roman" w:hAnsi="ff4" w:cs="Times New Roman"/>
          <w:color w:val="231F20"/>
          <w:sz w:val="60"/>
          <w:szCs w:val="60"/>
          <w:lang w:eastAsia="en-IN"/>
        </w:rPr>
      </w:pPr>
      <w:r w:rsidRPr="00F5381A">
        <w:rPr>
          <w:rFonts w:ascii="ff4" w:eastAsia="Times New Roman" w:hAnsi="ff4" w:cs="Times New Roman"/>
          <w:color w:val="231F20"/>
          <w:sz w:val="60"/>
          <w:szCs w:val="60"/>
          <w:lang w:eastAsia="en-IN"/>
        </w:rPr>
        <w:t>4(1), 17–21</w:t>
      </w:r>
    </w:p>
    <w:p w:rsidR="00F5381A" w:rsidRPr="00F5381A" w:rsidRDefault="00F5381A" w:rsidP="00F5381A">
      <w:pPr>
        <w:shd w:val="clear" w:color="auto" w:fill="FFFFFF"/>
        <w:spacing w:after="0" w:line="0" w:lineRule="auto"/>
        <w:rPr>
          <w:rFonts w:ascii="ff4" w:eastAsia="Times New Roman" w:hAnsi="ff4" w:cs="Times New Roman"/>
          <w:color w:val="231F20"/>
          <w:spacing w:val="3"/>
          <w:sz w:val="60"/>
          <w:szCs w:val="60"/>
          <w:lang w:eastAsia="en-IN"/>
        </w:rPr>
      </w:pPr>
      <w:r w:rsidRPr="00F5381A">
        <w:rPr>
          <w:rFonts w:ascii="ff4" w:eastAsia="Times New Roman" w:hAnsi="ff4" w:cs="Times New Roman"/>
          <w:color w:val="231F20"/>
          <w:spacing w:val="3"/>
          <w:sz w:val="60"/>
          <w:szCs w:val="60"/>
          <w:lang w:eastAsia="en-IN"/>
        </w:rPr>
        <w:t xml:space="preserve">Tarula,  H.,  Rawat, J.M.S.,  Singh, K.K.,  Rawat, V.,  Singh, V., </w:t>
      </w:r>
    </w:p>
    <w:p w:rsidR="00F5381A" w:rsidRPr="00F5381A" w:rsidRDefault="00F5381A" w:rsidP="00F5381A">
      <w:pPr>
        <w:shd w:val="clear" w:color="auto" w:fill="FFFFFF"/>
        <w:spacing w:after="0" w:line="0" w:lineRule="auto"/>
        <w:rPr>
          <w:rFonts w:ascii="ff4" w:eastAsia="Times New Roman" w:hAnsi="ff4" w:cs="Times New Roman"/>
          <w:color w:val="231F20"/>
          <w:sz w:val="60"/>
          <w:szCs w:val="60"/>
          <w:lang w:eastAsia="en-IN"/>
        </w:rPr>
      </w:pPr>
      <w:r w:rsidRPr="00F5381A">
        <w:rPr>
          <w:rFonts w:ascii="ff4" w:eastAsia="Times New Roman" w:hAnsi="ff4" w:cs="Times New Roman"/>
          <w:color w:val="231F20"/>
          <w:sz w:val="60"/>
          <w:szCs w:val="60"/>
          <w:lang w:eastAsia="en-IN"/>
        </w:rPr>
        <w:t xml:space="preserve">2015. Eect of post-harvest treatments on quality and </w:t>
      </w:r>
    </w:p>
    <w:p w:rsidR="00F5381A" w:rsidRPr="00F5381A" w:rsidRDefault="00F5381A" w:rsidP="00F5381A">
      <w:pPr>
        <w:shd w:val="clear" w:color="auto" w:fill="FFFFFF"/>
        <w:spacing w:after="0" w:line="0" w:lineRule="auto"/>
        <w:rPr>
          <w:rFonts w:ascii="ff4" w:eastAsia="Times New Roman" w:hAnsi="ff4" w:cs="Times New Roman"/>
          <w:color w:val="231F20"/>
          <w:spacing w:val="-5"/>
          <w:sz w:val="60"/>
          <w:szCs w:val="60"/>
          <w:lang w:eastAsia="en-IN"/>
        </w:rPr>
      </w:pPr>
      <w:r w:rsidRPr="00F5381A">
        <w:rPr>
          <w:rFonts w:ascii="ff4" w:eastAsia="Times New Roman" w:hAnsi="ff4" w:cs="Times New Roman"/>
          <w:color w:val="231F20"/>
          <w:spacing w:val="-5"/>
          <w:sz w:val="60"/>
          <w:szCs w:val="60"/>
          <w:lang w:eastAsia="en-IN"/>
        </w:rPr>
        <w:t xml:space="preserve">shelf life of aonla culvars. HortFlora Research Spectrum </w:t>
      </w:r>
    </w:p>
    <w:p w:rsidR="00F5381A" w:rsidRPr="00F5381A" w:rsidRDefault="00F5381A" w:rsidP="00F5381A">
      <w:pPr>
        <w:shd w:val="clear" w:color="auto" w:fill="FFFFFF"/>
        <w:spacing w:after="0" w:line="0" w:lineRule="auto"/>
        <w:rPr>
          <w:rFonts w:ascii="ff4" w:eastAsia="Times New Roman" w:hAnsi="ff4" w:cs="Times New Roman"/>
          <w:color w:val="231F20"/>
          <w:sz w:val="60"/>
          <w:szCs w:val="60"/>
          <w:lang w:eastAsia="en-IN"/>
        </w:rPr>
      </w:pPr>
      <w:r w:rsidRPr="00F5381A">
        <w:rPr>
          <w:rFonts w:ascii="ff4" w:eastAsia="Times New Roman" w:hAnsi="ff4" w:cs="Times New Roman"/>
          <w:color w:val="231F20"/>
          <w:sz w:val="60"/>
          <w:szCs w:val="60"/>
          <w:lang w:eastAsia="en-IN"/>
        </w:rPr>
        <w:t>4(1), 17–21</w:t>
      </w:r>
    </w:p>
    <w:p w:rsidR="00F5381A" w:rsidRPr="00F5381A" w:rsidRDefault="00F5381A" w:rsidP="00F5381A">
      <w:pPr>
        <w:shd w:val="clear" w:color="auto" w:fill="FFFFFF"/>
        <w:spacing w:after="0" w:line="0" w:lineRule="auto"/>
        <w:rPr>
          <w:rFonts w:ascii="ff4" w:eastAsia="Times New Roman" w:hAnsi="ff4" w:cs="Times New Roman"/>
          <w:color w:val="231F20"/>
          <w:spacing w:val="3"/>
          <w:sz w:val="60"/>
          <w:szCs w:val="60"/>
          <w:lang w:eastAsia="en-IN"/>
        </w:rPr>
      </w:pPr>
      <w:r w:rsidRPr="00F5381A">
        <w:rPr>
          <w:rFonts w:ascii="ff4" w:eastAsia="Times New Roman" w:hAnsi="ff4" w:cs="Times New Roman"/>
          <w:color w:val="231F20"/>
          <w:spacing w:val="3"/>
          <w:sz w:val="60"/>
          <w:szCs w:val="60"/>
          <w:lang w:eastAsia="en-IN"/>
        </w:rPr>
        <w:t xml:space="preserve">Tarula,  H.,  Rawat, J.M.S.,  Singh, K.K.,  Rawat, V.,  Singh, V., </w:t>
      </w:r>
    </w:p>
    <w:p w:rsidR="00F5381A" w:rsidRPr="00F5381A" w:rsidRDefault="00F5381A" w:rsidP="00F5381A">
      <w:pPr>
        <w:shd w:val="clear" w:color="auto" w:fill="FFFFFF"/>
        <w:spacing w:after="0" w:line="0" w:lineRule="auto"/>
        <w:rPr>
          <w:rFonts w:ascii="ff4" w:eastAsia="Times New Roman" w:hAnsi="ff4" w:cs="Times New Roman"/>
          <w:color w:val="231F20"/>
          <w:sz w:val="60"/>
          <w:szCs w:val="60"/>
          <w:lang w:eastAsia="en-IN"/>
        </w:rPr>
      </w:pPr>
      <w:r w:rsidRPr="00F5381A">
        <w:rPr>
          <w:rFonts w:ascii="ff4" w:eastAsia="Times New Roman" w:hAnsi="ff4" w:cs="Times New Roman"/>
          <w:color w:val="231F20"/>
          <w:sz w:val="60"/>
          <w:szCs w:val="60"/>
          <w:lang w:eastAsia="en-IN"/>
        </w:rPr>
        <w:t xml:space="preserve">2015. Eect of post-harvest treatments on quality and </w:t>
      </w:r>
    </w:p>
    <w:p w:rsidR="00F5381A" w:rsidRPr="00F5381A" w:rsidRDefault="00F5381A" w:rsidP="00F5381A">
      <w:pPr>
        <w:shd w:val="clear" w:color="auto" w:fill="FFFFFF"/>
        <w:spacing w:after="0" w:line="0" w:lineRule="auto"/>
        <w:rPr>
          <w:rFonts w:ascii="ff4" w:eastAsia="Times New Roman" w:hAnsi="ff4" w:cs="Times New Roman"/>
          <w:color w:val="231F20"/>
          <w:spacing w:val="-5"/>
          <w:sz w:val="60"/>
          <w:szCs w:val="60"/>
          <w:lang w:eastAsia="en-IN"/>
        </w:rPr>
      </w:pPr>
      <w:r w:rsidRPr="00F5381A">
        <w:rPr>
          <w:rFonts w:ascii="ff4" w:eastAsia="Times New Roman" w:hAnsi="ff4" w:cs="Times New Roman"/>
          <w:color w:val="231F20"/>
          <w:spacing w:val="-5"/>
          <w:sz w:val="60"/>
          <w:szCs w:val="60"/>
          <w:lang w:eastAsia="en-IN"/>
        </w:rPr>
        <w:t xml:space="preserve">shelf life of aonla culvars. HortFlora Research Spectrum </w:t>
      </w:r>
    </w:p>
    <w:p w:rsidR="00F5381A" w:rsidRPr="00F5381A" w:rsidRDefault="00F5381A" w:rsidP="00F5381A">
      <w:pPr>
        <w:shd w:val="clear" w:color="auto" w:fill="FFFFFF"/>
        <w:spacing w:after="0" w:line="0" w:lineRule="auto"/>
        <w:rPr>
          <w:rFonts w:ascii="ff4" w:eastAsia="Times New Roman" w:hAnsi="ff4" w:cs="Times New Roman"/>
          <w:color w:val="231F20"/>
          <w:sz w:val="60"/>
          <w:szCs w:val="60"/>
          <w:lang w:eastAsia="en-IN"/>
        </w:rPr>
      </w:pPr>
      <w:r w:rsidRPr="00F5381A">
        <w:rPr>
          <w:rFonts w:ascii="ff4" w:eastAsia="Times New Roman" w:hAnsi="ff4" w:cs="Times New Roman"/>
          <w:color w:val="231F20"/>
          <w:sz w:val="60"/>
          <w:szCs w:val="60"/>
          <w:lang w:eastAsia="en-IN"/>
        </w:rPr>
        <w:t>4(1), 17–21</w:t>
      </w:r>
    </w:p>
    <w:p w:rsidR="00F5381A" w:rsidRPr="00F5381A" w:rsidRDefault="00F5381A" w:rsidP="00F5381A">
      <w:pPr>
        <w:shd w:val="clear" w:color="auto" w:fill="FFFFFF"/>
        <w:spacing w:after="0" w:line="0" w:lineRule="auto"/>
        <w:rPr>
          <w:rFonts w:ascii="ff4" w:eastAsia="Times New Roman" w:hAnsi="ff4" w:cs="Times New Roman"/>
          <w:color w:val="231F20"/>
          <w:spacing w:val="3"/>
          <w:sz w:val="60"/>
          <w:szCs w:val="60"/>
          <w:lang w:eastAsia="en-IN"/>
        </w:rPr>
      </w:pPr>
      <w:r w:rsidRPr="00F5381A">
        <w:rPr>
          <w:rFonts w:ascii="ff4" w:eastAsia="Times New Roman" w:hAnsi="ff4" w:cs="Times New Roman"/>
          <w:color w:val="231F20"/>
          <w:spacing w:val="3"/>
          <w:sz w:val="60"/>
          <w:szCs w:val="60"/>
          <w:lang w:eastAsia="en-IN"/>
        </w:rPr>
        <w:t xml:space="preserve">Tarula,  H.,  Rawat, J.M.S.,  Singh, K.K.,  Rawat, V.,  Singh, V., </w:t>
      </w:r>
    </w:p>
    <w:p w:rsidR="00F5381A" w:rsidRPr="00F5381A" w:rsidRDefault="00F5381A" w:rsidP="00F5381A">
      <w:pPr>
        <w:shd w:val="clear" w:color="auto" w:fill="FFFFFF"/>
        <w:spacing w:after="0" w:line="0" w:lineRule="auto"/>
        <w:rPr>
          <w:rFonts w:ascii="ff4" w:eastAsia="Times New Roman" w:hAnsi="ff4" w:cs="Times New Roman"/>
          <w:color w:val="231F20"/>
          <w:sz w:val="60"/>
          <w:szCs w:val="60"/>
          <w:lang w:eastAsia="en-IN"/>
        </w:rPr>
      </w:pPr>
      <w:r w:rsidRPr="00F5381A">
        <w:rPr>
          <w:rFonts w:ascii="ff4" w:eastAsia="Times New Roman" w:hAnsi="ff4" w:cs="Times New Roman"/>
          <w:color w:val="231F20"/>
          <w:sz w:val="60"/>
          <w:szCs w:val="60"/>
          <w:lang w:eastAsia="en-IN"/>
        </w:rPr>
        <w:t xml:space="preserve">2015. Eect of post-harvest treatments on quality and </w:t>
      </w:r>
    </w:p>
    <w:p w:rsidR="00F5381A" w:rsidRPr="00F5381A" w:rsidRDefault="00F5381A" w:rsidP="00F5381A">
      <w:pPr>
        <w:shd w:val="clear" w:color="auto" w:fill="FFFFFF"/>
        <w:spacing w:after="0" w:line="0" w:lineRule="auto"/>
        <w:rPr>
          <w:rFonts w:ascii="ff4" w:eastAsia="Times New Roman" w:hAnsi="ff4" w:cs="Times New Roman"/>
          <w:color w:val="231F20"/>
          <w:spacing w:val="-5"/>
          <w:sz w:val="60"/>
          <w:szCs w:val="60"/>
          <w:lang w:eastAsia="en-IN"/>
        </w:rPr>
      </w:pPr>
      <w:r w:rsidRPr="00F5381A">
        <w:rPr>
          <w:rFonts w:ascii="ff4" w:eastAsia="Times New Roman" w:hAnsi="ff4" w:cs="Times New Roman"/>
          <w:color w:val="231F20"/>
          <w:spacing w:val="-5"/>
          <w:sz w:val="60"/>
          <w:szCs w:val="60"/>
          <w:lang w:eastAsia="en-IN"/>
        </w:rPr>
        <w:t xml:space="preserve">shelf life of aonla culvars. HortFlora Research Spectrum </w:t>
      </w:r>
    </w:p>
    <w:p w:rsidR="00F5381A" w:rsidRPr="00F5381A" w:rsidRDefault="00F5381A" w:rsidP="00F5381A">
      <w:pPr>
        <w:shd w:val="clear" w:color="auto" w:fill="FFFFFF"/>
        <w:spacing w:after="0" w:line="0" w:lineRule="auto"/>
        <w:rPr>
          <w:rFonts w:ascii="ff4" w:eastAsia="Times New Roman" w:hAnsi="ff4" w:cs="Times New Roman"/>
          <w:color w:val="231F20"/>
          <w:sz w:val="60"/>
          <w:szCs w:val="60"/>
          <w:lang w:eastAsia="en-IN"/>
        </w:rPr>
      </w:pPr>
      <w:r w:rsidRPr="00F5381A">
        <w:rPr>
          <w:rFonts w:ascii="ff4" w:eastAsia="Times New Roman" w:hAnsi="ff4" w:cs="Times New Roman"/>
          <w:color w:val="231F20"/>
          <w:sz w:val="60"/>
          <w:szCs w:val="60"/>
          <w:lang w:eastAsia="en-IN"/>
        </w:rPr>
        <w:t>4(1), 17–21.</w:t>
      </w:r>
    </w:p>
    <w:p w:rsidR="00E52985" w:rsidRDefault="00E52985" w:rsidP="00BB5248">
      <w:pPr>
        <w:pStyle w:val="NormalWeb"/>
        <w:ind w:left="567" w:hanging="567"/>
      </w:pPr>
    </w:p>
    <w:p w:rsidR="00BB5248" w:rsidRDefault="00BB5248" w:rsidP="009F1843">
      <w:pPr>
        <w:pStyle w:val="NormalWeb"/>
        <w:ind w:left="567" w:hanging="567"/>
      </w:pPr>
    </w:p>
    <w:p w:rsidR="009F1843" w:rsidRDefault="009F1843" w:rsidP="006175FC">
      <w:pPr>
        <w:pStyle w:val="NormalWeb"/>
        <w:ind w:left="567" w:hanging="567"/>
      </w:pPr>
    </w:p>
    <w:p w:rsidR="005C6336" w:rsidRPr="006175FC" w:rsidRDefault="005C6336" w:rsidP="006175FC">
      <w:pPr>
        <w:pStyle w:val="Heading2"/>
        <w:shd w:val="clear" w:color="auto" w:fill="FFFFFF"/>
        <w:rPr>
          <w:rFonts w:ascii="Segoe UI" w:hAnsi="Segoe UI" w:cs="Segoe UI"/>
        </w:rPr>
      </w:pPr>
    </w:p>
    <w:p w:rsidR="00CC7400" w:rsidRDefault="00CC7400" w:rsidP="00CB5A55">
      <w:pPr>
        <w:pStyle w:val="NormalWeb"/>
        <w:ind w:left="567" w:hanging="567"/>
      </w:pPr>
    </w:p>
    <w:p w:rsidR="00C30988" w:rsidRDefault="00C30988" w:rsidP="00CB5A55">
      <w:pPr>
        <w:pStyle w:val="NormalWeb"/>
        <w:ind w:left="567" w:hanging="567"/>
      </w:pPr>
    </w:p>
    <w:p w:rsidR="00CB5A55" w:rsidRDefault="00CB5A55" w:rsidP="004C6E2B">
      <w:pPr>
        <w:pStyle w:val="NormalWeb"/>
        <w:ind w:left="567" w:hanging="567"/>
      </w:pPr>
    </w:p>
    <w:p w:rsidR="004C6E2B" w:rsidRDefault="004C6E2B" w:rsidP="004C6E2B">
      <w:pPr>
        <w:pStyle w:val="NormalWeb"/>
        <w:ind w:left="567" w:hanging="567"/>
        <w:rPr>
          <w:rStyle w:val="Hyperlink"/>
          <w:shd w:val="clear" w:color="auto" w:fill="FFFFFF"/>
        </w:rPr>
      </w:pPr>
    </w:p>
    <w:p w:rsidR="004C6E2B" w:rsidRPr="003B3D66" w:rsidRDefault="004C6E2B" w:rsidP="004C6E2B">
      <w:pPr>
        <w:pStyle w:val="NormalWeb"/>
        <w:ind w:left="567" w:hanging="567"/>
        <w:rPr>
          <w:color w:val="222222"/>
          <w:shd w:val="clear" w:color="auto" w:fill="FFFFFF"/>
        </w:rPr>
      </w:pPr>
    </w:p>
    <w:p w:rsidR="004C6E2B" w:rsidRDefault="004C6E2B" w:rsidP="00A25233">
      <w:pPr>
        <w:spacing w:before="100" w:beforeAutospacing="1" w:after="100" w:afterAutospacing="1" w:line="360" w:lineRule="auto"/>
        <w:ind w:left="567" w:hanging="567"/>
        <w:jc w:val="both"/>
        <w:rPr>
          <w:rStyle w:val="Hyperlink"/>
          <w:rFonts w:ascii="Times New Roman" w:eastAsia="Times New Roman" w:hAnsi="Times New Roman" w:cs="Times New Roman"/>
          <w:sz w:val="24"/>
          <w:szCs w:val="24"/>
          <w:lang w:eastAsia="en-IN"/>
        </w:rPr>
      </w:pPr>
    </w:p>
    <w:p w:rsidR="004C6E2B" w:rsidRPr="007E4CE5" w:rsidRDefault="004C6E2B" w:rsidP="00A25233">
      <w:pPr>
        <w:spacing w:before="100" w:beforeAutospacing="1" w:after="100" w:afterAutospacing="1" w:line="360" w:lineRule="auto"/>
        <w:ind w:left="567" w:hanging="567"/>
        <w:jc w:val="both"/>
        <w:rPr>
          <w:rStyle w:val="Hyperlink"/>
          <w:sz w:val="24"/>
          <w:szCs w:val="24"/>
        </w:rPr>
      </w:pPr>
    </w:p>
    <w:p w:rsidR="00A25233" w:rsidRPr="007E4CE5" w:rsidRDefault="00A25233" w:rsidP="00A25233">
      <w:pPr>
        <w:spacing w:before="100" w:beforeAutospacing="1" w:after="100" w:afterAutospacing="1" w:line="360" w:lineRule="auto"/>
        <w:ind w:left="567" w:hanging="567"/>
        <w:jc w:val="both"/>
        <w:rPr>
          <w:rStyle w:val="Hyperlink"/>
          <w:color w:val="1155CC"/>
          <w:sz w:val="24"/>
          <w:szCs w:val="24"/>
          <w:shd w:val="clear" w:color="auto" w:fill="FFFFFF"/>
        </w:rPr>
      </w:pPr>
    </w:p>
    <w:p w:rsidR="00A25233" w:rsidRPr="007E4CE5" w:rsidRDefault="00A25233" w:rsidP="00A25233">
      <w:pPr>
        <w:spacing w:before="100" w:beforeAutospacing="1" w:after="100" w:afterAutospacing="1" w:line="360" w:lineRule="auto"/>
        <w:ind w:left="567" w:hanging="567"/>
        <w:jc w:val="both"/>
        <w:rPr>
          <w:rFonts w:ascii="Times New Roman" w:eastAsia="Times New Roman" w:hAnsi="Times New Roman" w:cs="Times New Roman"/>
          <w:sz w:val="24"/>
          <w:szCs w:val="24"/>
          <w:lang w:eastAsia="en-IN"/>
        </w:rPr>
      </w:pPr>
    </w:p>
    <w:p w:rsidR="00A25233" w:rsidRDefault="00A25233" w:rsidP="00C9031E">
      <w:pPr>
        <w:jc w:val="both"/>
        <w:rPr>
          <w:rFonts w:ascii="Arial" w:eastAsia="Times New Roman" w:hAnsi="Arial" w:cs="Arial"/>
          <w:color w:val="2E414F"/>
          <w:sz w:val="24"/>
          <w:szCs w:val="24"/>
          <w:shd w:val="clear" w:color="auto" w:fill="FFFFFF"/>
          <w:lang w:eastAsia="en-IN"/>
        </w:rPr>
      </w:pPr>
    </w:p>
    <w:p w:rsidR="00C9031E" w:rsidRDefault="00C9031E" w:rsidP="00C9031E">
      <w:pPr>
        <w:jc w:val="both"/>
        <w:rPr>
          <w:rFonts w:ascii="Arial" w:eastAsia="Times New Roman" w:hAnsi="Arial" w:cs="Arial"/>
          <w:color w:val="2E414F"/>
          <w:sz w:val="24"/>
          <w:szCs w:val="24"/>
          <w:shd w:val="clear" w:color="auto" w:fill="FFFFFF"/>
          <w:lang w:eastAsia="en-IN"/>
        </w:rPr>
      </w:pPr>
    </w:p>
    <w:p w:rsidR="00C9031E" w:rsidRPr="00C9031E" w:rsidRDefault="00C9031E" w:rsidP="00C9031E">
      <w:pPr>
        <w:jc w:val="both"/>
        <w:rPr>
          <w:rFonts w:ascii="Arial" w:eastAsia="Times New Roman" w:hAnsi="Arial" w:cs="Arial"/>
          <w:color w:val="2E414F"/>
          <w:sz w:val="24"/>
          <w:szCs w:val="24"/>
          <w:shd w:val="clear" w:color="auto" w:fill="FFFFFF"/>
          <w:lang w:eastAsia="en-IN"/>
        </w:rPr>
      </w:pPr>
    </w:p>
    <w:p w:rsidR="00C9031E" w:rsidRPr="00C9031E" w:rsidRDefault="00C9031E" w:rsidP="00C9031E">
      <w:pPr>
        <w:jc w:val="both"/>
      </w:pPr>
    </w:p>
    <w:p w:rsidR="00CF195E" w:rsidRDefault="00CF195E" w:rsidP="00B27348">
      <w:pPr>
        <w:jc w:val="both"/>
      </w:pPr>
    </w:p>
    <w:p w:rsidR="005620C5" w:rsidRPr="008B264F" w:rsidRDefault="005620C5" w:rsidP="005620C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1. </w:t>
      </w:r>
      <w:r w:rsidRPr="008B264F">
        <w:rPr>
          <w:rFonts w:ascii="Times New Roman" w:hAnsi="Times New Roman" w:cs="Times New Roman"/>
          <w:b/>
          <w:sz w:val="24"/>
          <w:szCs w:val="24"/>
        </w:rPr>
        <w:t xml:space="preserve">Moisture content (Mean </w:t>
      </w:r>
      <w:r w:rsidRPr="008B264F">
        <w:rPr>
          <w:rFonts w:ascii="Times New Roman" w:eastAsia="Times New Roman" w:hAnsi="Times New Roman" w:cs="Times New Roman"/>
          <w:b/>
          <w:color w:val="000000"/>
          <w:sz w:val="24"/>
          <w:szCs w:val="24"/>
          <w:lang w:eastAsia="en-IN"/>
        </w:rPr>
        <w:t>± SE)</w:t>
      </w:r>
      <w:r w:rsidRPr="008B264F">
        <w:rPr>
          <w:rFonts w:ascii="Times New Roman" w:eastAsia="Times New Roman" w:hAnsi="Times New Roman" w:cs="Times New Roman"/>
          <w:b/>
          <w:color w:val="000000"/>
          <w:sz w:val="24"/>
          <w:szCs w:val="24"/>
          <w:vertAlign w:val="superscript"/>
          <w:lang w:eastAsia="en-IN"/>
        </w:rPr>
        <w:t>@</w:t>
      </w:r>
      <w:r w:rsidRPr="008B264F">
        <w:rPr>
          <w:rFonts w:ascii="Times New Roman" w:hAnsi="Times New Roman" w:cs="Times New Roman"/>
          <w:b/>
          <w:sz w:val="24"/>
          <w:szCs w:val="24"/>
        </w:rPr>
        <w:t xml:space="preserve"> of dried amla slices at different drying temperatures</w:t>
      </w:r>
    </w:p>
    <w:tbl>
      <w:tblPr>
        <w:tblStyle w:val="TableGrid"/>
        <w:tblW w:w="4897" w:type="pct"/>
        <w:jc w:val="center"/>
        <w:tblLayout w:type="fixed"/>
        <w:tblLook w:val="04A0" w:firstRow="1" w:lastRow="0" w:firstColumn="1" w:lastColumn="0" w:noHBand="0" w:noVBand="1"/>
      </w:tblPr>
      <w:tblGrid>
        <w:gridCol w:w="1981"/>
        <w:gridCol w:w="1842"/>
        <w:gridCol w:w="1416"/>
        <w:gridCol w:w="1800"/>
        <w:gridCol w:w="1791"/>
      </w:tblGrid>
      <w:tr w:rsidR="005620C5" w:rsidRPr="008B264F" w:rsidTr="00F66442">
        <w:trPr>
          <w:trHeight w:val="170"/>
          <w:jc w:val="center"/>
        </w:trPr>
        <w:tc>
          <w:tcPr>
            <w:tcW w:w="1122" w:type="pct"/>
            <w:vAlign w:val="center"/>
            <w:hideMark/>
          </w:tcPr>
          <w:p w:rsidR="005620C5" w:rsidRPr="008B264F" w:rsidRDefault="005620C5" w:rsidP="00F66442">
            <w:pPr>
              <w:jc w:val="center"/>
              <w:rPr>
                <w:rFonts w:ascii="Times New Roman" w:eastAsia="Times New Roman" w:hAnsi="Times New Roman" w:cs="Times New Roman"/>
                <w:b/>
                <w:bCs/>
                <w:color w:val="000000"/>
                <w:sz w:val="24"/>
                <w:szCs w:val="24"/>
                <w:lang w:eastAsia="en-IN"/>
              </w:rPr>
            </w:pPr>
            <w:r w:rsidRPr="008B264F">
              <w:rPr>
                <w:rFonts w:ascii="Times New Roman" w:eastAsia="Times New Roman" w:hAnsi="Times New Roman" w:cs="Times New Roman"/>
                <w:b/>
                <w:bCs/>
                <w:color w:val="000000"/>
                <w:sz w:val="24"/>
                <w:szCs w:val="24"/>
                <w:lang w:eastAsia="en-IN"/>
              </w:rPr>
              <w:t>Sample Type</w:t>
            </w:r>
          </w:p>
        </w:tc>
        <w:tc>
          <w:tcPr>
            <w:tcW w:w="1043" w:type="pct"/>
            <w:vAlign w:val="center"/>
            <w:hideMark/>
          </w:tcPr>
          <w:p w:rsidR="005620C5" w:rsidRPr="008B264F" w:rsidRDefault="005620C5" w:rsidP="00F66442">
            <w:pPr>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Drying Temperatu</w:t>
            </w:r>
            <w:r w:rsidRPr="008B264F">
              <w:rPr>
                <w:rFonts w:ascii="Times New Roman" w:eastAsia="Times New Roman" w:hAnsi="Times New Roman" w:cs="Times New Roman"/>
                <w:b/>
                <w:bCs/>
                <w:color w:val="000000"/>
                <w:sz w:val="24"/>
                <w:szCs w:val="24"/>
                <w:lang w:eastAsia="en-IN"/>
              </w:rPr>
              <w:t>re (°C)</w:t>
            </w:r>
          </w:p>
        </w:tc>
        <w:tc>
          <w:tcPr>
            <w:tcW w:w="802" w:type="pct"/>
            <w:vAlign w:val="center"/>
            <w:hideMark/>
          </w:tcPr>
          <w:p w:rsidR="005620C5" w:rsidRPr="008B264F" w:rsidRDefault="005620C5" w:rsidP="00F66442">
            <w:pPr>
              <w:spacing w:before="240"/>
              <w:jc w:val="center"/>
              <w:rPr>
                <w:rFonts w:ascii="Times New Roman" w:eastAsia="Times New Roman" w:hAnsi="Times New Roman" w:cs="Times New Roman"/>
                <w:b/>
                <w:bCs/>
                <w:color w:val="000000"/>
                <w:sz w:val="24"/>
                <w:szCs w:val="24"/>
                <w:lang w:eastAsia="en-IN"/>
              </w:rPr>
            </w:pPr>
            <w:r w:rsidRPr="008B264F">
              <w:rPr>
                <w:rFonts w:ascii="Times New Roman" w:eastAsia="Times New Roman" w:hAnsi="Times New Roman" w:cs="Times New Roman"/>
                <w:b/>
                <w:bCs/>
                <w:color w:val="000000"/>
                <w:sz w:val="24"/>
                <w:szCs w:val="24"/>
                <w:lang w:eastAsia="en-IN"/>
              </w:rPr>
              <w:t>Moisture content (% db.)</w:t>
            </w:r>
          </w:p>
        </w:tc>
        <w:tc>
          <w:tcPr>
            <w:tcW w:w="1019" w:type="pct"/>
            <w:vAlign w:val="center"/>
            <w:hideMark/>
          </w:tcPr>
          <w:p w:rsidR="005620C5" w:rsidRPr="008B264F" w:rsidRDefault="005620C5" w:rsidP="00F66442">
            <w:pPr>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MC (% db) After 3 Months -</w:t>
            </w:r>
            <w:r w:rsidRPr="008B264F">
              <w:rPr>
                <w:rFonts w:ascii="Times New Roman" w:eastAsia="Times New Roman" w:hAnsi="Times New Roman" w:cs="Times New Roman"/>
                <w:b/>
                <w:bCs/>
                <w:color w:val="000000"/>
                <w:sz w:val="24"/>
                <w:szCs w:val="24"/>
                <w:lang w:eastAsia="en-IN"/>
              </w:rPr>
              <w:t xml:space="preserve"> LDPE</w:t>
            </w:r>
          </w:p>
        </w:tc>
        <w:tc>
          <w:tcPr>
            <w:tcW w:w="1014" w:type="pct"/>
            <w:vAlign w:val="center"/>
            <w:hideMark/>
          </w:tcPr>
          <w:p w:rsidR="005620C5" w:rsidRPr="008B264F" w:rsidRDefault="005620C5" w:rsidP="00F66442">
            <w:pPr>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MC (% db) After 3 Months -</w:t>
            </w:r>
            <w:r w:rsidRPr="008B264F">
              <w:rPr>
                <w:rFonts w:ascii="Times New Roman" w:eastAsia="Times New Roman" w:hAnsi="Times New Roman" w:cs="Times New Roman"/>
                <w:b/>
                <w:bCs/>
                <w:color w:val="000000"/>
                <w:sz w:val="24"/>
                <w:szCs w:val="24"/>
                <w:lang w:eastAsia="en-IN"/>
              </w:rPr>
              <w:t xml:space="preserve"> PP</w:t>
            </w:r>
          </w:p>
        </w:tc>
      </w:tr>
      <w:tr w:rsidR="005620C5" w:rsidRPr="008B264F" w:rsidTr="00F66442">
        <w:trPr>
          <w:trHeight w:val="170"/>
          <w:jc w:val="center"/>
        </w:trPr>
        <w:tc>
          <w:tcPr>
            <w:tcW w:w="1122"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Dried amla slices</w:t>
            </w:r>
          </w:p>
        </w:tc>
        <w:tc>
          <w:tcPr>
            <w:tcW w:w="1043"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60</w:t>
            </w:r>
          </w:p>
        </w:tc>
        <w:tc>
          <w:tcPr>
            <w:tcW w:w="802"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12.410 ± 0.069</w:t>
            </w:r>
            <w:r w:rsidRPr="008B264F">
              <w:rPr>
                <w:rFonts w:ascii="Times New Roman" w:eastAsia="Times New Roman" w:hAnsi="Times New Roman" w:cs="Times New Roman"/>
                <w:color w:val="000000"/>
                <w:sz w:val="24"/>
                <w:szCs w:val="24"/>
                <w:vertAlign w:val="superscript"/>
                <w:lang w:eastAsia="en-IN"/>
              </w:rPr>
              <w:t>c</w:t>
            </w:r>
          </w:p>
        </w:tc>
        <w:tc>
          <w:tcPr>
            <w:tcW w:w="1019" w:type="pct"/>
            <w:noWrap/>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15.830 ± 0.051</w:t>
            </w:r>
            <w:r w:rsidRPr="008B264F">
              <w:rPr>
                <w:rFonts w:ascii="Times New Roman" w:eastAsia="Times New Roman" w:hAnsi="Times New Roman" w:cs="Times New Roman"/>
                <w:color w:val="000000"/>
                <w:sz w:val="24"/>
                <w:szCs w:val="24"/>
                <w:vertAlign w:val="superscript"/>
                <w:lang w:eastAsia="en-IN"/>
              </w:rPr>
              <w:t>c</w:t>
            </w:r>
          </w:p>
        </w:tc>
        <w:tc>
          <w:tcPr>
            <w:tcW w:w="1014" w:type="pct"/>
            <w:noWrap/>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13.846 ± 0.058</w:t>
            </w:r>
            <w:r w:rsidRPr="008B264F">
              <w:rPr>
                <w:rFonts w:ascii="Times New Roman" w:eastAsia="Times New Roman" w:hAnsi="Times New Roman" w:cs="Times New Roman"/>
                <w:color w:val="000000"/>
                <w:sz w:val="24"/>
                <w:szCs w:val="24"/>
                <w:vertAlign w:val="superscript"/>
                <w:lang w:eastAsia="en-IN"/>
              </w:rPr>
              <w:t>c</w:t>
            </w:r>
          </w:p>
        </w:tc>
      </w:tr>
      <w:tr w:rsidR="005620C5" w:rsidRPr="008B264F" w:rsidTr="00F66442">
        <w:trPr>
          <w:trHeight w:val="170"/>
          <w:jc w:val="center"/>
        </w:trPr>
        <w:tc>
          <w:tcPr>
            <w:tcW w:w="1122"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Dried amla slices</w:t>
            </w:r>
          </w:p>
        </w:tc>
        <w:tc>
          <w:tcPr>
            <w:tcW w:w="1043"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65</w:t>
            </w:r>
          </w:p>
        </w:tc>
        <w:tc>
          <w:tcPr>
            <w:tcW w:w="802"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11.946 ± 0.109</w:t>
            </w:r>
            <w:r w:rsidRPr="008B264F">
              <w:rPr>
                <w:rFonts w:ascii="Times New Roman" w:eastAsia="Times New Roman" w:hAnsi="Times New Roman" w:cs="Times New Roman"/>
                <w:color w:val="000000"/>
                <w:sz w:val="24"/>
                <w:szCs w:val="24"/>
                <w:vertAlign w:val="superscript"/>
                <w:lang w:eastAsia="en-IN"/>
              </w:rPr>
              <w:t>b</w:t>
            </w:r>
          </w:p>
        </w:tc>
        <w:tc>
          <w:tcPr>
            <w:tcW w:w="1019" w:type="pct"/>
            <w:noWrap/>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14.513 ± 0.101</w:t>
            </w:r>
            <w:r w:rsidRPr="008B264F">
              <w:rPr>
                <w:rFonts w:ascii="Times New Roman" w:eastAsia="Times New Roman" w:hAnsi="Times New Roman" w:cs="Times New Roman"/>
                <w:color w:val="000000"/>
                <w:sz w:val="24"/>
                <w:szCs w:val="24"/>
                <w:vertAlign w:val="superscript"/>
                <w:lang w:eastAsia="en-IN"/>
              </w:rPr>
              <w:t>b</w:t>
            </w:r>
          </w:p>
        </w:tc>
        <w:tc>
          <w:tcPr>
            <w:tcW w:w="1014" w:type="pct"/>
            <w:noWrap/>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13.640 ± 0.101</w:t>
            </w:r>
            <w:r w:rsidRPr="008B264F">
              <w:rPr>
                <w:rFonts w:ascii="Times New Roman" w:eastAsia="Times New Roman" w:hAnsi="Times New Roman" w:cs="Times New Roman"/>
                <w:color w:val="000000"/>
                <w:sz w:val="24"/>
                <w:szCs w:val="24"/>
                <w:vertAlign w:val="superscript"/>
                <w:lang w:eastAsia="en-IN"/>
              </w:rPr>
              <w:t>c</w:t>
            </w:r>
          </w:p>
        </w:tc>
      </w:tr>
      <w:tr w:rsidR="005620C5" w:rsidRPr="008B264F" w:rsidTr="00F66442">
        <w:trPr>
          <w:trHeight w:val="170"/>
          <w:jc w:val="center"/>
        </w:trPr>
        <w:tc>
          <w:tcPr>
            <w:tcW w:w="1122"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Dried amla slices</w:t>
            </w:r>
          </w:p>
        </w:tc>
        <w:tc>
          <w:tcPr>
            <w:tcW w:w="1043"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70</w:t>
            </w:r>
          </w:p>
        </w:tc>
        <w:tc>
          <w:tcPr>
            <w:tcW w:w="802"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11.576 ± 0.092</w:t>
            </w:r>
            <w:r w:rsidRPr="008B264F">
              <w:rPr>
                <w:rFonts w:ascii="Times New Roman" w:eastAsia="Times New Roman" w:hAnsi="Times New Roman" w:cs="Times New Roman"/>
                <w:color w:val="000000"/>
                <w:sz w:val="24"/>
                <w:szCs w:val="24"/>
                <w:vertAlign w:val="superscript"/>
                <w:lang w:eastAsia="en-IN"/>
              </w:rPr>
              <w:t>a</w:t>
            </w:r>
          </w:p>
        </w:tc>
        <w:tc>
          <w:tcPr>
            <w:tcW w:w="1019" w:type="pct"/>
            <w:noWrap/>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14.216 ± 0.069</w:t>
            </w:r>
            <w:r w:rsidRPr="008B264F">
              <w:rPr>
                <w:rFonts w:ascii="Times New Roman" w:eastAsia="Times New Roman" w:hAnsi="Times New Roman" w:cs="Times New Roman"/>
                <w:color w:val="000000"/>
                <w:sz w:val="24"/>
                <w:szCs w:val="24"/>
                <w:vertAlign w:val="superscript"/>
                <w:lang w:eastAsia="en-IN"/>
              </w:rPr>
              <w:t>a</w:t>
            </w:r>
          </w:p>
        </w:tc>
        <w:tc>
          <w:tcPr>
            <w:tcW w:w="1014" w:type="pct"/>
            <w:noWrap/>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13.086 ± 0.118</w:t>
            </w:r>
            <w:r w:rsidRPr="008B264F">
              <w:rPr>
                <w:rFonts w:ascii="Times New Roman" w:eastAsia="Times New Roman" w:hAnsi="Times New Roman" w:cs="Times New Roman"/>
                <w:color w:val="000000"/>
                <w:sz w:val="24"/>
                <w:szCs w:val="24"/>
                <w:vertAlign w:val="superscript"/>
                <w:lang w:eastAsia="en-IN"/>
              </w:rPr>
              <w:t>b</w:t>
            </w:r>
          </w:p>
        </w:tc>
      </w:tr>
      <w:tr w:rsidR="005620C5" w:rsidRPr="008B264F" w:rsidTr="00F66442">
        <w:trPr>
          <w:trHeight w:val="170"/>
          <w:jc w:val="center"/>
        </w:trPr>
        <w:tc>
          <w:tcPr>
            <w:tcW w:w="1122"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Dried amla slices</w:t>
            </w:r>
          </w:p>
        </w:tc>
        <w:tc>
          <w:tcPr>
            <w:tcW w:w="1043"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75</w:t>
            </w:r>
          </w:p>
        </w:tc>
        <w:tc>
          <w:tcPr>
            <w:tcW w:w="802" w:type="pct"/>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11.466 ± 0.116</w:t>
            </w:r>
            <w:r w:rsidRPr="008B264F">
              <w:rPr>
                <w:rFonts w:ascii="Times New Roman" w:eastAsia="Times New Roman" w:hAnsi="Times New Roman" w:cs="Times New Roman"/>
                <w:color w:val="000000"/>
                <w:sz w:val="24"/>
                <w:szCs w:val="24"/>
                <w:vertAlign w:val="superscript"/>
                <w:lang w:eastAsia="en-IN"/>
              </w:rPr>
              <w:t>a</w:t>
            </w:r>
          </w:p>
        </w:tc>
        <w:tc>
          <w:tcPr>
            <w:tcW w:w="1019" w:type="pct"/>
            <w:noWrap/>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14.170 ± 0.072</w:t>
            </w:r>
            <w:r w:rsidRPr="008B264F">
              <w:rPr>
                <w:rFonts w:ascii="Times New Roman" w:eastAsia="Times New Roman" w:hAnsi="Times New Roman" w:cs="Times New Roman"/>
                <w:color w:val="000000"/>
                <w:sz w:val="24"/>
                <w:szCs w:val="24"/>
                <w:vertAlign w:val="superscript"/>
                <w:lang w:eastAsia="en-IN"/>
              </w:rPr>
              <w:t>a</w:t>
            </w:r>
          </w:p>
        </w:tc>
        <w:tc>
          <w:tcPr>
            <w:tcW w:w="1014" w:type="pct"/>
            <w:noWrap/>
            <w:vAlign w:val="center"/>
            <w:hideMark/>
          </w:tcPr>
          <w:p w:rsidR="005620C5" w:rsidRPr="008B264F" w:rsidRDefault="005620C5" w:rsidP="00F66442">
            <w:pPr>
              <w:jc w:val="center"/>
              <w:rPr>
                <w:rFonts w:ascii="Times New Roman" w:eastAsia="Times New Roman" w:hAnsi="Times New Roman" w:cs="Times New Roman"/>
                <w:color w:val="000000"/>
                <w:sz w:val="24"/>
                <w:szCs w:val="24"/>
                <w:vertAlign w:val="superscript"/>
                <w:lang w:eastAsia="en-IN"/>
              </w:rPr>
            </w:pPr>
            <w:r w:rsidRPr="008B264F">
              <w:rPr>
                <w:rFonts w:ascii="Times New Roman" w:eastAsia="Times New Roman" w:hAnsi="Times New Roman" w:cs="Times New Roman"/>
                <w:color w:val="000000"/>
                <w:sz w:val="24"/>
                <w:szCs w:val="24"/>
                <w:lang w:eastAsia="en-IN"/>
              </w:rPr>
              <w:t>12.723 ± 0.054</w:t>
            </w:r>
            <w:r w:rsidRPr="008B264F">
              <w:rPr>
                <w:rFonts w:ascii="Times New Roman" w:eastAsia="Times New Roman" w:hAnsi="Times New Roman" w:cs="Times New Roman"/>
                <w:color w:val="000000"/>
                <w:sz w:val="24"/>
                <w:szCs w:val="24"/>
                <w:vertAlign w:val="superscript"/>
                <w:lang w:eastAsia="en-IN"/>
              </w:rPr>
              <w:t>a</w:t>
            </w:r>
          </w:p>
        </w:tc>
      </w:tr>
      <w:tr w:rsidR="005620C5" w:rsidRPr="008B264F" w:rsidTr="00F66442">
        <w:trPr>
          <w:trHeight w:val="170"/>
          <w:jc w:val="center"/>
        </w:trPr>
        <w:tc>
          <w:tcPr>
            <w:tcW w:w="1122" w:type="pct"/>
            <w:vAlign w:val="center"/>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F value</w:t>
            </w:r>
          </w:p>
        </w:tc>
        <w:tc>
          <w:tcPr>
            <w:tcW w:w="1845" w:type="pct"/>
            <w:gridSpan w:val="2"/>
            <w:vAlign w:val="center"/>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25.810**</w:t>
            </w:r>
          </w:p>
        </w:tc>
        <w:tc>
          <w:tcPr>
            <w:tcW w:w="1019" w:type="pct"/>
            <w:noWrap/>
            <w:vAlign w:val="center"/>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106.158**</w:t>
            </w:r>
          </w:p>
        </w:tc>
        <w:tc>
          <w:tcPr>
            <w:tcW w:w="1014" w:type="pct"/>
            <w:noWrap/>
            <w:vAlign w:val="center"/>
          </w:tcPr>
          <w:p w:rsidR="005620C5" w:rsidRPr="008B264F" w:rsidRDefault="005620C5" w:rsidP="00F66442">
            <w:pPr>
              <w:jc w:val="center"/>
              <w:rPr>
                <w:rFonts w:ascii="Times New Roman" w:eastAsia="Times New Roman" w:hAnsi="Times New Roman" w:cs="Times New Roman"/>
                <w:color w:val="000000"/>
                <w:sz w:val="24"/>
                <w:szCs w:val="24"/>
                <w:lang w:eastAsia="en-IN"/>
              </w:rPr>
            </w:pPr>
            <w:r w:rsidRPr="008B264F">
              <w:rPr>
                <w:rFonts w:ascii="Times New Roman" w:eastAsia="Times New Roman" w:hAnsi="Times New Roman" w:cs="Times New Roman"/>
                <w:color w:val="000000"/>
                <w:sz w:val="24"/>
                <w:szCs w:val="24"/>
                <w:lang w:eastAsia="en-IN"/>
              </w:rPr>
              <w:t>34.253**</w:t>
            </w:r>
          </w:p>
        </w:tc>
      </w:tr>
    </w:tbl>
    <w:p w:rsidR="005620C5" w:rsidRPr="008B264F" w:rsidRDefault="005620C5" w:rsidP="005620C5">
      <w:pPr>
        <w:spacing w:before="240" w:after="0" w:line="480" w:lineRule="auto"/>
        <w:rPr>
          <w:rFonts w:ascii="Times New Roman" w:hAnsi="Times New Roman" w:cs="Times New Roman"/>
          <w:sz w:val="24"/>
          <w:szCs w:val="24"/>
        </w:rPr>
      </w:pPr>
      <w:r w:rsidRPr="008B264F">
        <w:rPr>
          <w:rFonts w:ascii="Times New Roman" w:hAnsi="Times New Roman" w:cs="Times New Roman"/>
          <w:sz w:val="24"/>
          <w:szCs w:val="24"/>
        </w:rPr>
        <w:t>@ average of 3 trials                                                              * Significant (0.01 &lt; p ≤ 0.05)</w:t>
      </w:r>
    </w:p>
    <w:p w:rsidR="005620C5" w:rsidRDefault="005620C5" w:rsidP="005620C5">
      <w:pPr>
        <w:spacing w:after="0" w:line="420" w:lineRule="auto"/>
        <w:jc w:val="center"/>
        <w:rPr>
          <w:rFonts w:ascii="Times New Roman" w:hAnsi="Times New Roman" w:cs="Times New Roman"/>
          <w:b/>
          <w:sz w:val="24"/>
        </w:rPr>
      </w:pPr>
      <w:r w:rsidRPr="008B264F">
        <w:rPr>
          <w:rFonts w:ascii="Times New Roman" w:hAnsi="Times New Roman" w:cs="Times New Roman"/>
          <w:sz w:val="24"/>
          <w:szCs w:val="24"/>
        </w:rPr>
        <w:t xml:space="preserve"> ** Highly Significant (p ≤ 0.01)                </w:t>
      </w:r>
      <w:r>
        <w:rPr>
          <w:rFonts w:ascii="Times New Roman" w:hAnsi="Times New Roman" w:cs="Times New Roman"/>
          <w:sz w:val="24"/>
          <w:szCs w:val="24"/>
        </w:rPr>
        <w:t xml:space="preserve">                            NS -</w:t>
      </w:r>
      <w:r w:rsidRPr="008B264F">
        <w:rPr>
          <w:rFonts w:ascii="Times New Roman" w:hAnsi="Times New Roman" w:cs="Times New Roman"/>
          <w:sz w:val="24"/>
          <w:szCs w:val="24"/>
        </w:rPr>
        <w:t xml:space="preserve"> Non Significant (p &gt; 0.05</w:t>
      </w:r>
      <w:r>
        <w:rPr>
          <w:rFonts w:ascii="Times New Roman" w:hAnsi="Times New Roman" w:cs="Times New Roman"/>
          <w:sz w:val="24"/>
          <w:szCs w:val="24"/>
        </w:rPr>
        <w:t>)</w:t>
      </w:r>
    </w:p>
    <w:p w:rsidR="005620C5" w:rsidRDefault="005620C5" w:rsidP="005620C5">
      <w:pPr>
        <w:spacing w:after="0" w:line="420" w:lineRule="auto"/>
        <w:jc w:val="center"/>
        <w:rPr>
          <w:rFonts w:ascii="Times New Roman" w:hAnsi="Times New Roman" w:cs="Times New Roman"/>
          <w:b/>
          <w:sz w:val="24"/>
        </w:rPr>
      </w:pPr>
      <w:r w:rsidRPr="0032182E">
        <w:rPr>
          <w:rFonts w:ascii="Times New Roman" w:hAnsi="Times New Roman" w:cs="Times New Roman"/>
          <w:b/>
          <w:noProof/>
          <w:sz w:val="24"/>
          <w:lang w:val="en-US"/>
        </w:rPr>
        <w:lastRenderedPageBreak/>
        <w:drawing>
          <wp:inline distT="0" distB="0" distL="0" distR="0" wp14:anchorId="01D3F8EF" wp14:editId="3C018E84">
            <wp:extent cx="4429743" cy="44392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429743" cy="4439270"/>
                    </a:xfrm>
                    <a:prstGeom prst="rect">
                      <a:avLst/>
                    </a:prstGeom>
                  </pic:spPr>
                </pic:pic>
              </a:graphicData>
            </a:graphic>
          </wp:inline>
        </w:drawing>
      </w:r>
    </w:p>
    <w:p w:rsidR="005620C5" w:rsidRPr="0032182E" w:rsidRDefault="005620C5" w:rsidP="005620C5">
      <w:pPr>
        <w:spacing w:after="0" w:line="420" w:lineRule="auto"/>
        <w:jc w:val="center"/>
        <w:rPr>
          <w:rFonts w:ascii="Times New Roman" w:eastAsia="Times New Roman" w:hAnsi="Times New Roman" w:cs="Times New Roman"/>
          <w:b/>
          <w:color w:val="000000"/>
          <w:sz w:val="28"/>
          <w:szCs w:val="24"/>
          <w:lang w:eastAsia="en-IN"/>
        </w:rPr>
      </w:pPr>
      <w:r w:rsidRPr="00294427">
        <w:rPr>
          <w:rFonts w:ascii="Times New Roman" w:hAnsi="Times New Roman" w:cs="Times New Roman"/>
          <w:b/>
          <w:sz w:val="24"/>
        </w:rPr>
        <w:t>Figure</w:t>
      </w:r>
      <w:r w:rsidRPr="00294427">
        <w:rPr>
          <w:rFonts w:ascii="Times New Roman" w:hAnsi="Times New Roman" w:cs="Times New Roman"/>
          <w:b/>
          <w:spacing w:val="-8"/>
          <w:sz w:val="24"/>
        </w:rPr>
        <w:t xml:space="preserve"> </w:t>
      </w:r>
      <w:r>
        <w:rPr>
          <w:rFonts w:ascii="Times New Roman" w:hAnsi="Times New Roman" w:cs="Times New Roman"/>
          <w:b/>
          <w:spacing w:val="-8"/>
          <w:sz w:val="24"/>
        </w:rPr>
        <w:t>1</w:t>
      </w:r>
      <w:r w:rsidRPr="00294427">
        <w:rPr>
          <w:rFonts w:ascii="Times New Roman" w:hAnsi="Times New Roman" w:cs="Times New Roman"/>
          <w:b/>
          <w:sz w:val="24"/>
        </w:rPr>
        <w:t>.</w:t>
      </w:r>
      <w:r w:rsidRPr="00634DFB">
        <w:rPr>
          <w:rFonts w:ascii="Times New Roman" w:hAnsi="Times New Roman" w:cs="Times New Roman"/>
          <w:b/>
          <w:spacing w:val="-6"/>
          <w:sz w:val="24"/>
        </w:rPr>
        <w:t xml:space="preserve"> </w:t>
      </w:r>
      <w:r w:rsidRPr="00634DFB">
        <w:rPr>
          <w:rFonts w:ascii="Times New Roman" w:hAnsi="Times New Roman" w:cs="Times New Roman"/>
          <w:b/>
          <w:sz w:val="24"/>
        </w:rPr>
        <w:t>Illustration of the vacuum drying process</w:t>
      </w:r>
    </w:p>
    <w:p w:rsidR="005620C5" w:rsidRDefault="005620C5" w:rsidP="005620C5">
      <w:pPr>
        <w:jc w:val="both"/>
      </w:pPr>
    </w:p>
    <w:tbl>
      <w:tblPr>
        <w:tblStyle w:val="TableGrid"/>
        <w:tblW w:w="0" w:type="auto"/>
        <w:tblLook w:val="04A0" w:firstRow="1" w:lastRow="0" w:firstColumn="1" w:lastColumn="0" w:noHBand="0" w:noVBand="1"/>
      </w:tblPr>
      <w:tblGrid>
        <w:gridCol w:w="4531"/>
        <w:gridCol w:w="4485"/>
      </w:tblGrid>
      <w:tr w:rsidR="005620C5" w:rsidRPr="00881B19" w:rsidTr="00F66442">
        <w:trPr>
          <w:trHeight w:val="3109"/>
        </w:trPr>
        <w:tc>
          <w:tcPr>
            <w:tcW w:w="4531" w:type="dxa"/>
          </w:tcPr>
          <w:p w:rsidR="005620C5" w:rsidRPr="00881B19" w:rsidRDefault="005620C5" w:rsidP="00F66442">
            <w:pPr>
              <w:spacing w:line="360" w:lineRule="auto"/>
              <w:jc w:val="both"/>
              <w:rPr>
                <w:rFonts w:ascii="Times New Roman" w:hAnsi="Times New Roman" w:cs="Times New Roman"/>
                <w:b/>
                <w:sz w:val="24"/>
                <w:szCs w:val="24"/>
              </w:rPr>
            </w:pPr>
            <w:r w:rsidRPr="00881B1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81B19">
              <w:rPr>
                <w:rFonts w:ascii="Times New Roman" w:hAnsi="Times New Roman" w:cs="Times New Roman"/>
                <w:b/>
                <w:sz w:val="24"/>
                <w:szCs w:val="24"/>
              </w:rPr>
              <w:t xml:space="preserve">   </w:t>
            </w:r>
            <w:r w:rsidRPr="00881B19">
              <w:rPr>
                <w:rFonts w:ascii="Times New Roman" w:hAnsi="Times New Roman" w:cs="Times New Roman"/>
                <w:b/>
                <w:noProof/>
                <w:sz w:val="24"/>
                <w:szCs w:val="24"/>
                <w:lang w:val="en-US"/>
              </w:rPr>
              <w:drawing>
                <wp:inline distT="0" distB="0" distL="0" distR="0" wp14:anchorId="22C51F72" wp14:editId="7F541973">
                  <wp:extent cx="1957754" cy="2335412"/>
                  <wp:effectExtent l="133350" t="114300" r="118745" b="141605"/>
                  <wp:docPr id="2" name="Picture 2" descr="C:\Users\Keerthana\Downloads\WhatsApp Image 2025-07-04 at 11.12.0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eerthana\Downloads\WhatsApp Image 2025-07-04 at 11.12.09 AM.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8467" cy="238397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4485" w:type="dxa"/>
          </w:tcPr>
          <w:p w:rsidR="005620C5" w:rsidRPr="00881B19" w:rsidRDefault="005620C5" w:rsidP="00F6644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881B19">
              <w:rPr>
                <w:rFonts w:ascii="Times New Roman" w:hAnsi="Times New Roman" w:cs="Times New Roman"/>
                <w:b/>
                <w:noProof/>
                <w:sz w:val="24"/>
                <w:szCs w:val="24"/>
                <w:lang w:val="en-US"/>
              </w:rPr>
              <w:drawing>
                <wp:inline distT="0" distB="0" distL="0" distR="0" wp14:anchorId="58614417" wp14:editId="267E152D">
                  <wp:extent cx="1934308" cy="2190615"/>
                  <wp:effectExtent l="114300" t="114300" r="104140" b="153035"/>
                  <wp:docPr id="23" name="Picture 23" descr="C:\Users\Keerthana\Downloads\WhatsApp Image 2025-07-14 at 1.35.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eerthana\Downloads\WhatsApp Image 2025-07-14 at 1.35.20 PM.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80184" cy="22425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5620C5" w:rsidRPr="00881B19" w:rsidTr="00F66442">
        <w:tc>
          <w:tcPr>
            <w:tcW w:w="4531" w:type="dxa"/>
          </w:tcPr>
          <w:p w:rsidR="005620C5" w:rsidRPr="00881B19" w:rsidRDefault="005620C5" w:rsidP="005620C5">
            <w:pPr>
              <w:numPr>
                <w:ilvl w:val="0"/>
                <w:numId w:val="1"/>
              </w:numPr>
              <w:spacing w:line="360" w:lineRule="auto"/>
              <w:jc w:val="center"/>
              <w:rPr>
                <w:rFonts w:ascii="Times New Roman" w:hAnsi="Times New Roman" w:cs="Times New Roman"/>
                <w:b/>
                <w:sz w:val="24"/>
                <w:szCs w:val="24"/>
              </w:rPr>
            </w:pPr>
            <w:r w:rsidRPr="00881B19">
              <w:rPr>
                <w:rFonts w:ascii="Times New Roman" w:hAnsi="Times New Roman" w:cs="Times New Roman"/>
                <w:b/>
                <w:sz w:val="24"/>
                <w:szCs w:val="24"/>
              </w:rPr>
              <w:t>Fresh sample</w:t>
            </w:r>
          </w:p>
        </w:tc>
        <w:tc>
          <w:tcPr>
            <w:tcW w:w="4485" w:type="dxa"/>
          </w:tcPr>
          <w:p w:rsidR="005620C5" w:rsidRPr="00881B19" w:rsidRDefault="005620C5" w:rsidP="005620C5">
            <w:pPr>
              <w:numPr>
                <w:ilvl w:val="0"/>
                <w:numId w:val="1"/>
              </w:numPr>
              <w:spacing w:line="360" w:lineRule="auto"/>
              <w:jc w:val="center"/>
              <w:rPr>
                <w:rFonts w:ascii="Times New Roman" w:hAnsi="Times New Roman" w:cs="Times New Roman"/>
                <w:b/>
                <w:sz w:val="24"/>
                <w:szCs w:val="24"/>
              </w:rPr>
            </w:pPr>
            <w:r w:rsidRPr="00881B19">
              <w:rPr>
                <w:rFonts w:ascii="Times New Roman" w:hAnsi="Times New Roman" w:cs="Times New Roman"/>
                <w:b/>
                <w:sz w:val="24"/>
                <w:szCs w:val="24"/>
              </w:rPr>
              <w:t>Pre-dried sample</w:t>
            </w:r>
          </w:p>
        </w:tc>
      </w:tr>
      <w:tr w:rsidR="005620C5" w:rsidRPr="00881B19" w:rsidTr="00F66442">
        <w:trPr>
          <w:trHeight w:val="3577"/>
        </w:trPr>
        <w:tc>
          <w:tcPr>
            <w:tcW w:w="4531" w:type="dxa"/>
          </w:tcPr>
          <w:p w:rsidR="005620C5" w:rsidRPr="00881B19" w:rsidRDefault="005620C5" w:rsidP="00F66442">
            <w:pPr>
              <w:spacing w:line="360" w:lineRule="auto"/>
              <w:jc w:val="both"/>
              <w:rPr>
                <w:rFonts w:ascii="Times New Roman" w:hAnsi="Times New Roman" w:cs="Times New Roman"/>
                <w:b/>
                <w:sz w:val="24"/>
                <w:szCs w:val="24"/>
              </w:rPr>
            </w:pPr>
            <w:r w:rsidRPr="00881B19">
              <w:rPr>
                <w:rFonts w:ascii="Times New Roman" w:hAnsi="Times New Roman" w:cs="Times New Roman"/>
                <w:b/>
                <w:sz w:val="24"/>
                <w:szCs w:val="24"/>
              </w:rPr>
              <w:lastRenderedPageBreak/>
              <w:t xml:space="preserve">           </w:t>
            </w:r>
            <w:r w:rsidRPr="00881B19">
              <w:rPr>
                <w:rFonts w:ascii="Times New Roman" w:hAnsi="Times New Roman" w:cs="Times New Roman"/>
                <w:b/>
                <w:noProof/>
                <w:sz w:val="24"/>
                <w:szCs w:val="24"/>
                <w:lang w:val="en-US"/>
              </w:rPr>
              <w:drawing>
                <wp:inline distT="0" distB="0" distL="0" distR="0" wp14:anchorId="4DFF2BA0" wp14:editId="51396F84">
                  <wp:extent cx="1723868" cy="1822875"/>
                  <wp:effectExtent l="114300" t="114300" r="105410" b="139700"/>
                  <wp:docPr id="3" name="Picture 3" descr="C:\Users\Keerthana\Downloads\WhatsApp Image 2025-07-22 at 2.09.1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erthana\Downloads\WhatsApp Image 2025-07-22 at 2.09.19 PM.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0031" cy="19034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4485" w:type="dxa"/>
          </w:tcPr>
          <w:p w:rsidR="005620C5" w:rsidRPr="00881B19" w:rsidRDefault="005620C5" w:rsidP="00F66442">
            <w:pPr>
              <w:spacing w:line="360" w:lineRule="auto"/>
              <w:jc w:val="both"/>
              <w:rPr>
                <w:rFonts w:ascii="Times New Roman" w:hAnsi="Times New Roman" w:cs="Times New Roman"/>
                <w:b/>
                <w:sz w:val="24"/>
                <w:szCs w:val="24"/>
              </w:rPr>
            </w:pPr>
            <w:r w:rsidRPr="00881B19">
              <w:rPr>
                <w:rFonts w:ascii="Times New Roman" w:hAnsi="Times New Roman" w:cs="Times New Roman"/>
                <w:b/>
                <w:sz w:val="24"/>
                <w:szCs w:val="24"/>
              </w:rPr>
              <w:t xml:space="preserve">         </w:t>
            </w:r>
            <w:r w:rsidRPr="00881B19">
              <w:rPr>
                <w:rFonts w:ascii="Times New Roman" w:hAnsi="Times New Roman" w:cs="Times New Roman"/>
                <w:b/>
                <w:noProof/>
                <w:sz w:val="24"/>
                <w:szCs w:val="24"/>
                <w:lang w:val="en-US"/>
              </w:rPr>
              <w:drawing>
                <wp:inline distT="0" distB="0" distL="0" distR="0" wp14:anchorId="2378055A" wp14:editId="4E7224D6">
                  <wp:extent cx="1867492" cy="1822450"/>
                  <wp:effectExtent l="114300" t="114300" r="114300" b="139700"/>
                  <wp:docPr id="24" name="Picture 24" descr="C:\Users\Keerthana\Downloads\WhatsApp Image 2025-07-30 at 9.21.1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eerthana\Downloads\WhatsApp Image 2025-07-30 at 9.21.10 AM.jpe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11325" cy="186522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5620C5" w:rsidRPr="00881B19" w:rsidTr="00F66442">
        <w:tc>
          <w:tcPr>
            <w:tcW w:w="4531" w:type="dxa"/>
          </w:tcPr>
          <w:p w:rsidR="005620C5" w:rsidRPr="00881B19" w:rsidRDefault="005620C5" w:rsidP="005620C5">
            <w:pPr>
              <w:numPr>
                <w:ilvl w:val="0"/>
                <w:numId w:val="1"/>
              </w:numPr>
              <w:spacing w:line="360" w:lineRule="auto"/>
              <w:jc w:val="center"/>
              <w:rPr>
                <w:rFonts w:ascii="Times New Roman" w:hAnsi="Times New Roman" w:cs="Times New Roman"/>
                <w:b/>
                <w:sz w:val="24"/>
                <w:szCs w:val="24"/>
              </w:rPr>
            </w:pPr>
            <w:r w:rsidRPr="00881B19">
              <w:rPr>
                <w:rFonts w:ascii="Times New Roman" w:hAnsi="Times New Roman" w:cs="Times New Roman"/>
                <w:b/>
                <w:sz w:val="24"/>
                <w:szCs w:val="24"/>
              </w:rPr>
              <w:t>Vacuum dried at 60 ℃</w:t>
            </w:r>
          </w:p>
        </w:tc>
        <w:tc>
          <w:tcPr>
            <w:tcW w:w="4485" w:type="dxa"/>
          </w:tcPr>
          <w:p w:rsidR="005620C5" w:rsidRPr="00881B19" w:rsidRDefault="005620C5" w:rsidP="005620C5">
            <w:pPr>
              <w:numPr>
                <w:ilvl w:val="0"/>
                <w:numId w:val="1"/>
              </w:numPr>
              <w:spacing w:line="360" w:lineRule="auto"/>
              <w:jc w:val="center"/>
              <w:rPr>
                <w:rFonts w:ascii="Times New Roman" w:hAnsi="Times New Roman" w:cs="Times New Roman"/>
                <w:b/>
                <w:sz w:val="24"/>
                <w:szCs w:val="24"/>
              </w:rPr>
            </w:pPr>
            <w:r w:rsidRPr="00881B19">
              <w:rPr>
                <w:rFonts w:ascii="Times New Roman" w:hAnsi="Times New Roman" w:cs="Times New Roman"/>
                <w:b/>
                <w:sz w:val="24"/>
                <w:szCs w:val="24"/>
              </w:rPr>
              <w:t>Vacuum dried at 65 ℃</w:t>
            </w:r>
          </w:p>
        </w:tc>
      </w:tr>
      <w:tr w:rsidR="005620C5" w:rsidRPr="00881B19" w:rsidTr="00F66442">
        <w:trPr>
          <w:trHeight w:val="2980"/>
        </w:trPr>
        <w:tc>
          <w:tcPr>
            <w:tcW w:w="4531" w:type="dxa"/>
          </w:tcPr>
          <w:p w:rsidR="005620C5" w:rsidRPr="00881B19" w:rsidRDefault="005620C5" w:rsidP="00F66442">
            <w:pPr>
              <w:spacing w:line="360" w:lineRule="auto"/>
              <w:jc w:val="both"/>
              <w:rPr>
                <w:rFonts w:ascii="Times New Roman" w:hAnsi="Times New Roman" w:cs="Times New Roman"/>
                <w:b/>
                <w:sz w:val="24"/>
                <w:szCs w:val="24"/>
              </w:rPr>
            </w:pPr>
            <w:r w:rsidRPr="00881B19">
              <w:rPr>
                <w:rFonts w:ascii="Times New Roman" w:hAnsi="Times New Roman" w:cs="Times New Roman"/>
                <w:b/>
                <w:sz w:val="24"/>
                <w:szCs w:val="24"/>
              </w:rPr>
              <w:t xml:space="preserve">            </w:t>
            </w:r>
            <w:r w:rsidRPr="00881B19">
              <w:rPr>
                <w:rFonts w:ascii="Times New Roman" w:hAnsi="Times New Roman" w:cs="Times New Roman"/>
                <w:b/>
                <w:noProof/>
                <w:sz w:val="24"/>
                <w:szCs w:val="24"/>
                <w:lang w:val="en-US"/>
              </w:rPr>
              <w:drawing>
                <wp:inline distT="0" distB="0" distL="0" distR="0" wp14:anchorId="0BFC091A" wp14:editId="5EF5D860">
                  <wp:extent cx="1663908" cy="1880221"/>
                  <wp:effectExtent l="114300" t="114300" r="107950" b="139700"/>
                  <wp:docPr id="4" name="Picture 4" descr="C:\Users\Keerthana\Downloads\WhatsApp Image 2025-07-26 at 12.32.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eerthana\Downloads\WhatsApp Image 2025-07-26 at 12.32.11 PM.jpe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22726" cy="19466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4485" w:type="dxa"/>
          </w:tcPr>
          <w:p w:rsidR="005620C5" w:rsidRPr="00881B19" w:rsidRDefault="005620C5" w:rsidP="00F66442">
            <w:pPr>
              <w:spacing w:line="360" w:lineRule="auto"/>
              <w:jc w:val="both"/>
              <w:rPr>
                <w:rFonts w:ascii="Times New Roman" w:hAnsi="Times New Roman" w:cs="Times New Roman"/>
                <w:b/>
                <w:sz w:val="24"/>
                <w:szCs w:val="24"/>
              </w:rPr>
            </w:pPr>
            <w:r w:rsidRPr="00881B19">
              <w:rPr>
                <w:rFonts w:ascii="Times New Roman" w:hAnsi="Times New Roman" w:cs="Times New Roman"/>
                <w:b/>
                <w:sz w:val="24"/>
                <w:szCs w:val="24"/>
              </w:rPr>
              <w:t xml:space="preserve">      </w:t>
            </w:r>
            <w:r w:rsidRPr="00881B19">
              <w:rPr>
                <w:rFonts w:ascii="Times New Roman" w:hAnsi="Times New Roman" w:cs="Times New Roman"/>
                <w:b/>
                <w:noProof/>
                <w:sz w:val="24"/>
                <w:szCs w:val="24"/>
                <w:lang w:val="en-US"/>
              </w:rPr>
              <w:drawing>
                <wp:inline distT="0" distB="0" distL="0" distR="0" wp14:anchorId="187AC1FB" wp14:editId="38706B43">
                  <wp:extent cx="1875790" cy="1858780"/>
                  <wp:effectExtent l="114300" t="114300" r="105410" b="141605"/>
                  <wp:docPr id="5" name="Picture 5" descr="C:\Users\Keerthana\Downloads\WhatsApp Image 2025-07-03 at 4.23.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erthana\Downloads\WhatsApp Image 2025-07-03 at 4.23.48 PM.jpe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16609" cy="18992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5620C5" w:rsidRPr="00881B19" w:rsidTr="00F66442">
        <w:tc>
          <w:tcPr>
            <w:tcW w:w="4531" w:type="dxa"/>
          </w:tcPr>
          <w:p w:rsidR="005620C5" w:rsidRPr="00881B19" w:rsidRDefault="005620C5" w:rsidP="005620C5">
            <w:pPr>
              <w:numPr>
                <w:ilvl w:val="0"/>
                <w:numId w:val="1"/>
              </w:numPr>
              <w:spacing w:line="360" w:lineRule="auto"/>
              <w:jc w:val="center"/>
              <w:rPr>
                <w:rFonts w:ascii="Times New Roman" w:hAnsi="Times New Roman" w:cs="Times New Roman"/>
                <w:b/>
                <w:sz w:val="24"/>
                <w:szCs w:val="24"/>
              </w:rPr>
            </w:pPr>
            <w:r w:rsidRPr="00881B19">
              <w:rPr>
                <w:rFonts w:ascii="Times New Roman" w:hAnsi="Times New Roman" w:cs="Times New Roman"/>
                <w:b/>
                <w:sz w:val="24"/>
                <w:szCs w:val="24"/>
              </w:rPr>
              <w:t>Vacuum dried at 70 ℃</w:t>
            </w:r>
          </w:p>
        </w:tc>
        <w:tc>
          <w:tcPr>
            <w:tcW w:w="4485" w:type="dxa"/>
          </w:tcPr>
          <w:p w:rsidR="005620C5" w:rsidRPr="00881B19" w:rsidRDefault="005620C5" w:rsidP="005620C5">
            <w:pPr>
              <w:numPr>
                <w:ilvl w:val="0"/>
                <w:numId w:val="1"/>
              </w:numPr>
              <w:spacing w:line="360" w:lineRule="auto"/>
              <w:jc w:val="center"/>
              <w:rPr>
                <w:rFonts w:ascii="Times New Roman" w:hAnsi="Times New Roman" w:cs="Times New Roman"/>
                <w:b/>
                <w:sz w:val="24"/>
                <w:szCs w:val="24"/>
              </w:rPr>
            </w:pPr>
            <w:r w:rsidRPr="00881B19">
              <w:rPr>
                <w:rFonts w:ascii="Times New Roman" w:hAnsi="Times New Roman" w:cs="Times New Roman"/>
                <w:b/>
                <w:sz w:val="24"/>
                <w:szCs w:val="24"/>
              </w:rPr>
              <w:t>Vacuum dried at 75 ℃</w:t>
            </w:r>
          </w:p>
        </w:tc>
      </w:tr>
    </w:tbl>
    <w:p w:rsidR="005620C5" w:rsidRDefault="005620C5" w:rsidP="005620C5">
      <w:pPr>
        <w:jc w:val="both"/>
      </w:pPr>
    </w:p>
    <w:p w:rsidR="005620C5" w:rsidRPr="007A0291" w:rsidRDefault="005620C5" w:rsidP="005620C5">
      <w:pPr>
        <w:spacing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
          <w:bCs/>
          <w:sz w:val="24"/>
          <w:szCs w:val="24"/>
          <w:lang w:eastAsia="en-IN"/>
        </w:rPr>
        <w:t>Figure 2.</w:t>
      </w:r>
      <w:r w:rsidRPr="00102420">
        <w:rPr>
          <w:rFonts w:ascii="Times New Roman" w:eastAsia="Times New Roman" w:hAnsi="Times New Roman" w:cs="Times New Roman"/>
          <w:bCs/>
          <w:sz w:val="24"/>
          <w:szCs w:val="24"/>
          <w:lang w:eastAsia="en-IN"/>
        </w:rPr>
        <w:t xml:space="preserve"> Visual comparison of </w:t>
      </w:r>
      <w:r w:rsidRPr="00102420">
        <w:rPr>
          <w:rFonts w:ascii="Times New Roman" w:eastAsia="Times New Roman" w:hAnsi="Times New Roman" w:cs="Times New Roman"/>
          <w:bCs/>
          <w:i/>
          <w:iCs/>
          <w:sz w:val="24"/>
          <w:szCs w:val="24"/>
          <w:lang w:eastAsia="en-IN"/>
        </w:rPr>
        <w:t>Phyllanthus emblica</w:t>
      </w:r>
      <w:r w:rsidRPr="00102420">
        <w:rPr>
          <w:rFonts w:ascii="Times New Roman" w:eastAsia="Times New Roman" w:hAnsi="Times New Roman" w:cs="Times New Roman"/>
          <w:bCs/>
          <w:sz w:val="24"/>
          <w:szCs w:val="24"/>
          <w:lang w:eastAsia="en-IN"/>
        </w:rPr>
        <w:t xml:space="preserve"> (amla) slices at differen</w:t>
      </w:r>
      <w:r>
        <w:rPr>
          <w:rFonts w:ascii="Times New Roman" w:eastAsia="Times New Roman" w:hAnsi="Times New Roman" w:cs="Times New Roman"/>
          <w:bCs/>
          <w:sz w:val="24"/>
          <w:szCs w:val="24"/>
          <w:lang w:eastAsia="en-IN"/>
        </w:rPr>
        <w:t xml:space="preserve">t stages of vacuum drying at 60-75 °C under − </w:t>
      </w:r>
      <w:r w:rsidRPr="00102420">
        <w:rPr>
          <w:rFonts w:ascii="Times New Roman" w:eastAsia="Times New Roman" w:hAnsi="Times New Roman" w:cs="Times New Roman"/>
          <w:bCs/>
          <w:sz w:val="24"/>
          <w:szCs w:val="24"/>
          <w:lang w:eastAsia="en-IN"/>
        </w:rPr>
        <w:t>600 mm Hg.</w:t>
      </w:r>
    </w:p>
    <w:p w:rsidR="005620C5" w:rsidRDefault="005620C5" w:rsidP="005620C5">
      <w:pPr>
        <w:spacing w:line="360" w:lineRule="auto"/>
        <w:jc w:val="both"/>
        <w:rPr>
          <w:rFonts w:ascii="Times New Roman" w:hAnsi="Times New Roman" w:cs="Times New Roman"/>
          <w:sz w:val="24"/>
          <w:szCs w:val="24"/>
          <w:highlight w:val="yellow"/>
        </w:rPr>
      </w:pPr>
      <w:r>
        <w:rPr>
          <w:noProof/>
          <w:lang w:val="en-US"/>
        </w:rPr>
        <w:lastRenderedPageBreak/>
        <w:drawing>
          <wp:inline distT="0" distB="0" distL="0" distR="0" wp14:anchorId="4BCFC234" wp14:editId="7C5A2F10">
            <wp:extent cx="5943600" cy="4270917"/>
            <wp:effectExtent l="0" t="0" r="0" b="158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620C5" w:rsidRPr="00EA58B2" w:rsidRDefault="005620C5" w:rsidP="005620C5">
      <w:pPr>
        <w:spacing w:line="360" w:lineRule="auto"/>
        <w:jc w:val="center"/>
        <w:rPr>
          <w:rFonts w:ascii="Times New Roman" w:hAnsi="Times New Roman" w:cs="Times New Roman"/>
          <w:sz w:val="24"/>
          <w:szCs w:val="24"/>
        </w:rPr>
      </w:pPr>
      <w:r w:rsidRPr="00661D7D">
        <w:rPr>
          <w:rFonts w:ascii="Times New Roman" w:hAnsi="Times New Roman" w:cs="Times New Roman"/>
          <w:sz w:val="24"/>
          <w:szCs w:val="24"/>
        </w:rPr>
        <w:t xml:space="preserve">Figure </w:t>
      </w:r>
      <w:r>
        <w:rPr>
          <w:rFonts w:ascii="Times New Roman" w:hAnsi="Times New Roman" w:cs="Times New Roman"/>
          <w:sz w:val="24"/>
          <w:szCs w:val="24"/>
        </w:rPr>
        <w:t>3.</w:t>
      </w:r>
      <w:r w:rsidRPr="00661D7D">
        <w:rPr>
          <w:rFonts w:ascii="Times New Roman" w:hAnsi="Times New Roman" w:cs="Times New Roman"/>
          <w:sz w:val="24"/>
          <w:szCs w:val="24"/>
        </w:rPr>
        <w:t xml:space="preserve"> Effect of drying time on moisture content</w:t>
      </w:r>
    </w:p>
    <w:p w:rsidR="005620C5" w:rsidRDefault="005620C5" w:rsidP="005620C5">
      <w:pPr>
        <w:spacing w:line="360" w:lineRule="auto"/>
        <w:jc w:val="both"/>
        <w:rPr>
          <w:rFonts w:ascii="Times New Roman" w:hAnsi="Times New Roman" w:cs="Times New Roman"/>
          <w:sz w:val="24"/>
          <w:szCs w:val="24"/>
          <w:highlight w:val="yellow"/>
        </w:rPr>
      </w:pPr>
      <w:r>
        <w:rPr>
          <w:noProof/>
          <w:lang w:val="en-US"/>
        </w:rPr>
        <w:drawing>
          <wp:inline distT="0" distB="0" distL="0" distR="0" wp14:anchorId="2ACC616A" wp14:editId="7DC1E8DC">
            <wp:extent cx="5731510" cy="3472815"/>
            <wp:effectExtent l="0" t="0" r="254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620C5" w:rsidRPr="005F6136" w:rsidRDefault="005620C5" w:rsidP="005620C5">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4.</w:t>
      </w:r>
      <w:r w:rsidRPr="005F6136">
        <w:rPr>
          <w:rFonts w:ascii="Times New Roman" w:hAnsi="Times New Roman" w:cs="Times New Roman"/>
          <w:sz w:val="24"/>
          <w:szCs w:val="24"/>
        </w:rPr>
        <w:t xml:space="preserve"> Effect of drying time on drying rate</w:t>
      </w:r>
    </w:p>
    <w:p w:rsidR="005620C5" w:rsidRDefault="005620C5" w:rsidP="005620C5">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    </w:t>
      </w:r>
      <w:r>
        <w:rPr>
          <w:noProof/>
          <w:lang w:val="en-US"/>
        </w:rPr>
        <w:drawing>
          <wp:inline distT="0" distB="0" distL="0" distR="0" wp14:anchorId="130F3975" wp14:editId="4A1C08F5">
            <wp:extent cx="5546090" cy="3904343"/>
            <wp:effectExtent l="0" t="0" r="16510"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620C5" w:rsidRPr="00AF7253" w:rsidRDefault="005620C5" w:rsidP="005620C5">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5.</w:t>
      </w:r>
      <w:r w:rsidRPr="00AF7253">
        <w:rPr>
          <w:rFonts w:ascii="Times New Roman" w:hAnsi="Times New Roman" w:cs="Times New Roman"/>
          <w:sz w:val="24"/>
          <w:szCs w:val="24"/>
        </w:rPr>
        <w:t xml:space="preserve"> Effect of drying time on moisture ratio</w:t>
      </w:r>
    </w:p>
    <w:p w:rsidR="005620C5" w:rsidRDefault="005620C5" w:rsidP="005620C5">
      <w:pPr>
        <w:spacing w:line="360" w:lineRule="auto"/>
        <w:jc w:val="both"/>
        <w:rPr>
          <w:rFonts w:ascii="Times New Roman" w:hAnsi="Times New Roman" w:cs="Times New Roman"/>
          <w:sz w:val="24"/>
          <w:szCs w:val="24"/>
          <w:highlight w:val="yellow"/>
        </w:rPr>
      </w:pPr>
      <w:r>
        <w:rPr>
          <w:noProof/>
          <w:lang w:val="en-US"/>
        </w:rPr>
        <w:drawing>
          <wp:inline distT="0" distB="0" distL="0" distR="0" wp14:anchorId="30907579" wp14:editId="30F76DF6">
            <wp:extent cx="5854148" cy="3949700"/>
            <wp:effectExtent l="0" t="0" r="13335"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620C5" w:rsidRDefault="005620C5" w:rsidP="005620C5">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6.</w:t>
      </w:r>
      <w:r w:rsidRPr="001A39B6">
        <w:rPr>
          <w:rFonts w:ascii="Times New Roman" w:hAnsi="Times New Roman" w:cs="Times New Roman"/>
          <w:sz w:val="24"/>
          <w:szCs w:val="24"/>
        </w:rPr>
        <w:t xml:space="preserve"> Effect of moisture content on drying rate</w:t>
      </w:r>
    </w:p>
    <w:p w:rsidR="005620C5" w:rsidRPr="0098330A" w:rsidRDefault="005620C5" w:rsidP="005620C5">
      <w:pPr>
        <w:spacing w:line="360" w:lineRule="auto"/>
        <w:jc w:val="both"/>
        <w:rPr>
          <w:rFonts w:ascii="Times New Roman" w:eastAsia="Times New Roman" w:hAnsi="Times New Roman" w:cs="Times New Roman"/>
          <w:sz w:val="24"/>
          <w:szCs w:val="24"/>
          <w:lang w:eastAsia="en-IN"/>
        </w:rPr>
      </w:pPr>
      <w:r>
        <w:rPr>
          <w:noProof/>
          <w:lang w:eastAsia="en-IN"/>
        </w:rPr>
        <w:lastRenderedPageBreak/>
        <w:t xml:space="preserve">                            </w:t>
      </w:r>
      <w:r>
        <w:rPr>
          <w:noProof/>
          <w:lang w:val="en-US"/>
        </w:rPr>
        <w:drawing>
          <wp:inline distT="0" distB="0" distL="0" distR="0" wp14:anchorId="1F424964" wp14:editId="4D063EB2">
            <wp:extent cx="4236953" cy="3343493"/>
            <wp:effectExtent l="0" t="0" r="1143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620C5" w:rsidRPr="007A0291" w:rsidRDefault="005620C5" w:rsidP="005620C5">
      <w:pPr>
        <w:spacing w:line="360" w:lineRule="auto"/>
        <w:jc w:val="center"/>
        <w:rPr>
          <w:rFonts w:ascii="Times New Roman" w:eastAsia="Times New Roman" w:hAnsi="Times New Roman" w:cs="Times New Roman"/>
          <w:sz w:val="24"/>
          <w:szCs w:val="24"/>
          <w:lang w:eastAsia="en-IN"/>
        </w:rPr>
      </w:pPr>
      <w:r w:rsidRPr="00F734FC">
        <w:rPr>
          <w:rFonts w:ascii="Times New Roman" w:eastAsia="Times New Roman" w:hAnsi="Times New Roman" w:cs="Times New Roman"/>
          <w:bCs/>
          <w:sz w:val="24"/>
          <w:szCs w:val="24"/>
          <w:lang w:eastAsia="en-IN"/>
        </w:rPr>
        <w:t>Figure 7.</w:t>
      </w:r>
      <w:r w:rsidRPr="00265C69">
        <w:rPr>
          <w:rFonts w:ascii="Times New Roman" w:eastAsia="Times New Roman" w:hAnsi="Times New Roman" w:cs="Times New Roman"/>
          <w:sz w:val="24"/>
          <w:szCs w:val="24"/>
          <w:lang w:eastAsia="en-IN"/>
        </w:rPr>
        <w:t xml:space="preserve"> Drying efficiency of vacuum-assisted drying of </w:t>
      </w:r>
      <w:r w:rsidRPr="00265C69">
        <w:rPr>
          <w:rFonts w:ascii="Times New Roman" w:eastAsia="Times New Roman" w:hAnsi="Times New Roman" w:cs="Times New Roman"/>
          <w:i/>
          <w:iCs/>
          <w:sz w:val="24"/>
          <w:szCs w:val="24"/>
          <w:lang w:eastAsia="en-IN"/>
        </w:rPr>
        <w:t>Phyllanthus emblica</w:t>
      </w:r>
      <w:r w:rsidRPr="00265C69">
        <w:rPr>
          <w:rFonts w:ascii="Times New Roman" w:eastAsia="Times New Roman" w:hAnsi="Times New Roman" w:cs="Times New Roman"/>
          <w:sz w:val="24"/>
          <w:szCs w:val="24"/>
          <w:lang w:eastAsia="en-IN"/>
        </w:rPr>
        <w:t xml:space="preserve"> (amla) slices </w:t>
      </w:r>
      <w:r>
        <w:rPr>
          <w:rFonts w:ascii="Times New Roman" w:eastAsia="Times New Roman" w:hAnsi="Times New Roman" w:cs="Times New Roman"/>
          <w:sz w:val="24"/>
          <w:szCs w:val="24"/>
          <w:lang w:eastAsia="en-IN"/>
        </w:rPr>
        <w:t xml:space="preserve">at 60, 65, 70, and 75 °C under </w:t>
      </w:r>
      <w:r>
        <w:rPr>
          <w:rFonts w:ascii="Times New Roman" w:eastAsia="Times New Roman" w:hAnsi="Times New Roman" w:cs="Times New Roman"/>
          <w:bCs/>
          <w:sz w:val="24"/>
          <w:szCs w:val="24"/>
          <w:lang w:eastAsia="en-IN"/>
        </w:rPr>
        <w:t>−</w:t>
      </w:r>
      <w:r>
        <w:rPr>
          <w:rFonts w:ascii="Times New Roman" w:eastAsia="Times New Roman" w:hAnsi="Times New Roman" w:cs="Times New Roman"/>
          <w:sz w:val="24"/>
          <w:szCs w:val="24"/>
          <w:lang w:eastAsia="en-IN"/>
        </w:rPr>
        <w:t xml:space="preserve"> </w:t>
      </w:r>
      <w:r w:rsidRPr="00265C69">
        <w:rPr>
          <w:rFonts w:ascii="Times New Roman" w:eastAsia="Times New Roman" w:hAnsi="Times New Roman" w:cs="Times New Roman"/>
          <w:sz w:val="24"/>
          <w:szCs w:val="24"/>
          <w:lang w:eastAsia="en-IN"/>
        </w:rPr>
        <w:t>600 mm Hg.</w:t>
      </w:r>
    </w:p>
    <w:p w:rsidR="005620C5" w:rsidRDefault="005620C5" w:rsidP="005620C5">
      <w:pPr>
        <w:jc w:val="both"/>
      </w:pPr>
    </w:p>
    <w:p w:rsidR="005620C5" w:rsidRDefault="005620C5" w:rsidP="005620C5"/>
    <w:p w:rsidR="005620C5" w:rsidRPr="005620C5" w:rsidRDefault="005620C5" w:rsidP="00B27348">
      <w:pPr>
        <w:jc w:val="both"/>
        <w:rPr>
          <w:b/>
        </w:rPr>
      </w:pPr>
    </w:p>
    <w:sectPr w:rsidR="005620C5" w:rsidRPr="005620C5" w:rsidSect="0075027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F98" w:rsidRDefault="00B85F98" w:rsidP="00B27348">
      <w:pPr>
        <w:spacing w:after="0" w:line="240" w:lineRule="auto"/>
      </w:pPr>
      <w:r>
        <w:separator/>
      </w:r>
    </w:p>
  </w:endnote>
  <w:endnote w:type="continuationSeparator" w:id="0">
    <w:p w:rsidR="00B85F98" w:rsidRDefault="00B85F98" w:rsidP="00B2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F98" w:rsidRDefault="00B85F98" w:rsidP="00B27348">
      <w:pPr>
        <w:spacing w:after="0" w:line="240" w:lineRule="auto"/>
      </w:pPr>
      <w:r>
        <w:separator/>
      </w:r>
    </w:p>
  </w:footnote>
  <w:footnote w:type="continuationSeparator" w:id="0">
    <w:p w:rsidR="00B85F98" w:rsidRDefault="00B85F98" w:rsidP="00B273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67DD1"/>
    <w:multiLevelType w:val="hybridMultilevel"/>
    <w:tmpl w:val="66FC342C"/>
    <w:lvl w:ilvl="0" w:tplc="D84EA86A">
      <w:start w:val="1"/>
      <w:numFmt w:val="lowerLetter"/>
      <w:lvlText w:val="(%1)"/>
      <w:lvlJc w:val="left"/>
      <w:pPr>
        <w:ind w:left="720" w:hanging="360"/>
      </w:pPr>
      <w:rPr>
        <w:rFonts w:eastAsia="Times New Roman"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E7"/>
    <w:rsid w:val="000027C7"/>
    <w:rsid w:val="000051CA"/>
    <w:rsid w:val="00012B75"/>
    <w:rsid w:val="00023E0C"/>
    <w:rsid w:val="00026167"/>
    <w:rsid w:val="000317D6"/>
    <w:rsid w:val="000319B3"/>
    <w:rsid w:val="00037DFA"/>
    <w:rsid w:val="00062254"/>
    <w:rsid w:val="000865A7"/>
    <w:rsid w:val="00094AF3"/>
    <w:rsid w:val="000A5A11"/>
    <w:rsid w:val="000C72AB"/>
    <w:rsid w:val="000D48CB"/>
    <w:rsid w:val="000F7E5B"/>
    <w:rsid w:val="00102420"/>
    <w:rsid w:val="00106600"/>
    <w:rsid w:val="001149F4"/>
    <w:rsid w:val="00160DA3"/>
    <w:rsid w:val="001762C0"/>
    <w:rsid w:val="00195BE5"/>
    <w:rsid w:val="001B02C2"/>
    <w:rsid w:val="001C61C6"/>
    <w:rsid w:val="001D29E1"/>
    <w:rsid w:val="001E6C0A"/>
    <w:rsid w:val="001E6C4A"/>
    <w:rsid w:val="001F31EF"/>
    <w:rsid w:val="001F6C37"/>
    <w:rsid w:val="002201F4"/>
    <w:rsid w:val="00237D88"/>
    <w:rsid w:val="002443B1"/>
    <w:rsid w:val="0024541C"/>
    <w:rsid w:val="00256F2E"/>
    <w:rsid w:val="00265C69"/>
    <w:rsid w:val="0028097B"/>
    <w:rsid w:val="00283C10"/>
    <w:rsid w:val="002A6F79"/>
    <w:rsid w:val="002B29A9"/>
    <w:rsid w:val="002B64E0"/>
    <w:rsid w:val="002C4A87"/>
    <w:rsid w:val="002E123A"/>
    <w:rsid w:val="002F012D"/>
    <w:rsid w:val="00305D35"/>
    <w:rsid w:val="00307F9C"/>
    <w:rsid w:val="00312DF2"/>
    <w:rsid w:val="0032182E"/>
    <w:rsid w:val="00352DC5"/>
    <w:rsid w:val="00353ACF"/>
    <w:rsid w:val="003552F7"/>
    <w:rsid w:val="00380F69"/>
    <w:rsid w:val="00392FEB"/>
    <w:rsid w:val="003A5317"/>
    <w:rsid w:val="003C6811"/>
    <w:rsid w:val="003E7B16"/>
    <w:rsid w:val="0045381D"/>
    <w:rsid w:val="004539F5"/>
    <w:rsid w:val="0045558B"/>
    <w:rsid w:val="00456CFE"/>
    <w:rsid w:val="00475135"/>
    <w:rsid w:val="0048784F"/>
    <w:rsid w:val="0049194A"/>
    <w:rsid w:val="00491DC9"/>
    <w:rsid w:val="00495B53"/>
    <w:rsid w:val="004975D3"/>
    <w:rsid w:val="004C6E2B"/>
    <w:rsid w:val="004E44F9"/>
    <w:rsid w:val="004F24DA"/>
    <w:rsid w:val="004F7BAE"/>
    <w:rsid w:val="0050167F"/>
    <w:rsid w:val="005020C6"/>
    <w:rsid w:val="0052651A"/>
    <w:rsid w:val="0054183C"/>
    <w:rsid w:val="005620C5"/>
    <w:rsid w:val="00567560"/>
    <w:rsid w:val="00584A18"/>
    <w:rsid w:val="0059319F"/>
    <w:rsid w:val="00594D52"/>
    <w:rsid w:val="005B55B6"/>
    <w:rsid w:val="005C6336"/>
    <w:rsid w:val="005C72E2"/>
    <w:rsid w:val="005F06FB"/>
    <w:rsid w:val="00607506"/>
    <w:rsid w:val="00616FCC"/>
    <w:rsid w:val="006175FC"/>
    <w:rsid w:val="006239BA"/>
    <w:rsid w:val="006258A3"/>
    <w:rsid w:val="00644068"/>
    <w:rsid w:val="0064599E"/>
    <w:rsid w:val="0065615B"/>
    <w:rsid w:val="00662006"/>
    <w:rsid w:val="00675C87"/>
    <w:rsid w:val="006A52CB"/>
    <w:rsid w:val="006A7939"/>
    <w:rsid w:val="006B5CBD"/>
    <w:rsid w:val="006B766B"/>
    <w:rsid w:val="006C5947"/>
    <w:rsid w:val="006F191E"/>
    <w:rsid w:val="006F466A"/>
    <w:rsid w:val="00731318"/>
    <w:rsid w:val="0074229C"/>
    <w:rsid w:val="00746A4D"/>
    <w:rsid w:val="00750272"/>
    <w:rsid w:val="00750821"/>
    <w:rsid w:val="00751738"/>
    <w:rsid w:val="007553C7"/>
    <w:rsid w:val="00755808"/>
    <w:rsid w:val="00763C18"/>
    <w:rsid w:val="00780ADB"/>
    <w:rsid w:val="00781397"/>
    <w:rsid w:val="00782ACF"/>
    <w:rsid w:val="007858B9"/>
    <w:rsid w:val="0079476A"/>
    <w:rsid w:val="007A0291"/>
    <w:rsid w:val="007A5BC7"/>
    <w:rsid w:val="007D0900"/>
    <w:rsid w:val="007F24F7"/>
    <w:rsid w:val="00850FCB"/>
    <w:rsid w:val="00857F2B"/>
    <w:rsid w:val="00864F2E"/>
    <w:rsid w:val="00865DA5"/>
    <w:rsid w:val="0087307A"/>
    <w:rsid w:val="00877367"/>
    <w:rsid w:val="008A2523"/>
    <w:rsid w:val="008C3EB8"/>
    <w:rsid w:val="008C6778"/>
    <w:rsid w:val="008C75EF"/>
    <w:rsid w:val="008E6E70"/>
    <w:rsid w:val="008E7DC2"/>
    <w:rsid w:val="0090797F"/>
    <w:rsid w:val="0091781C"/>
    <w:rsid w:val="009209C5"/>
    <w:rsid w:val="009630A7"/>
    <w:rsid w:val="0098330A"/>
    <w:rsid w:val="009A4B5B"/>
    <w:rsid w:val="009B79D8"/>
    <w:rsid w:val="009B7E85"/>
    <w:rsid w:val="009C52AF"/>
    <w:rsid w:val="009C5C08"/>
    <w:rsid w:val="009F1843"/>
    <w:rsid w:val="009F7916"/>
    <w:rsid w:val="00A02480"/>
    <w:rsid w:val="00A06955"/>
    <w:rsid w:val="00A25233"/>
    <w:rsid w:val="00A714E4"/>
    <w:rsid w:val="00A8079E"/>
    <w:rsid w:val="00AA0B30"/>
    <w:rsid w:val="00AC3E7B"/>
    <w:rsid w:val="00AD13D5"/>
    <w:rsid w:val="00AE3313"/>
    <w:rsid w:val="00AF2472"/>
    <w:rsid w:val="00AF2DE9"/>
    <w:rsid w:val="00B1103E"/>
    <w:rsid w:val="00B15B2C"/>
    <w:rsid w:val="00B26CC9"/>
    <w:rsid w:val="00B27348"/>
    <w:rsid w:val="00B34A4C"/>
    <w:rsid w:val="00B83400"/>
    <w:rsid w:val="00B84320"/>
    <w:rsid w:val="00B85F98"/>
    <w:rsid w:val="00B86AEC"/>
    <w:rsid w:val="00B8771A"/>
    <w:rsid w:val="00BA304E"/>
    <w:rsid w:val="00BA3B9A"/>
    <w:rsid w:val="00BA6D7C"/>
    <w:rsid w:val="00BB0D89"/>
    <w:rsid w:val="00BB5248"/>
    <w:rsid w:val="00BC4DB6"/>
    <w:rsid w:val="00C30988"/>
    <w:rsid w:val="00C36BD2"/>
    <w:rsid w:val="00C47B39"/>
    <w:rsid w:val="00C50973"/>
    <w:rsid w:val="00C51907"/>
    <w:rsid w:val="00C73FB8"/>
    <w:rsid w:val="00C75C8B"/>
    <w:rsid w:val="00C82BDD"/>
    <w:rsid w:val="00C9031E"/>
    <w:rsid w:val="00C9338B"/>
    <w:rsid w:val="00CA045F"/>
    <w:rsid w:val="00CB3A73"/>
    <w:rsid w:val="00CB5A55"/>
    <w:rsid w:val="00CC637D"/>
    <w:rsid w:val="00CC7400"/>
    <w:rsid w:val="00CE0034"/>
    <w:rsid w:val="00CE7C92"/>
    <w:rsid w:val="00CF195E"/>
    <w:rsid w:val="00CF6CDB"/>
    <w:rsid w:val="00D11243"/>
    <w:rsid w:val="00D20844"/>
    <w:rsid w:val="00D24756"/>
    <w:rsid w:val="00D3189D"/>
    <w:rsid w:val="00D452C6"/>
    <w:rsid w:val="00D81CE7"/>
    <w:rsid w:val="00D81D8B"/>
    <w:rsid w:val="00DE6895"/>
    <w:rsid w:val="00E33CE5"/>
    <w:rsid w:val="00E52985"/>
    <w:rsid w:val="00E552B3"/>
    <w:rsid w:val="00E85466"/>
    <w:rsid w:val="00E9126D"/>
    <w:rsid w:val="00EA58B2"/>
    <w:rsid w:val="00EF3818"/>
    <w:rsid w:val="00F00DA5"/>
    <w:rsid w:val="00F00EFF"/>
    <w:rsid w:val="00F068BA"/>
    <w:rsid w:val="00F33DB9"/>
    <w:rsid w:val="00F3466B"/>
    <w:rsid w:val="00F4090C"/>
    <w:rsid w:val="00F45227"/>
    <w:rsid w:val="00F5381A"/>
    <w:rsid w:val="00F734FC"/>
    <w:rsid w:val="00F80CB2"/>
    <w:rsid w:val="00F91840"/>
    <w:rsid w:val="00FD48A1"/>
    <w:rsid w:val="00FD768B"/>
    <w:rsid w:val="00FE3E34"/>
    <w:rsid w:val="00FE5375"/>
    <w:rsid w:val="00FE76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728B1-A2B1-425E-879B-2C63C7E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273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81CE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380F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1CE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81CE7"/>
    <w:rPr>
      <w:b/>
      <w:bCs/>
    </w:rPr>
  </w:style>
  <w:style w:type="paragraph" w:styleId="NormalWeb">
    <w:name w:val="Normal (Web)"/>
    <w:basedOn w:val="Normal"/>
    <w:uiPriority w:val="99"/>
    <w:unhideWhenUsed/>
    <w:rsid w:val="00D81CE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81CE7"/>
    <w:rPr>
      <w:i/>
      <w:iCs/>
    </w:rPr>
  </w:style>
  <w:style w:type="character" w:customStyle="1" w:styleId="Heading4Char">
    <w:name w:val="Heading 4 Char"/>
    <w:basedOn w:val="DefaultParagraphFont"/>
    <w:link w:val="Heading4"/>
    <w:uiPriority w:val="9"/>
    <w:semiHidden/>
    <w:rsid w:val="00380F69"/>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BB0D89"/>
  </w:style>
  <w:style w:type="character" w:customStyle="1" w:styleId="mord">
    <w:name w:val="mord"/>
    <w:basedOn w:val="DefaultParagraphFont"/>
    <w:rsid w:val="00BB0D89"/>
  </w:style>
  <w:style w:type="character" w:customStyle="1" w:styleId="vlist-s">
    <w:name w:val="vlist-s"/>
    <w:basedOn w:val="DefaultParagraphFont"/>
    <w:rsid w:val="00BB0D89"/>
  </w:style>
  <w:style w:type="character" w:customStyle="1" w:styleId="Heading2Char">
    <w:name w:val="Heading 2 Char"/>
    <w:basedOn w:val="DefaultParagraphFont"/>
    <w:link w:val="Heading2"/>
    <w:uiPriority w:val="9"/>
    <w:rsid w:val="00B2734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27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348"/>
  </w:style>
  <w:style w:type="paragraph" w:styleId="Footer">
    <w:name w:val="footer"/>
    <w:basedOn w:val="Normal"/>
    <w:link w:val="FooterChar"/>
    <w:uiPriority w:val="99"/>
    <w:unhideWhenUsed/>
    <w:rsid w:val="00B27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348"/>
  </w:style>
  <w:style w:type="paragraph" w:styleId="ListParagraph">
    <w:name w:val="List Paragraph"/>
    <w:basedOn w:val="Normal"/>
    <w:uiPriority w:val="34"/>
    <w:qFormat/>
    <w:rsid w:val="00456CFE"/>
    <w:pPr>
      <w:ind w:left="720"/>
      <w:contextualSpacing/>
    </w:pPr>
  </w:style>
  <w:style w:type="table" w:styleId="TableGrid">
    <w:name w:val="Table Grid"/>
    <w:basedOn w:val="TableNormal"/>
    <w:uiPriority w:val="39"/>
    <w:rsid w:val="0049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6C4A"/>
    <w:pPr>
      <w:autoSpaceDE w:val="0"/>
      <w:autoSpaceDN w:val="0"/>
      <w:adjustRightInd w:val="0"/>
      <w:spacing w:after="0" w:line="240" w:lineRule="auto"/>
    </w:pPr>
    <w:rPr>
      <w:rFonts w:ascii="Arial" w:hAnsi="Arial" w:cs="Arial"/>
      <w:color w:val="000000"/>
      <w:sz w:val="24"/>
      <w:szCs w:val="24"/>
      <w14:ligatures w14:val="standardContextual"/>
    </w:rPr>
  </w:style>
  <w:style w:type="character" w:styleId="Hyperlink">
    <w:name w:val="Hyperlink"/>
    <w:basedOn w:val="DefaultParagraphFont"/>
    <w:uiPriority w:val="99"/>
    <w:unhideWhenUsed/>
    <w:rsid w:val="00C9031E"/>
    <w:rPr>
      <w:color w:val="0563C1" w:themeColor="hyperlink"/>
      <w:u w:val="single"/>
    </w:rPr>
  </w:style>
  <w:style w:type="character" w:customStyle="1" w:styleId="value">
    <w:name w:val="value"/>
    <w:basedOn w:val="DefaultParagraphFont"/>
    <w:rsid w:val="006175FC"/>
  </w:style>
  <w:style w:type="character" w:customStyle="1" w:styleId="ls12">
    <w:name w:val="ls12"/>
    <w:basedOn w:val="DefaultParagraphFont"/>
    <w:rsid w:val="003E7B16"/>
  </w:style>
  <w:style w:type="character" w:customStyle="1" w:styleId="ff17">
    <w:name w:val="ff17"/>
    <w:basedOn w:val="DefaultParagraphFont"/>
    <w:rsid w:val="003E7B16"/>
  </w:style>
  <w:style w:type="character" w:customStyle="1" w:styleId="ff6">
    <w:name w:val="ff6"/>
    <w:basedOn w:val="DefaultParagraphFont"/>
    <w:rsid w:val="003E7B16"/>
  </w:style>
  <w:style w:type="character" w:customStyle="1" w:styleId="fc2">
    <w:name w:val="fc2"/>
    <w:basedOn w:val="DefaultParagraphFont"/>
    <w:rsid w:val="003E7B16"/>
  </w:style>
  <w:style w:type="character" w:customStyle="1" w:styleId="t">
    <w:name w:val="t"/>
    <w:basedOn w:val="DefaultParagraphFont"/>
    <w:rsid w:val="00352DC5"/>
  </w:style>
  <w:style w:type="character" w:customStyle="1" w:styleId="a">
    <w:name w:val="_"/>
    <w:basedOn w:val="DefaultParagraphFont"/>
    <w:rsid w:val="00F5381A"/>
  </w:style>
  <w:style w:type="character" w:styleId="LineNumber">
    <w:name w:val="line number"/>
    <w:basedOn w:val="DefaultParagraphFont"/>
    <w:uiPriority w:val="99"/>
    <w:semiHidden/>
    <w:unhideWhenUsed/>
    <w:rsid w:val="00750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580">
      <w:bodyDiv w:val="1"/>
      <w:marLeft w:val="0"/>
      <w:marRight w:val="0"/>
      <w:marTop w:val="0"/>
      <w:marBottom w:val="0"/>
      <w:divBdr>
        <w:top w:val="none" w:sz="0" w:space="0" w:color="auto"/>
        <w:left w:val="none" w:sz="0" w:space="0" w:color="auto"/>
        <w:bottom w:val="none" w:sz="0" w:space="0" w:color="auto"/>
        <w:right w:val="none" w:sz="0" w:space="0" w:color="auto"/>
      </w:divBdr>
    </w:div>
    <w:div w:id="138427080">
      <w:bodyDiv w:val="1"/>
      <w:marLeft w:val="0"/>
      <w:marRight w:val="0"/>
      <w:marTop w:val="0"/>
      <w:marBottom w:val="0"/>
      <w:divBdr>
        <w:top w:val="none" w:sz="0" w:space="0" w:color="auto"/>
        <w:left w:val="none" w:sz="0" w:space="0" w:color="auto"/>
        <w:bottom w:val="none" w:sz="0" w:space="0" w:color="auto"/>
        <w:right w:val="none" w:sz="0" w:space="0" w:color="auto"/>
      </w:divBdr>
    </w:div>
    <w:div w:id="212081011">
      <w:bodyDiv w:val="1"/>
      <w:marLeft w:val="0"/>
      <w:marRight w:val="0"/>
      <w:marTop w:val="0"/>
      <w:marBottom w:val="0"/>
      <w:divBdr>
        <w:top w:val="none" w:sz="0" w:space="0" w:color="auto"/>
        <w:left w:val="none" w:sz="0" w:space="0" w:color="auto"/>
        <w:bottom w:val="none" w:sz="0" w:space="0" w:color="auto"/>
        <w:right w:val="none" w:sz="0" w:space="0" w:color="auto"/>
      </w:divBdr>
    </w:div>
    <w:div w:id="268389268">
      <w:bodyDiv w:val="1"/>
      <w:marLeft w:val="0"/>
      <w:marRight w:val="0"/>
      <w:marTop w:val="0"/>
      <w:marBottom w:val="0"/>
      <w:divBdr>
        <w:top w:val="none" w:sz="0" w:space="0" w:color="auto"/>
        <w:left w:val="none" w:sz="0" w:space="0" w:color="auto"/>
        <w:bottom w:val="none" w:sz="0" w:space="0" w:color="auto"/>
        <w:right w:val="none" w:sz="0" w:space="0" w:color="auto"/>
      </w:divBdr>
    </w:div>
    <w:div w:id="276104571">
      <w:bodyDiv w:val="1"/>
      <w:marLeft w:val="0"/>
      <w:marRight w:val="0"/>
      <w:marTop w:val="0"/>
      <w:marBottom w:val="0"/>
      <w:divBdr>
        <w:top w:val="none" w:sz="0" w:space="0" w:color="auto"/>
        <w:left w:val="none" w:sz="0" w:space="0" w:color="auto"/>
        <w:bottom w:val="none" w:sz="0" w:space="0" w:color="auto"/>
        <w:right w:val="none" w:sz="0" w:space="0" w:color="auto"/>
      </w:divBdr>
    </w:div>
    <w:div w:id="281621516">
      <w:bodyDiv w:val="1"/>
      <w:marLeft w:val="0"/>
      <w:marRight w:val="0"/>
      <w:marTop w:val="0"/>
      <w:marBottom w:val="0"/>
      <w:divBdr>
        <w:top w:val="none" w:sz="0" w:space="0" w:color="auto"/>
        <w:left w:val="none" w:sz="0" w:space="0" w:color="auto"/>
        <w:bottom w:val="none" w:sz="0" w:space="0" w:color="auto"/>
        <w:right w:val="none" w:sz="0" w:space="0" w:color="auto"/>
      </w:divBdr>
    </w:div>
    <w:div w:id="288632888">
      <w:bodyDiv w:val="1"/>
      <w:marLeft w:val="0"/>
      <w:marRight w:val="0"/>
      <w:marTop w:val="0"/>
      <w:marBottom w:val="0"/>
      <w:divBdr>
        <w:top w:val="none" w:sz="0" w:space="0" w:color="auto"/>
        <w:left w:val="none" w:sz="0" w:space="0" w:color="auto"/>
        <w:bottom w:val="none" w:sz="0" w:space="0" w:color="auto"/>
        <w:right w:val="none" w:sz="0" w:space="0" w:color="auto"/>
      </w:divBdr>
    </w:div>
    <w:div w:id="354812151">
      <w:bodyDiv w:val="1"/>
      <w:marLeft w:val="0"/>
      <w:marRight w:val="0"/>
      <w:marTop w:val="0"/>
      <w:marBottom w:val="0"/>
      <w:divBdr>
        <w:top w:val="none" w:sz="0" w:space="0" w:color="auto"/>
        <w:left w:val="none" w:sz="0" w:space="0" w:color="auto"/>
        <w:bottom w:val="none" w:sz="0" w:space="0" w:color="auto"/>
        <w:right w:val="none" w:sz="0" w:space="0" w:color="auto"/>
      </w:divBdr>
    </w:div>
    <w:div w:id="394009670">
      <w:bodyDiv w:val="1"/>
      <w:marLeft w:val="0"/>
      <w:marRight w:val="0"/>
      <w:marTop w:val="0"/>
      <w:marBottom w:val="0"/>
      <w:divBdr>
        <w:top w:val="none" w:sz="0" w:space="0" w:color="auto"/>
        <w:left w:val="none" w:sz="0" w:space="0" w:color="auto"/>
        <w:bottom w:val="none" w:sz="0" w:space="0" w:color="auto"/>
        <w:right w:val="none" w:sz="0" w:space="0" w:color="auto"/>
      </w:divBdr>
    </w:div>
    <w:div w:id="401149048">
      <w:bodyDiv w:val="1"/>
      <w:marLeft w:val="0"/>
      <w:marRight w:val="0"/>
      <w:marTop w:val="0"/>
      <w:marBottom w:val="0"/>
      <w:divBdr>
        <w:top w:val="none" w:sz="0" w:space="0" w:color="auto"/>
        <w:left w:val="none" w:sz="0" w:space="0" w:color="auto"/>
        <w:bottom w:val="none" w:sz="0" w:space="0" w:color="auto"/>
        <w:right w:val="none" w:sz="0" w:space="0" w:color="auto"/>
      </w:divBdr>
    </w:div>
    <w:div w:id="436144350">
      <w:bodyDiv w:val="1"/>
      <w:marLeft w:val="0"/>
      <w:marRight w:val="0"/>
      <w:marTop w:val="0"/>
      <w:marBottom w:val="0"/>
      <w:divBdr>
        <w:top w:val="none" w:sz="0" w:space="0" w:color="auto"/>
        <w:left w:val="none" w:sz="0" w:space="0" w:color="auto"/>
        <w:bottom w:val="none" w:sz="0" w:space="0" w:color="auto"/>
        <w:right w:val="none" w:sz="0" w:space="0" w:color="auto"/>
      </w:divBdr>
    </w:div>
    <w:div w:id="448547192">
      <w:bodyDiv w:val="1"/>
      <w:marLeft w:val="0"/>
      <w:marRight w:val="0"/>
      <w:marTop w:val="0"/>
      <w:marBottom w:val="0"/>
      <w:divBdr>
        <w:top w:val="none" w:sz="0" w:space="0" w:color="auto"/>
        <w:left w:val="none" w:sz="0" w:space="0" w:color="auto"/>
        <w:bottom w:val="none" w:sz="0" w:space="0" w:color="auto"/>
        <w:right w:val="none" w:sz="0" w:space="0" w:color="auto"/>
      </w:divBdr>
    </w:div>
    <w:div w:id="457719956">
      <w:bodyDiv w:val="1"/>
      <w:marLeft w:val="0"/>
      <w:marRight w:val="0"/>
      <w:marTop w:val="0"/>
      <w:marBottom w:val="0"/>
      <w:divBdr>
        <w:top w:val="none" w:sz="0" w:space="0" w:color="auto"/>
        <w:left w:val="none" w:sz="0" w:space="0" w:color="auto"/>
        <w:bottom w:val="none" w:sz="0" w:space="0" w:color="auto"/>
        <w:right w:val="none" w:sz="0" w:space="0" w:color="auto"/>
      </w:divBdr>
    </w:div>
    <w:div w:id="474178160">
      <w:bodyDiv w:val="1"/>
      <w:marLeft w:val="0"/>
      <w:marRight w:val="0"/>
      <w:marTop w:val="0"/>
      <w:marBottom w:val="0"/>
      <w:divBdr>
        <w:top w:val="none" w:sz="0" w:space="0" w:color="auto"/>
        <w:left w:val="none" w:sz="0" w:space="0" w:color="auto"/>
        <w:bottom w:val="none" w:sz="0" w:space="0" w:color="auto"/>
        <w:right w:val="none" w:sz="0" w:space="0" w:color="auto"/>
      </w:divBdr>
    </w:div>
    <w:div w:id="508178963">
      <w:bodyDiv w:val="1"/>
      <w:marLeft w:val="0"/>
      <w:marRight w:val="0"/>
      <w:marTop w:val="0"/>
      <w:marBottom w:val="0"/>
      <w:divBdr>
        <w:top w:val="none" w:sz="0" w:space="0" w:color="auto"/>
        <w:left w:val="none" w:sz="0" w:space="0" w:color="auto"/>
        <w:bottom w:val="none" w:sz="0" w:space="0" w:color="auto"/>
        <w:right w:val="none" w:sz="0" w:space="0" w:color="auto"/>
      </w:divBdr>
    </w:div>
    <w:div w:id="546183671">
      <w:bodyDiv w:val="1"/>
      <w:marLeft w:val="0"/>
      <w:marRight w:val="0"/>
      <w:marTop w:val="0"/>
      <w:marBottom w:val="0"/>
      <w:divBdr>
        <w:top w:val="none" w:sz="0" w:space="0" w:color="auto"/>
        <w:left w:val="none" w:sz="0" w:space="0" w:color="auto"/>
        <w:bottom w:val="none" w:sz="0" w:space="0" w:color="auto"/>
        <w:right w:val="none" w:sz="0" w:space="0" w:color="auto"/>
      </w:divBdr>
    </w:div>
    <w:div w:id="584654969">
      <w:bodyDiv w:val="1"/>
      <w:marLeft w:val="0"/>
      <w:marRight w:val="0"/>
      <w:marTop w:val="0"/>
      <w:marBottom w:val="0"/>
      <w:divBdr>
        <w:top w:val="none" w:sz="0" w:space="0" w:color="auto"/>
        <w:left w:val="none" w:sz="0" w:space="0" w:color="auto"/>
        <w:bottom w:val="none" w:sz="0" w:space="0" w:color="auto"/>
        <w:right w:val="none" w:sz="0" w:space="0" w:color="auto"/>
      </w:divBdr>
    </w:div>
    <w:div w:id="585771037">
      <w:bodyDiv w:val="1"/>
      <w:marLeft w:val="0"/>
      <w:marRight w:val="0"/>
      <w:marTop w:val="0"/>
      <w:marBottom w:val="0"/>
      <w:divBdr>
        <w:top w:val="none" w:sz="0" w:space="0" w:color="auto"/>
        <w:left w:val="none" w:sz="0" w:space="0" w:color="auto"/>
        <w:bottom w:val="none" w:sz="0" w:space="0" w:color="auto"/>
        <w:right w:val="none" w:sz="0" w:space="0" w:color="auto"/>
      </w:divBdr>
    </w:div>
    <w:div w:id="610893370">
      <w:bodyDiv w:val="1"/>
      <w:marLeft w:val="0"/>
      <w:marRight w:val="0"/>
      <w:marTop w:val="0"/>
      <w:marBottom w:val="0"/>
      <w:divBdr>
        <w:top w:val="none" w:sz="0" w:space="0" w:color="auto"/>
        <w:left w:val="none" w:sz="0" w:space="0" w:color="auto"/>
        <w:bottom w:val="none" w:sz="0" w:space="0" w:color="auto"/>
        <w:right w:val="none" w:sz="0" w:space="0" w:color="auto"/>
      </w:divBdr>
    </w:div>
    <w:div w:id="617222704">
      <w:bodyDiv w:val="1"/>
      <w:marLeft w:val="0"/>
      <w:marRight w:val="0"/>
      <w:marTop w:val="0"/>
      <w:marBottom w:val="0"/>
      <w:divBdr>
        <w:top w:val="none" w:sz="0" w:space="0" w:color="auto"/>
        <w:left w:val="none" w:sz="0" w:space="0" w:color="auto"/>
        <w:bottom w:val="none" w:sz="0" w:space="0" w:color="auto"/>
        <w:right w:val="none" w:sz="0" w:space="0" w:color="auto"/>
      </w:divBdr>
    </w:div>
    <w:div w:id="630475952">
      <w:bodyDiv w:val="1"/>
      <w:marLeft w:val="0"/>
      <w:marRight w:val="0"/>
      <w:marTop w:val="0"/>
      <w:marBottom w:val="0"/>
      <w:divBdr>
        <w:top w:val="none" w:sz="0" w:space="0" w:color="auto"/>
        <w:left w:val="none" w:sz="0" w:space="0" w:color="auto"/>
        <w:bottom w:val="none" w:sz="0" w:space="0" w:color="auto"/>
        <w:right w:val="none" w:sz="0" w:space="0" w:color="auto"/>
      </w:divBdr>
    </w:div>
    <w:div w:id="769475024">
      <w:bodyDiv w:val="1"/>
      <w:marLeft w:val="0"/>
      <w:marRight w:val="0"/>
      <w:marTop w:val="0"/>
      <w:marBottom w:val="0"/>
      <w:divBdr>
        <w:top w:val="none" w:sz="0" w:space="0" w:color="auto"/>
        <w:left w:val="none" w:sz="0" w:space="0" w:color="auto"/>
        <w:bottom w:val="none" w:sz="0" w:space="0" w:color="auto"/>
        <w:right w:val="none" w:sz="0" w:space="0" w:color="auto"/>
      </w:divBdr>
    </w:div>
    <w:div w:id="776557346">
      <w:bodyDiv w:val="1"/>
      <w:marLeft w:val="0"/>
      <w:marRight w:val="0"/>
      <w:marTop w:val="0"/>
      <w:marBottom w:val="0"/>
      <w:divBdr>
        <w:top w:val="none" w:sz="0" w:space="0" w:color="auto"/>
        <w:left w:val="none" w:sz="0" w:space="0" w:color="auto"/>
        <w:bottom w:val="none" w:sz="0" w:space="0" w:color="auto"/>
        <w:right w:val="none" w:sz="0" w:space="0" w:color="auto"/>
      </w:divBdr>
    </w:div>
    <w:div w:id="787820961">
      <w:bodyDiv w:val="1"/>
      <w:marLeft w:val="0"/>
      <w:marRight w:val="0"/>
      <w:marTop w:val="0"/>
      <w:marBottom w:val="0"/>
      <w:divBdr>
        <w:top w:val="none" w:sz="0" w:space="0" w:color="auto"/>
        <w:left w:val="none" w:sz="0" w:space="0" w:color="auto"/>
        <w:bottom w:val="none" w:sz="0" w:space="0" w:color="auto"/>
        <w:right w:val="none" w:sz="0" w:space="0" w:color="auto"/>
      </w:divBdr>
    </w:div>
    <w:div w:id="820386687">
      <w:bodyDiv w:val="1"/>
      <w:marLeft w:val="0"/>
      <w:marRight w:val="0"/>
      <w:marTop w:val="0"/>
      <w:marBottom w:val="0"/>
      <w:divBdr>
        <w:top w:val="none" w:sz="0" w:space="0" w:color="auto"/>
        <w:left w:val="none" w:sz="0" w:space="0" w:color="auto"/>
        <w:bottom w:val="none" w:sz="0" w:space="0" w:color="auto"/>
        <w:right w:val="none" w:sz="0" w:space="0" w:color="auto"/>
      </w:divBdr>
    </w:div>
    <w:div w:id="839656721">
      <w:bodyDiv w:val="1"/>
      <w:marLeft w:val="0"/>
      <w:marRight w:val="0"/>
      <w:marTop w:val="0"/>
      <w:marBottom w:val="0"/>
      <w:divBdr>
        <w:top w:val="none" w:sz="0" w:space="0" w:color="auto"/>
        <w:left w:val="none" w:sz="0" w:space="0" w:color="auto"/>
        <w:bottom w:val="none" w:sz="0" w:space="0" w:color="auto"/>
        <w:right w:val="none" w:sz="0" w:space="0" w:color="auto"/>
      </w:divBdr>
    </w:div>
    <w:div w:id="909972392">
      <w:bodyDiv w:val="1"/>
      <w:marLeft w:val="0"/>
      <w:marRight w:val="0"/>
      <w:marTop w:val="0"/>
      <w:marBottom w:val="0"/>
      <w:divBdr>
        <w:top w:val="none" w:sz="0" w:space="0" w:color="auto"/>
        <w:left w:val="none" w:sz="0" w:space="0" w:color="auto"/>
        <w:bottom w:val="none" w:sz="0" w:space="0" w:color="auto"/>
        <w:right w:val="none" w:sz="0" w:space="0" w:color="auto"/>
      </w:divBdr>
    </w:div>
    <w:div w:id="971403412">
      <w:bodyDiv w:val="1"/>
      <w:marLeft w:val="0"/>
      <w:marRight w:val="0"/>
      <w:marTop w:val="0"/>
      <w:marBottom w:val="0"/>
      <w:divBdr>
        <w:top w:val="none" w:sz="0" w:space="0" w:color="auto"/>
        <w:left w:val="none" w:sz="0" w:space="0" w:color="auto"/>
        <w:bottom w:val="none" w:sz="0" w:space="0" w:color="auto"/>
        <w:right w:val="none" w:sz="0" w:space="0" w:color="auto"/>
      </w:divBdr>
    </w:div>
    <w:div w:id="976492835">
      <w:bodyDiv w:val="1"/>
      <w:marLeft w:val="0"/>
      <w:marRight w:val="0"/>
      <w:marTop w:val="0"/>
      <w:marBottom w:val="0"/>
      <w:divBdr>
        <w:top w:val="none" w:sz="0" w:space="0" w:color="auto"/>
        <w:left w:val="none" w:sz="0" w:space="0" w:color="auto"/>
        <w:bottom w:val="none" w:sz="0" w:space="0" w:color="auto"/>
        <w:right w:val="none" w:sz="0" w:space="0" w:color="auto"/>
      </w:divBdr>
    </w:div>
    <w:div w:id="985554381">
      <w:bodyDiv w:val="1"/>
      <w:marLeft w:val="0"/>
      <w:marRight w:val="0"/>
      <w:marTop w:val="0"/>
      <w:marBottom w:val="0"/>
      <w:divBdr>
        <w:top w:val="none" w:sz="0" w:space="0" w:color="auto"/>
        <w:left w:val="none" w:sz="0" w:space="0" w:color="auto"/>
        <w:bottom w:val="none" w:sz="0" w:space="0" w:color="auto"/>
        <w:right w:val="none" w:sz="0" w:space="0" w:color="auto"/>
      </w:divBdr>
    </w:div>
    <w:div w:id="1010066653">
      <w:bodyDiv w:val="1"/>
      <w:marLeft w:val="0"/>
      <w:marRight w:val="0"/>
      <w:marTop w:val="0"/>
      <w:marBottom w:val="0"/>
      <w:divBdr>
        <w:top w:val="none" w:sz="0" w:space="0" w:color="auto"/>
        <w:left w:val="none" w:sz="0" w:space="0" w:color="auto"/>
        <w:bottom w:val="none" w:sz="0" w:space="0" w:color="auto"/>
        <w:right w:val="none" w:sz="0" w:space="0" w:color="auto"/>
      </w:divBdr>
    </w:div>
    <w:div w:id="1048071586">
      <w:bodyDiv w:val="1"/>
      <w:marLeft w:val="0"/>
      <w:marRight w:val="0"/>
      <w:marTop w:val="0"/>
      <w:marBottom w:val="0"/>
      <w:divBdr>
        <w:top w:val="none" w:sz="0" w:space="0" w:color="auto"/>
        <w:left w:val="none" w:sz="0" w:space="0" w:color="auto"/>
        <w:bottom w:val="none" w:sz="0" w:space="0" w:color="auto"/>
        <w:right w:val="none" w:sz="0" w:space="0" w:color="auto"/>
      </w:divBdr>
    </w:div>
    <w:div w:id="1181971374">
      <w:bodyDiv w:val="1"/>
      <w:marLeft w:val="0"/>
      <w:marRight w:val="0"/>
      <w:marTop w:val="0"/>
      <w:marBottom w:val="0"/>
      <w:divBdr>
        <w:top w:val="none" w:sz="0" w:space="0" w:color="auto"/>
        <w:left w:val="none" w:sz="0" w:space="0" w:color="auto"/>
        <w:bottom w:val="none" w:sz="0" w:space="0" w:color="auto"/>
        <w:right w:val="none" w:sz="0" w:space="0" w:color="auto"/>
      </w:divBdr>
    </w:div>
    <w:div w:id="1197499461">
      <w:bodyDiv w:val="1"/>
      <w:marLeft w:val="0"/>
      <w:marRight w:val="0"/>
      <w:marTop w:val="0"/>
      <w:marBottom w:val="0"/>
      <w:divBdr>
        <w:top w:val="none" w:sz="0" w:space="0" w:color="auto"/>
        <w:left w:val="none" w:sz="0" w:space="0" w:color="auto"/>
        <w:bottom w:val="none" w:sz="0" w:space="0" w:color="auto"/>
        <w:right w:val="none" w:sz="0" w:space="0" w:color="auto"/>
      </w:divBdr>
    </w:div>
    <w:div w:id="1229459373">
      <w:bodyDiv w:val="1"/>
      <w:marLeft w:val="0"/>
      <w:marRight w:val="0"/>
      <w:marTop w:val="0"/>
      <w:marBottom w:val="0"/>
      <w:divBdr>
        <w:top w:val="none" w:sz="0" w:space="0" w:color="auto"/>
        <w:left w:val="none" w:sz="0" w:space="0" w:color="auto"/>
        <w:bottom w:val="none" w:sz="0" w:space="0" w:color="auto"/>
        <w:right w:val="none" w:sz="0" w:space="0" w:color="auto"/>
      </w:divBdr>
    </w:div>
    <w:div w:id="1257908822">
      <w:bodyDiv w:val="1"/>
      <w:marLeft w:val="0"/>
      <w:marRight w:val="0"/>
      <w:marTop w:val="0"/>
      <w:marBottom w:val="0"/>
      <w:divBdr>
        <w:top w:val="none" w:sz="0" w:space="0" w:color="auto"/>
        <w:left w:val="none" w:sz="0" w:space="0" w:color="auto"/>
        <w:bottom w:val="none" w:sz="0" w:space="0" w:color="auto"/>
        <w:right w:val="none" w:sz="0" w:space="0" w:color="auto"/>
      </w:divBdr>
    </w:div>
    <w:div w:id="1280797614">
      <w:bodyDiv w:val="1"/>
      <w:marLeft w:val="0"/>
      <w:marRight w:val="0"/>
      <w:marTop w:val="0"/>
      <w:marBottom w:val="0"/>
      <w:divBdr>
        <w:top w:val="none" w:sz="0" w:space="0" w:color="auto"/>
        <w:left w:val="none" w:sz="0" w:space="0" w:color="auto"/>
        <w:bottom w:val="none" w:sz="0" w:space="0" w:color="auto"/>
        <w:right w:val="none" w:sz="0" w:space="0" w:color="auto"/>
      </w:divBdr>
    </w:div>
    <w:div w:id="1281108050">
      <w:bodyDiv w:val="1"/>
      <w:marLeft w:val="0"/>
      <w:marRight w:val="0"/>
      <w:marTop w:val="0"/>
      <w:marBottom w:val="0"/>
      <w:divBdr>
        <w:top w:val="none" w:sz="0" w:space="0" w:color="auto"/>
        <w:left w:val="none" w:sz="0" w:space="0" w:color="auto"/>
        <w:bottom w:val="none" w:sz="0" w:space="0" w:color="auto"/>
        <w:right w:val="none" w:sz="0" w:space="0" w:color="auto"/>
      </w:divBdr>
    </w:div>
    <w:div w:id="1284118124">
      <w:bodyDiv w:val="1"/>
      <w:marLeft w:val="0"/>
      <w:marRight w:val="0"/>
      <w:marTop w:val="0"/>
      <w:marBottom w:val="0"/>
      <w:divBdr>
        <w:top w:val="none" w:sz="0" w:space="0" w:color="auto"/>
        <w:left w:val="none" w:sz="0" w:space="0" w:color="auto"/>
        <w:bottom w:val="none" w:sz="0" w:space="0" w:color="auto"/>
        <w:right w:val="none" w:sz="0" w:space="0" w:color="auto"/>
      </w:divBdr>
    </w:div>
    <w:div w:id="1292859710">
      <w:bodyDiv w:val="1"/>
      <w:marLeft w:val="0"/>
      <w:marRight w:val="0"/>
      <w:marTop w:val="0"/>
      <w:marBottom w:val="0"/>
      <w:divBdr>
        <w:top w:val="none" w:sz="0" w:space="0" w:color="auto"/>
        <w:left w:val="none" w:sz="0" w:space="0" w:color="auto"/>
        <w:bottom w:val="none" w:sz="0" w:space="0" w:color="auto"/>
        <w:right w:val="none" w:sz="0" w:space="0" w:color="auto"/>
      </w:divBdr>
    </w:div>
    <w:div w:id="1311860673">
      <w:bodyDiv w:val="1"/>
      <w:marLeft w:val="0"/>
      <w:marRight w:val="0"/>
      <w:marTop w:val="0"/>
      <w:marBottom w:val="0"/>
      <w:divBdr>
        <w:top w:val="none" w:sz="0" w:space="0" w:color="auto"/>
        <w:left w:val="none" w:sz="0" w:space="0" w:color="auto"/>
        <w:bottom w:val="none" w:sz="0" w:space="0" w:color="auto"/>
        <w:right w:val="none" w:sz="0" w:space="0" w:color="auto"/>
      </w:divBdr>
    </w:div>
    <w:div w:id="1365716968">
      <w:bodyDiv w:val="1"/>
      <w:marLeft w:val="0"/>
      <w:marRight w:val="0"/>
      <w:marTop w:val="0"/>
      <w:marBottom w:val="0"/>
      <w:divBdr>
        <w:top w:val="none" w:sz="0" w:space="0" w:color="auto"/>
        <w:left w:val="none" w:sz="0" w:space="0" w:color="auto"/>
        <w:bottom w:val="none" w:sz="0" w:space="0" w:color="auto"/>
        <w:right w:val="none" w:sz="0" w:space="0" w:color="auto"/>
      </w:divBdr>
    </w:div>
    <w:div w:id="1367867996">
      <w:bodyDiv w:val="1"/>
      <w:marLeft w:val="0"/>
      <w:marRight w:val="0"/>
      <w:marTop w:val="0"/>
      <w:marBottom w:val="0"/>
      <w:divBdr>
        <w:top w:val="none" w:sz="0" w:space="0" w:color="auto"/>
        <w:left w:val="none" w:sz="0" w:space="0" w:color="auto"/>
        <w:bottom w:val="none" w:sz="0" w:space="0" w:color="auto"/>
        <w:right w:val="none" w:sz="0" w:space="0" w:color="auto"/>
      </w:divBdr>
    </w:div>
    <w:div w:id="1440294106">
      <w:bodyDiv w:val="1"/>
      <w:marLeft w:val="0"/>
      <w:marRight w:val="0"/>
      <w:marTop w:val="0"/>
      <w:marBottom w:val="0"/>
      <w:divBdr>
        <w:top w:val="none" w:sz="0" w:space="0" w:color="auto"/>
        <w:left w:val="none" w:sz="0" w:space="0" w:color="auto"/>
        <w:bottom w:val="none" w:sz="0" w:space="0" w:color="auto"/>
        <w:right w:val="none" w:sz="0" w:space="0" w:color="auto"/>
      </w:divBdr>
    </w:div>
    <w:div w:id="1507281478">
      <w:bodyDiv w:val="1"/>
      <w:marLeft w:val="0"/>
      <w:marRight w:val="0"/>
      <w:marTop w:val="0"/>
      <w:marBottom w:val="0"/>
      <w:divBdr>
        <w:top w:val="none" w:sz="0" w:space="0" w:color="auto"/>
        <w:left w:val="none" w:sz="0" w:space="0" w:color="auto"/>
        <w:bottom w:val="none" w:sz="0" w:space="0" w:color="auto"/>
        <w:right w:val="none" w:sz="0" w:space="0" w:color="auto"/>
      </w:divBdr>
    </w:div>
    <w:div w:id="1514223758">
      <w:bodyDiv w:val="1"/>
      <w:marLeft w:val="0"/>
      <w:marRight w:val="0"/>
      <w:marTop w:val="0"/>
      <w:marBottom w:val="0"/>
      <w:divBdr>
        <w:top w:val="none" w:sz="0" w:space="0" w:color="auto"/>
        <w:left w:val="none" w:sz="0" w:space="0" w:color="auto"/>
        <w:bottom w:val="none" w:sz="0" w:space="0" w:color="auto"/>
        <w:right w:val="none" w:sz="0" w:space="0" w:color="auto"/>
      </w:divBdr>
    </w:div>
    <w:div w:id="1532188466">
      <w:bodyDiv w:val="1"/>
      <w:marLeft w:val="0"/>
      <w:marRight w:val="0"/>
      <w:marTop w:val="0"/>
      <w:marBottom w:val="0"/>
      <w:divBdr>
        <w:top w:val="none" w:sz="0" w:space="0" w:color="auto"/>
        <w:left w:val="none" w:sz="0" w:space="0" w:color="auto"/>
        <w:bottom w:val="none" w:sz="0" w:space="0" w:color="auto"/>
        <w:right w:val="none" w:sz="0" w:space="0" w:color="auto"/>
      </w:divBdr>
    </w:div>
    <w:div w:id="1547139133">
      <w:bodyDiv w:val="1"/>
      <w:marLeft w:val="0"/>
      <w:marRight w:val="0"/>
      <w:marTop w:val="0"/>
      <w:marBottom w:val="0"/>
      <w:divBdr>
        <w:top w:val="none" w:sz="0" w:space="0" w:color="auto"/>
        <w:left w:val="none" w:sz="0" w:space="0" w:color="auto"/>
        <w:bottom w:val="none" w:sz="0" w:space="0" w:color="auto"/>
        <w:right w:val="none" w:sz="0" w:space="0" w:color="auto"/>
      </w:divBdr>
    </w:div>
    <w:div w:id="1587151149">
      <w:bodyDiv w:val="1"/>
      <w:marLeft w:val="0"/>
      <w:marRight w:val="0"/>
      <w:marTop w:val="0"/>
      <w:marBottom w:val="0"/>
      <w:divBdr>
        <w:top w:val="none" w:sz="0" w:space="0" w:color="auto"/>
        <w:left w:val="none" w:sz="0" w:space="0" w:color="auto"/>
        <w:bottom w:val="none" w:sz="0" w:space="0" w:color="auto"/>
        <w:right w:val="none" w:sz="0" w:space="0" w:color="auto"/>
      </w:divBdr>
    </w:div>
    <w:div w:id="1606839484">
      <w:bodyDiv w:val="1"/>
      <w:marLeft w:val="0"/>
      <w:marRight w:val="0"/>
      <w:marTop w:val="0"/>
      <w:marBottom w:val="0"/>
      <w:divBdr>
        <w:top w:val="none" w:sz="0" w:space="0" w:color="auto"/>
        <w:left w:val="none" w:sz="0" w:space="0" w:color="auto"/>
        <w:bottom w:val="none" w:sz="0" w:space="0" w:color="auto"/>
        <w:right w:val="none" w:sz="0" w:space="0" w:color="auto"/>
      </w:divBdr>
    </w:div>
    <w:div w:id="1627081150">
      <w:bodyDiv w:val="1"/>
      <w:marLeft w:val="0"/>
      <w:marRight w:val="0"/>
      <w:marTop w:val="0"/>
      <w:marBottom w:val="0"/>
      <w:divBdr>
        <w:top w:val="none" w:sz="0" w:space="0" w:color="auto"/>
        <w:left w:val="none" w:sz="0" w:space="0" w:color="auto"/>
        <w:bottom w:val="none" w:sz="0" w:space="0" w:color="auto"/>
        <w:right w:val="none" w:sz="0" w:space="0" w:color="auto"/>
      </w:divBdr>
    </w:div>
    <w:div w:id="1682194641">
      <w:bodyDiv w:val="1"/>
      <w:marLeft w:val="0"/>
      <w:marRight w:val="0"/>
      <w:marTop w:val="0"/>
      <w:marBottom w:val="0"/>
      <w:divBdr>
        <w:top w:val="none" w:sz="0" w:space="0" w:color="auto"/>
        <w:left w:val="none" w:sz="0" w:space="0" w:color="auto"/>
        <w:bottom w:val="none" w:sz="0" w:space="0" w:color="auto"/>
        <w:right w:val="none" w:sz="0" w:space="0" w:color="auto"/>
      </w:divBdr>
    </w:div>
    <w:div w:id="1708291616">
      <w:bodyDiv w:val="1"/>
      <w:marLeft w:val="0"/>
      <w:marRight w:val="0"/>
      <w:marTop w:val="0"/>
      <w:marBottom w:val="0"/>
      <w:divBdr>
        <w:top w:val="none" w:sz="0" w:space="0" w:color="auto"/>
        <w:left w:val="none" w:sz="0" w:space="0" w:color="auto"/>
        <w:bottom w:val="none" w:sz="0" w:space="0" w:color="auto"/>
        <w:right w:val="none" w:sz="0" w:space="0" w:color="auto"/>
      </w:divBdr>
    </w:div>
    <w:div w:id="1723164806">
      <w:bodyDiv w:val="1"/>
      <w:marLeft w:val="0"/>
      <w:marRight w:val="0"/>
      <w:marTop w:val="0"/>
      <w:marBottom w:val="0"/>
      <w:divBdr>
        <w:top w:val="none" w:sz="0" w:space="0" w:color="auto"/>
        <w:left w:val="none" w:sz="0" w:space="0" w:color="auto"/>
        <w:bottom w:val="none" w:sz="0" w:space="0" w:color="auto"/>
        <w:right w:val="none" w:sz="0" w:space="0" w:color="auto"/>
      </w:divBdr>
    </w:div>
    <w:div w:id="1744140158">
      <w:bodyDiv w:val="1"/>
      <w:marLeft w:val="0"/>
      <w:marRight w:val="0"/>
      <w:marTop w:val="0"/>
      <w:marBottom w:val="0"/>
      <w:divBdr>
        <w:top w:val="none" w:sz="0" w:space="0" w:color="auto"/>
        <w:left w:val="none" w:sz="0" w:space="0" w:color="auto"/>
        <w:bottom w:val="none" w:sz="0" w:space="0" w:color="auto"/>
        <w:right w:val="none" w:sz="0" w:space="0" w:color="auto"/>
      </w:divBdr>
    </w:div>
    <w:div w:id="1771124808">
      <w:bodyDiv w:val="1"/>
      <w:marLeft w:val="0"/>
      <w:marRight w:val="0"/>
      <w:marTop w:val="0"/>
      <w:marBottom w:val="0"/>
      <w:divBdr>
        <w:top w:val="none" w:sz="0" w:space="0" w:color="auto"/>
        <w:left w:val="none" w:sz="0" w:space="0" w:color="auto"/>
        <w:bottom w:val="none" w:sz="0" w:space="0" w:color="auto"/>
        <w:right w:val="none" w:sz="0" w:space="0" w:color="auto"/>
      </w:divBdr>
    </w:div>
    <w:div w:id="1809282041">
      <w:bodyDiv w:val="1"/>
      <w:marLeft w:val="0"/>
      <w:marRight w:val="0"/>
      <w:marTop w:val="0"/>
      <w:marBottom w:val="0"/>
      <w:divBdr>
        <w:top w:val="none" w:sz="0" w:space="0" w:color="auto"/>
        <w:left w:val="none" w:sz="0" w:space="0" w:color="auto"/>
        <w:bottom w:val="none" w:sz="0" w:space="0" w:color="auto"/>
        <w:right w:val="none" w:sz="0" w:space="0" w:color="auto"/>
      </w:divBdr>
    </w:div>
    <w:div w:id="1820340517">
      <w:bodyDiv w:val="1"/>
      <w:marLeft w:val="0"/>
      <w:marRight w:val="0"/>
      <w:marTop w:val="0"/>
      <w:marBottom w:val="0"/>
      <w:divBdr>
        <w:top w:val="none" w:sz="0" w:space="0" w:color="auto"/>
        <w:left w:val="none" w:sz="0" w:space="0" w:color="auto"/>
        <w:bottom w:val="none" w:sz="0" w:space="0" w:color="auto"/>
        <w:right w:val="none" w:sz="0" w:space="0" w:color="auto"/>
      </w:divBdr>
    </w:div>
    <w:div w:id="1899827946">
      <w:bodyDiv w:val="1"/>
      <w:marLeft w:val="0"/>
      <w:marRight w:val="0"/>
      <w:marTop w:val="0"/>
      <w:marBottom w:val="0"/>
      <w:divBdr>
        <w:top w:val="none" w:sz="0" w:space="0" w:color="auto"/>
        <w:left w:val="none" w:sz="0" w:space="0" w:color="auto"/>
        <w:bottom w:val="none" w:sz="0" w:space="0" w:color="auto"/>
        <w:right w:val="none" w:sz="0" w:space="0" w:color="auto"/>
      </w:divBdr>
    </w:div>
    <w:div w:id="1996100781">
      <w:bodyDiv w:val="1"/>
      <w:marLeft w:val="0"/>
      <w:marRight w:val="0"/>
      <w:marTop w:val="0"/>
      <w:marBottom w:val="0"/>
      <w:divBdr>
        <w:top w:val="none" w:sz="0" w:space="0" w:color="auto"/>
        <w:left w:val="none" w:sz="0" w:space="0" w:color="auto"/>
        <w:bottom w:val="none" w:sz="0" w:space="0" w:color="auto"/>
        <w:right w:val="none" w:sz="0" w:space="0" w:color="auto"/>
      </w:divBdr>
    </w:div>
    <w:div w:id="207042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3197-012-0658-3" TargetMode="External"/><Relationship Id="rId18" Type="http://schemas.openxmlformats.org/officeDocument/2006/relationships/hyperlink" Target="https://doi.org/10.1080/07373930701370290" TargetMode="External"/><Relationship Id="rId26" Type="http://schemas.openxmlformats.org/officeDocument/2006/relationships/hyperlink" Target="https://doi.org/10.1016/j.biosystemseng.2006.01.017" TargetMode="External"/><Relationship Id="rId39" Type="http://schemas.openxmlformats.org/officeDocument/2006/relationships/chart" Target="charts/chart3.xml"/><Relationship Id="rId21" Type="http://schemas.openxmlformats.org/officeDocument/2006/relationships/hyperlink" Target="https://doi.org/10.1088/1755-1315/667/1/012047" TargetMode="External"/><Relationship Id="rId34" Type="http://schemas.openxmlformats.org/officeDocument/2006/relationships/image" Target="media/image5.jpeg"/><Relationship Id="rId42" Type="http://schemas.openxmlformats.org/officeDocument/2006/relationships/fontTable" Target="fontTable.xml"/><Relationship Id="rId7" Type="http://schemas.openxmlformats.org/officeDocument/2006/relationships/hyperlink" Target="https://doi.org/10.1080/07373930801898232" TargetMode="External"/><Relationship Id="rId2" Type="http://schemas.openxmlformats.org/officeDocument/2006/relationships/styles" Target="styles.xml"/><Relationship Id="rId16" Type="http://schemas.openxmlformats.org/officeDocument/2006/relationships/hyperlink" Target="https://doi.org/10.20546/ijcmas.2018.702.252" TargetMode="External"/><Relationship Id="rId20" Type="http://schemas.openxmlformats.org/officeDocument/2006/relationships/hyperlink" Target="https://doi.org/10.1016/j.jafr.2023.100684" TargetMode="External"/><Relationship Id="rId29" Type="http://schemas.openxmlformats.org/officeDocument/2006/relationships/hyperlink" Target="https://doi.org/10.3389/fsufs.2024.1371696" TargetMode="External"/><Relationship Id="rId41"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7373938908916590" TargetMode="External"/><Relationship Id="rId24" Type="http://schemas.openxmlformats.org/officeDocument/2006/relationships/hyperlink" Target="https://doi.org/10.20546/ijcmas.2018.708.165" TargetMode="External"/><Relationship Id="rId32" Type="http://schemas.openxmlformats.org/officeDocument/2006/relationships/image" Target="media/image3.jpeg"/><Relationship Id="rId37" Type="http://schemas.openxmlformats.org/officeDocument/2006/relationships/chart" Target="charts/chart1.xml"/><Relationship Id="rId40"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doi.org/10.1016/j.lwt.2004.08.012" TargetMode="External"/><Relationship Id="rId23" Type="http://schemas.openxmlformats.org/officeDocument/2006/relationships/hyperlink" Target="https://doi.org/10.1007/978-3-319-08207-3_1" TargetMode="External"/><Relationship Id="rId28" Type="http://schemas.openxmlformats.org/officeDocument/2006/relationships/hyperlink" Target="https://doi.org/10.1016/S0260-8774(00)00224-7" TargetMode="External"/><Relationship Id="rId36" Type="http://schemas.openxmlformats.org/officeDocument/2006/relationships/image" Target="media/image7.jpeg"/><Relationship Id="rId10" Type="http://schemas.openxmlformats.org/officeDocument/2006/relationships/hyperlink" Target="https://doi.org/10.1007/s13197-015-1877-1" TargetMode="External"/><Relationship Id="rId19" Type="http://schemas.openxmlformats.org/officeDocument/2006/relationships/hyperlink" Target="https://doi.org/10.5958/0974-0112.2020.00050.x"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doi.org/10.52292/j.laar.2023.1200" TargetMode="External"/><Relationship Id="rId14" Type="http://schemas.openxmlformats.org/officeDocument/2006/relationships/hyperlink" Target="https://doi.org/10.1016/j.lwt.2008.05.017" TargetMode="External"/><Relationship Id="rId22" Type="http://schemas.openxmlformats.org/officeDocument/2006/relationships/hyperlink" Target="https://doi.org/10.1007/s12393-024-09381-7" TargetMode="External"/><Relationship Id="rId27" Type="http://schemas.openxmlformats.org/officeDocument/2006/relationships/hyperlink" Target="https://doi.org/10.1080/07373937.2020.1728307" TargetMode="External"/><Relationship Id="rId30" Type="http://schemas.openxmlformats.org/officeDocument/2006/relationships/image" Target="media/image1.png"/><Relationship Id="rId35" Type="http://schemas.openxmlformats.org/officeDocument/2006/relationships/image" Target="media/image6.jpeg"/><Relationship Id="rId43" Type="http://schemas.openxmlformats.org/officeDocument/2006/relationships/theme" Target="theme/theme1.xml"/><Relationship Id="rId8" Type="http://schemas.openxmlformats.org/officeDocument/2006/relationships/hyperlink" Target="https://doi.org/10.1088/1755-1315/672/1/012005" TargetMode="External"/><Relationship Id="rId3" Type="http://schemas.openxmlformats.org/officeDocument/2006/relationships/settings" Target="settings.xml"/><Relationship Id="rId12" Type="http://schemas.openxmlformats.org/officeDocument/2006/relationships/hyperlink" Target="https://doi.org/10.1081/DRT-120023177" TargetMode="External"/><Relationship Id="rId17" Type="http://schemas.openxmlformats.org/officeDocument/2006/relationships/hyperlink" Target="https://doi.org/10.1080/07373930701285886" TargetMode="External"/><Relationship Id="rId25" Type="http://schemas.openxmlformats.org/officeDocument/2006/relationships/hyperlink" Target="https://doi.org/10.1016/j.ifset.2016.02.003" TargetMode="External"/><Relationship Id="rId33" Type="http://schemas.openxmlformats.org/officeDocument/2006/relationships/image" Target="media/image4.jpeg"/><Relationship Id="rId3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eerthana\Downloads\drying%20rate%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eerthana\Downloads\drying%20rate%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eerthana\Downloads\drying%20rate%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eerthana\Downloads\drying%20rate%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eerthana\Documents\drying%20eff.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scatterChart>
        <c:scatterStyle val="smoothMarker"/>
        <c:varyColors val="0"/>
        <c:ser>
          <c:idx val="0"/>
          <c:order val="0"/>
          <c:tx>
            <c:strRef>
              <c:f>'60 final'!$F$25</c:f>
              <c:strCache>
                <c:ptCount val="1"/>
                <c:pt idx="0">
                  <c:v>60 °C</c:v>
                </c:pt>
              </c:strCache>
            </c:strRef>
          </c:tx>
          <c:spPr>
            <a:ln w="9525" cap="rnd">
              <a:solidFill>
                <a:schemeClr val="accent3">
                  <a:shade val="58000"/>
                  <a:alpha val="50000"/>
                </a:schemeClr>
              </a:solidFill>
              <a:round/>
            </a:ln>
            <a:effectLst/>
          </c:spPr>
          <c:marker>
            <c:symbol val="diamond"/>
            <c:size val="6"/>
            <c:spPr>
              <a:solidFill>
                <a:schemeClr val="lt1"/>
              </a:solidFill>
              <a:ln w="15875">
                <a:solidFill>
                  <a:schemeClr val="accent3">
                    <a:shade val="58000"/>
                  </a:schemeClr>
                </a:solidFill>
                <a:round/>
              </a:ln>
              <a:effectLst/>
            </c:spPr>
          </c:marker>
          <c:xVal>
            <c:numRef>
              <c:f>'60 final'!$E$26:$E$37</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 final'!$F$26:$F$37</c:f>
              <c:numCache>
                <c:formatCode>General</c:formatCode>
                <c:ptCount val="12"/>
                <c:pt idx="0">
                  <c:v>179.34</c:v>
                </c:pt>
                <c:pt idx="1">
                  <c:v>152.86000000000001</c:v>
                </c:pt>
                <c:pt idx="2">
                  <c:v>138.21</c:v>
                </c:pt>
                <c:pt idx="3">
                  <c:v>118.27</c:v>
                </c:pt>
                <c:pt idx="4">
                  <c:v>102.09</c:v>
                </c:pt>
                <c:pt idx="5">
                  <c:v>84.95</c:v>
                </c:pt>
                <c:pt idx="6">
                  <c:v>69.23</c:v>
                </c:pt>
                <c:pt idx="7">
                  <c:v>52.96</c:v>
                </c:pt>
                <c:pt idx="8">
                  <c:v>40.51</c:v>
                </c:pt>
                <c:pt idx="9">
                  <c:v>29.44</c:v>
                </c:pt>
                <c:pt idx="10">
                  <c:v>21.12</c:v>
                </c:pt>
                <c:pt idx="11">
                  <c:v>12.3</c:v>
                </c:pt>
              </c:numCache>
            </c:numRef>
          </c:yVal>
          <c:smooth val="1"/>
          <c:extLst xmlns:c16r2="http://schemas.microsoft.com/office/drawing/2015/06/chart">
            <c:ext xmlns:c16="http://schemas.microsoft.com/office/drawing/2014/chart" uri="{C3380CC4-5D6E-409C-BE32-E72D297353CC}">
              <c16:uniqueId val="{00000000-606E-4BEC-8136-222AA002E82D}"/>
            </c:ext>
          </c:extLst>
        </c:ser>
        <c:ser>
          <c:idx val="1"/>
          <c:order val="1"/>
          <c:tx>
            <c:strRef>
              <c:f>'60 final'!$G$25</c:f>
              <c:strCache>
                <c:ptCount val="1"/>
                <c:pt idx="0">
                  <c:v>65 °C</c:v>
                </c:pt>
              </c:strCache>
            </c:strRef>
          </c:tx>
          <c:spPr>
            <a:ln w="9525" cap="rnd">
              <a:solidFill>
                <a:schemeClr val="accent3">
                  <a:shade val="86000"/>
                  <a:alpha val="50000"/>
                </a:schemeClr>
              </a:solidFill>
              <a:round/>
            </a:ln>
            <a:effectLst/>
          </c:spPr>
          <c:marker>
            <c:symbol val="square"/>
            <c:size val="6"/>
            <c:spPr>
              <a:solidFill>
                <a:schemeClr val="lt1"/>
              </a:solidFill>
              <a:ln w="15875">
                <a:solidFill>
                  <a:schemeClr val="accent3">
                    <a:shade val="86000"/>
                  </a:schemeClr>
                </a:solidFill>
                <a:round/>
              </a:ln>
              <a:effectLst/>
            </c:spPr>
          </c:marker>
          <c:xVal>
            <c:numRef>
              <c:f>'60 final'!$E$26:$E$37</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 final'!$G$26:$G$37</c:f>
              <c:numCache>
                <c:formatCode>General</c:formatCode>
                <c:ptCount val="12"/>
                <c:pt idx="0">
                  <c:v>182.63</c:v>
                </c:pt>
                <c:pt idx="1">
                  <c:v>136.34</c:v>
                </c:pt>
                <c:pt idx="2">
                  <c:v>100.62</c:v>
                </c:pt>
                <c:pt idx="3">
                  <c:v>73.3</c:v>
                </c:pt>
                <c:pt idx="4">
                  <c:v>57.89</c:v>
                </c:pt>
                <c:pt idx="5">
                  <c:v>42.22</c:v>
                </c:pt>
                <c:pt idx="6">
                  <c:v>37.729999999999997</c:v>
                </c:pt>
                <c:pt idx="7">
                  <c:v>32.68</c:v>
                </c:pt>
                <c:pt idx="8">
                  <c:v>22.94</c:v>
                </c:pt>
                <c:pt idx="9">
                  <c:v>15.82</c:v>
                </c:pt>
                <c:pt idx="10">
                  <c:v>11.96</c:v>
                </c:pt>
              </c:numCache>
            </c:numRef>
          </c:yVal>
          <c:smooth val="1"/>
          <c:extLst xmlns:c16r2="http://schemas.microsoft.com/office/drawing/2015/06/chart">
            <c:ext xmlns:c16="http://schemas.microsoft.com/office/drawing/2014/chart" uri="{C3380CC4-5D6E-409C-BE32-E72D297353CC}">
              <c16:uniqueId val="{00000001-606E-4BEC-8136-222AA002E82D}"/>
            </c:ext>
          </c:extLst>
        </c:ser>
        <c:ser>
          <c:idx val="2"/>
          <c:order val="2"/>
          <c:tx>
            <c:strRef>
              <c:f>'60 final'!$H$25</c:f>
              <c:strCache>
                <c:ptCount val="1"/>
                <c:pt idx="0">
                  <c:v>70 °C</c:v>
                </c:pt>
              </c:strCache>
            </c:strRef>
          </c:tx>
          <c:spPr>
            <a:ln w="9525" cap="rnd">
              <a:solidFill>
                <a:schemeClr val="accent3">
                  <a:tint val="86000"/>
                  <a:alpha val="50000"/>
                </a:schemeClr>
              </a:solidFill>
              <a:round/>
            </a:ln>
            <a:effectLst/>
          </c:spPr>
          <c:marker>
            <c:symbol val="triangle"/>
            <c:size val="6"/>
            <c:spPr>
              <a:solidFill>
                <a:schemeClr val="lt1"/>
              </a:solidFill>
              <a:ln w="15875">
                <a:solidFill>
                  <a:schemeClr val="accent3">
                    <a:tint val="86000"/>
                  </a:schemeClr>
                </a:solidFill>
                <a:round/>
              </a:ln>
              <a:effectLst/>
            </c:spPr>
          </c:marker>
          <c:xVal>
            <c:numRef>
              <c:f>'60 final'!$E$26:$E$37</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 final'!$H$26:$H$37</c:f>
              <c:numCache>
                <c:formatCode>General</c:formatCode>
                <c:ptCount val="12"/>
                <c:pt idx="0">
                  <c:v>189</c:v>
                </c:pt>
                <c:pt idx="1">
                  <c:v>145.44</c:v>
                </c:pt>
                <c:pt idx="2">
                  <c:v>114.37</c:v>
                </c:pt>
                <c:pt idx="3">
                  <c:v>90.82</c:v>
                </c:pt>
                <c:pt idx="4">
                  <c:v>81.12</c:v>
                </c:pt>
                <c:pt idx="5">
                  <c:v>68.41</c:v>
                </c:pt>
                <c:pt idx="6">
                  <c:v>44.92</c:v>
                </c:pt>
                <c:pt idx="7">
                  <c:v>27.75</c:v>
                </c:pt>
                <c:pt idx="8">
                  <c:v>18</c:v>
                </c:pt>
                <c:pt idx="9">
                  <c:v>11.57</c:v>
                </c:pt>
              </c:numCache>
            </c:numRef>
          </c:yVal>
          <c:smooth val="1"/>
          <c:extLst xmlns:c16r2="http://schemas.microsoft.com/office/drawing/2015/06/chart">
            <c:ext xmlns:c16="http://schemas.microsoft.com/office/drawing/2014/chart" uri="{C3380CC4-5D6E-409C-BE32-E72D297353CC}">
              <c16:uniqueId val="{00000002-606E-4BEC-8136-222AA002E82D}"/>
            </c:ext>
          </c:extLst>
        </c:ser>
        <c:ser>
          <c:idx val="3"/>
          <c:order val="3"/>
          <c:tx>
            <c:strRef>
              <c:f>'60 final'!$I$25</c:f>
              <c:strCache>
                <c:ptCount val="1"/>
                <c:pt idx="0">
                  <c:v>75 °C</c:v>
                </c:pt>
              </c:strCache>
            </c:strRef>
          </c:tx>
          <c:spPr>
            <a:ln w="9525" cap="rnd">
              <a:solidFill>
                <a:schemeClr val="accent3">
                  <a:tint val="58000"/>
                  <a:alpha val="50000"/>
                </a:schemeClr>
              </a:solidFill>
              <a:round/>
            </a:ln>
            <a:effectLst/>
          </c:spPr>
          <c:marker>
            <c:symbol val="x"/>
            <c:size val="6"/>
            <c:spPr>
              <a:noFill/>
              <a:ln w="15875">
                <a:solidFill>
                  <a:schemeClr val="accent3">
                    <a:tint val="58000"/>
                  </a:schemeClr>
                </a:solidFill>
                <a:round/>
              </a:ln>
              <a:effectLst/>
            </c:spPr>
          </c:marker>
          <c:xVal>
            <c:numRef>
              <c:f>'60 final'!$E$26:$E$37</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 final'!$I$26:$I$37</c:f>
              <c:numCache>
                <c:formatCode>General</c:formatCode>
                <c:ptCount val="12"/>
                <c:pt idx="0">
                  <c:v>194.34</c:v>
                </c:pt>
                <c:pt idx="1">
                  <c:v>155.58000000000001</c:v>
                </c:pt>
                <c:pt idx="2">
                  <c:v>115.84</c:v>
                </c:pt>
                <c:pt idx="3">
                  <c:v>88.84</c:v>
                </c:pt>
                <c:pt idx="4">
                  <c:v>61.79</c:v>
                </c:pt>
                <c:pt idx="5">
                  <c:v>50.63</c:v>
                </c:pt>
                <c:pt idx="6">
                  <c:v>38.43</c:v>
                </c:pt>
                <c:pt idx="7">
                  <c:v>23.24</c:v>
                </c:pt>
                <c:pt idx="8">
                  <c:v>11.38</c:v>
                </c:pt>
              </c:numCache>
            </c:numRef>
          </c:yVal>
          <c:smooth val="1"/>
          <c:extLst xmlns:c16r2="http://schemas.microsoft.com/office/drawing/2015/06/chart">
            <c:ext xmlns:c16="http://schemas.microsoft.com/office/drawing/2014/chart" uri="{C3380CC4-5D6E-409C-BE32-E72D297353CC}">
              <c16:uniqueId val="{00000003-606E-4BEC-8136-222AA002E82D}"/>
            </c:ext>
          </c:extLst>
        </c:ser>
        <c:dLbls>
          <c:showLegendKey val="0"/>
          <c:showVal val="0"/>
          <c:showCatName val="0"/>
          <c:showSerName val="0"/>
          <c:showPercent val="0"/>
          <c:showBubbleSize val="0"/>
        </c:dLbls>
        <c:axId val="1984513072"/>
        <c:axId val="1984501648"/>
      </c:scatterChart>
      <c:valAx>
        <c:axId val="19845130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Drying time (h)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984501648"/>
        <c:crosses val="autoZero"/>
        <c:crossBetween val="midCat"/>
        <c:majorUnit val="0.5"/>
      </c:valAx>
      <c:valAx>
        <c:axId val="1984501648"/>
        <c:scaling>
          <c:orientation val="minMax"/>
          <c:max val="220"/>
          <c:min val="0"/>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Moisture content (% d.b.)</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984513072"/>
        <c:crosses val="autoZero"/>
        <c:crossBetween val="midCat"/>
        <c:majorUnit val="20"/>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scatterChart>
        <c:scatterStyle val="smoothMarker"/>
        <c:varyColors val="0"/>
        <c:ser>
          <c:idx val="0"/>
          <c:order val="0"/>
          <c:tx>
            <c:strRef>
              <c:f>'60-mr nd t'!$U$6</c:f>
              <c:strCache>
                <c:ptCount val="1"/>
                <c:pt idx="0">
                  <c:v>60 °C</c:v>
                </c:pt>
              </c:strCache>
            </c:strRef>
          </c:tx>
          <c:spPr>
            <a:ln w="9525" cap="rnd">
              <a:solidFill>
                <a:schemeClr val="accent3">
                  <a:shade val="58000"/>
                  <a:alpha val="50000"/>
                </a:schemeClr>
              </a:solidFill>
              <a:round/>
            </a:ln>
            <a:effectLst/>
          </c:spPr>
          <c:marker>
            <c:symbol val="diamond"/>
            <c:size val="6"/>
            <c:spPr>
              <a:solidFill>
                <a:schemeClr val="lt1"/>
              </a:solidFill>
              <a:ln w="15875">
                <a:solidFill>
                  <a:schemeClr val="accent3">
                    <a:shade val="58000"/>
                  </a:schemeClr>
                </a:solidFill>
                <a:round/>
              </a:ln>
              <a:effectLst/>
            </c:spPr>
          </c:marker>
          <c:xVal>
            <c:numRef>
              <c:f>'60-mr nd t'!$T$7:$T$18</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'60-mr nd t'!$U$7:$U$18</c:f>
              <c:numCache>
                <c:formatCode>General</c:formatCode>
                <c:ptCount val="12"/>
                <c:pt idx="0">
                  <c:v>0</c:v>
                </c:pt>
                <c:pt idx="1">
                  <c:v>0.53</c:v>
                </c:pt>
                <c:pt idx="2">
                  <c:v>0.41099999999999998</c:v>
                </c:pt>
                <c:pt idx="3">
                  <c:v>0.40699999999999997</c:v>
                </c:pt>
                <c:pt idx="4">
                  <c:v>0.38600000000000001</c:v>
                </c:pt>
                <c:pt idx="5">
                  <c:v>0.378</c:v>
                </c:pt>
                <c:pt idx="6">
                  <c:v>0.36699999999999999</c:v>
                </c:pt>
                <c:pt idx="7">
                  <c:v>0.36099999999999999</c:v>
                </c:pt>
                <c:pt idx="8">
                  <c:v>0.34699999999999998</c:v>
                </c:pt>
                <c:pt idx="9">
                  <c:v>0.33300000000000002</c:v>
                </c:pt>
                <c:pt idx="10">
                  <c:v>0.316</c:v>
                </c:pt>
                <c:pt idx="11">
                  <c:v>0.30399999999999999</c:v>
                </c:pt>
              </c:numCache>
            </c:numRef>
          </c:yVal>
          <c:smooth val="1"/>
          <c:extLst xmlns:c16r2="http://schemas.microsoft.com/office/drawing/2015/06/chart">
            <c:ext xmlns:c16="http://schemas.microsoft.com/office/drawing/2014/chart" uri="{C3380CC4-5D6E-409C-BE32-E72D297353CC}">
              <c16:uniqueId val="{00000000-5CBC-4861-82CB-0CAEAEFD745E}"/>
            </c:ext>
          </c:extLst>
        </c:ser>
        <c:ser>
          <c:idx val="1"/>
          <c:order val="1"/>
          <c:tx>
            <c:strRef>
              <c:f>'60-mr nd t'!$V$6</c:f>
              <c:strCache>
                <c:ptCount val="1"/>
                <c:pt idx="0">
                  <c:v>65 °C</c:v>
                </c:pt>
              </c:strCache>
            </c:strRef>
          </c:tx>
          <c:spPr>
            <a:ln w="9525" cap="rnd">
              <a:solidFill>
                <a:schemeClr val="accent3">
                  <a:shade val="86000"/>
                  <a:alpha val="50000"/>
                </a:schemeClr>
              </a:solidFill>
              <a:round/>
            </a:ln>
            <a:effectLst/>
          </c:spPr>
          <c:marker>
            <c:symbol val="square"/>
            <c:size val="6"/>
            <c:spPr>
              <a:solidFill>
                <a:schemeClr val="lt1"/>
              </a:solidFill>
              <a:ln w="15875">
                <a:solidFill>
                  <a:schemeClr val="accent3">
                    <a:shade val="86000"/>
                  </a:schemeClr>
                </a:solidFill>
                <a:round/>
              </a:ln>
              <a:effectLst/>
            </c:spPr>
          </c:marker>
          <c:xVal>
            <c:numRef>
              <c:f>'60-mr nd t'!$T$7:$T$18</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'60-mr nd t'!$V$7:$V$18</c:f>
              <c:numCache>
                <c:formatCode>General</c:formatCode>
                <c:ptCount val="12"/>
                <c:pt idx="0">
                  <c:v>0</c:v>
                </c:pt>
                <c:pt idx="1">
                  <c:v>0.92600000000000005</c:v>
                </c:pt>
                <c:pt idx="2">
                  <c:v>0.82</c:v>
                </c:pt>
                <c:pt idx="3">
                  <c:v>0.72899999999999998</c:v>
                </c:pt>
                <c:pt idx="4">
                  <c:v>0.624</c:v>
                </c:pt>
                <c:pt idx="5">
                  <c:v>0.56200000000000006</c:v>
                </c:pt>
                <c:pt idx="6">
                  <c:v>0.48299999999999998</c:v>
                </c:pt>
                <c:pt idx="7">
                  <c:v>0.42799999999999999</c:v>
                </c:pt>
                <c:pt idx="8">
                  <c:v>0.39900000000000002</c:v>
                </c:pt>
                <c:pt idx="9">
                  <c:v>0.371</c:v>
                </c:pt>
                <c:pt idx="10">
                  <c:v>0.34100000000000003</c:v>
                </c:pt>
              </c:numCache>
            </c:numRef>
          </c:yVal>
          <c:smooth val="1"/>
          <c:extLst xmlns:c16r2="http://schemas.microsoft.com/office/drawing/2015/06/chart">
            <c:ext xmlns:c16="http://schemas.microsoft.com/office/drawing/2014/chart" uri="{C3380CC4-5D6E-409C-BE32-E72D297353CC}">
              <c16:uniqueId val="{00000001-5CBC-4861-82CB-0CAEAEFD745E}"/>
            </c:ext>
          </c:extLst>
        </c:ser>
        <c:ser>
          <c:idx val="2"/>
          <c:order val="2"/>
          <c:tx>
            <c:strRef>
              <c:f>'60-mr nd t'!$W$6</c:f>
              <c:strCache>
                <c:ptCount val="1"/>
                <c:pt idx="0">
                  <c:v>70 °C</c:v>
                </c:pt>
              </c:strCache>
            </c:strRef>
          </c:tx>
          <c:spPr>
            <a:ln w="9525" cap="rnd">
              <a:solidFill>
                <a:schemeClr val="accent3">
                  <a:tint val="86000"/>
                  <a:alpha val="50000"/>
                </a:schemeClr>
              </a:solidFill>
              <a:round/>
            </a:ln>
            <a:effectLst/>
          </c:spPr>
          <c:marker>
            <c:symbol val="triangle"/>
            <c:size val="6"/>
            <c:spPr>
              <a:solidFill>
                <a:schemeClr val="lt1"/>
              </a:solidFill>
              <a:ln w="15875">
                <a:solidFill>
                  <a:schemeClr val="accent3">
                    <a:tint val="86000"/>
                  </a:schemeClr>
                </a:solidFill>
                <a:round/>
              </a:ln>
              <a:effectLst/>
            </c:spPr>
          </c:marker>
          <c:xVal>
            <c:numRef>
              <c:f>'60-mr nd t'!$T$7:$T$18</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'60-mr nd t'!$W$7:$W$18</c:f>
              <c:numCache>
                <c:formatCode>General</c:formatCode>
                <c:ptCount val="12"/>
                <c:pt idx="0">
                  <c:v>0</c:v>
                </c:pt>
                <c:pt idx="1">
                  <c:v>0.871</c:v>
                </c:pt>
                <c:pt idx="2">
                  <c:v>0.746</c:v>
                </c:pt>
                <c:pt idx="3">
                  <c:v>0.65500000000000003</c:v>
                </c:pt>
                <c:pt idx="4">
                  <c:v>0.53900000000000003</c:v>
                </c:pt>
                <c:pt idx="5">
                  <c:v>0.48199999999999998</c:v>
                </c:pt>
                <c:pt idx="6">
                  <c:v>0.48</c:v>
                </c:pt>
                <c:pt idx="7">
                  <c:v>0.46100000000000002</c:v>
                </c:pt>
                <c:pt idx="8">
                  <c:v>0.42799999999999999</c:v>
                </c:pt>
                <c:pt idx="9">
                  <c:v>0.39400000000000002</c:v>
                </c:pt>
              </c:numCache>
            </c:numRef>
          </c:yVal>
          <c:smooth val="1"/>
          <c:extLst xmlns:c16r2="http://schemas.microsoft.com/office/drawing/2015/06/chart">
            <c:ext xmlns:c16="http://schemas.microsoft.com/office/drawing/2014/chart" uri="{C3380CC4-5D6E-409C-BE32-E72D297353CC}">
              <c16:uniqueId val="{00000002-5CBC-4861-82CB-0CAEAEFD745E}"/>
            </c:ext>
          </c:extLst>
        </c:ser>
        <c:ser>
          <c:idx val="3"/>
          <c:order val="3"/>
          <c:tx>
            <c:strRef>
              <c:f>'60-mr nd t'!$X$6</c:f>
              <c:strCache>
                <c:ptCount val="1"/>
                <c:pt idx="0">
                  <c:v>75 °C</c:v>
                </c:pt>
              </c:strCache>
            </c:strRef>
          </c:tx>
          <c:spPr>
            <a:ln w="9525" cap="rnd">
              <a:solidFill>
                <a:schemeClr val="accent3">
                  <a:tint val="58000"/>
                  <a:alpha val="50000"/>
                </a:schemeClr>
              </a:solidFill>
              <a:round/>
            </a:ln>
            <a:effectLst/>
          </c:spPr>
          <c:marker>
            <c:symbol val="x"/>
            <c:size val="6"/>
            <c:spPr>
              <a:noFill/>
              <a:ln w="15875">
                <a:solidFill>
                  <a:schemeClr val="accent3">
                    <a:tint val="58000"/>
                  </a:schemeClr>
                </a:solidFill>
                <a:round/>
              </a:ln>
              <a:effectLst/>
            </c:spPr>
          </c:marker>
          <c:xVal>
            <c:numRef>
              <c:f>'60-mr nd t'!$T$7:$T$18</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'60-mr nd t'!$X$7:$X$18</c:f>
              <c:numCache>
                <c:formatCode>General</c:formatCode>
                <c:ptCount val="12"/>
                <c:pt idx="0">
                  <c:v>0</c:v>
                </c:pt>
                <c:pt idx="1">
                  <c:v>0.78</c:v>
                </c:pt>
                <c:pt idx="2">
                  <c:v>0.751</c:v>
                </c:pt>
                <c:pt idx="3">
                  <c:v>0.70299999999999996</c:v>
                </c:pt>
                <c:pt idx="4">
                  <c:v>0.66300000000000003</c:v>
                </c:pt>
                <c:pt idx="5">
                  <c:v>0.57499999999999996</c:v>
                </c:pt>
                <c:pt idx="6">
                  <c:v>0.52</c:v>
                </c:pt>
                <c:pt idx="7">
                  <c:v>0.48899999999999999</c:v>
                </c:pt>
                <c:pt idx="8">
                  <c:v>0.45700000000000002</c:v>
                </c:pt>
              </c:numCache>
            </c:numRef>
          </c:yVal>
          <c:smooth val="1"/>
          <c:extLst xmlns:c16r2="http://schemas.microsoft.com/office/drawing/2015/06/chart">
            <c:ext xmlns:c16="http://schemas.microsoft.com/office/drawing/2014/chart" uri="{C3380CC4-5D6E-409C-BE32-E72D297353CC}">
              <c16:uniqueId val="{00000003-5CBC-4861-82CB-0CAEAEFD745E}"/>
            </c:ext>
          </c:extLst>
        </c:ser>
        <c:dLbls>
          <c:showLegendKey val="0"/>
          <c:showVal val="0"/>
          <c:showCatName val="0"/>
          <c:showSerName val="0"/>
          <c:showPercent val="0"/>
          <c:showBubbleSize val="0"/>
        </c:dLbls>
        <c:axId val="1984515248"/>
        <c:axId val="1984499472"/>
      </c:scatterChart>
      <c:valAx>
        <c:axId val="198451524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Drying</a:t>
                </a:r>
                <a:r>
                  <a:rPr lang="en-IN" baseline="0"/>
                  <a:t> time (h)</a:t>
                </a:r>
                <a:endParaRPr lang="en-IN"/>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984499472"/>
        <c:crosses val="autoZero"/>
        <c:crossBetween val="midCat"/>
        <c:majorUnit val="0.5"/>
      </c:valAx>
      <c:valAx>
        <c:axId val="1984499472"/>
        <c:scaling>
          <c:orientation val="minMax"/>
          <c:max val="1"/>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Drying</a:t>
                </a:r>
                <a:r>
                  <a:rPr lang="en-IN" baseline="0"/>
                  <a:t> rate (g/g-h)</a:t>
                </a:r>
                <a:endParaRPr lang="en-IN"/>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984515248"/>
        <c:crosses val="autoZero"/>
        <c:crossBetween val="midCat"/>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scatterChart>
        <c:scatterStyle val="smoothMarker"/>
        <c:varyColors val="0"/>
        <c:ser>
          <c:idx val="0"/>
          <c:order val="0"/>
          <c:tx>
            <c:strRef>
              <c:f>'60 dr nd mc'!$P$7</c:f>
              <c:strCache>
                <c:ptCount val="1"/>
                <c:pt idx="0">
                  <c:v>60 °C</c:v>
                </c:pt>
              </c:strCache>
            </c:strRef>
          </c:tx>
          <c:spPr>
            <a:ln w="9525" cap="rnd">
              <a:solidFill>
                <a:schemeClr val="accent3">
                  <a:shade val="58000"/>
                  <a:alpha val="50000"/>
                </a:schemeClr>
              </a:solidFill>
              <a:round/>
            </a:ln>
            <a:effectLst/>
          </c:spPr>
          <c:marker>
            <c:symbol val="diamond"/>
            <c:size val="6"/>
            <c:spPr>
              <a:solidFill>
                <a:schemeClr val="lt1"/>
              </a:solidFill>
              <a:ln w="15875">
                <a:solidFill>
                  <a:schemeClr val="accent3">
                    <a:shade val="58000"/>
                  </a:schemeClr>
                </a:solidFill>
                <a:round/>
              </a:ln>
              <a:effectLst/>
            </c:spPr>
          </c:marker>
          <c:xVal>
            <c:numRef>
              <c:f>'60 dr nd mc'!$O$8:$O$19</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 dr nd mc'!$P$8:$P$19</c:f>
              <c:numCache>
                <c:formatCode>General</c:formatCode>
                <c:ptCount val="12"/>
                <c:pt idx="0">
                  <c:v>1</c:v>
                </c:pt>
                <c:pt idx="1">
                  <c:v>0.84099999999999997</c:v>
                </c:pt>
                <c:pt idx="2">
                  <c:v>0.754</c:v>
                </c:pt>
                <c:pt idx="3">
                  <c:v>0.63400000000000001</c:v>
                </c:pt>
                <c:pt idx="4">
                  <c:v>0.53800000000000003</c:v>
                </c:pt>
                <c:pt idx="5">
                  <c:v>0.435</c:v>
                </c:pt>
                <c:pt idx="6">
                  <c:v>0.34100000000000003</c:v>
                </c:pt>
                <c:pt idx="7">
                  <c:v>0.24299999999999999</c:v>
                </c:pt>
                <c:pt idx="8">
                  <c:v>0.16900000000000001</c:v>
                </c:pt>
                <c:pt idx="9">
                  <c:v>0.10299999999999999</c:v>
                </c:pt>
                <c:pt idx="10">
                  <c:v>5.2999999999999999E-2</c:v>
                </c:pt>
                <c:pt idx="11">
                  <c:v>0</c:v>
                </c:pt>
              </c:numCache>
            </c:numRef>
          </c:yVal>
          <c:smooth val="1"/>
          <c:extLst xmlns:c16r2="http://schemas.microsoft.com/office/drawing/2015/06/chart">
            <c:ext xmlns:c16="http://schemas.microsoft.com/office/drawing/2014/chart" uri="{C3380CC4-5D6E-409C-BE32-E72D297353CC}">
              <c16:uniqueId val="{00000000-7F70-4BDB-9897-0925D299E839}"/>
            </c:ext>
          </c:extLst>
        </c:ser>
        <c:ser>
          <c:idx val="1"/>
          <c:order val="1"/>
          <c:tx>
            <c:strRef>
              <c:f>'60 dr nd mc'!$Q$7</c:f>
              <c:strCache>
                <c:ptCount val="1"/>
                <c:pt idx="0">
                  <c:v>65 °C</c:v>
                </c:pt>
              </c:strCache>
            </c:strRef>
          </c:tx>
          <c:spPr>
            <a:ln w="9525" cap="rnd">
              <a:solidFill>
                <a:schemeClr val="accent3">
                  <a:shade val="86000"/>
                  <a:alpha val="50000"/>
                </a:schemeClr>
              </a:solidFill>
              <a:round/>
            </a:ln>
            <a:effectLst/>
          </c:spPr>
          <c:marker>
            <c:symbol val="square"/>
            <c:size val="6"/>
            <c:spPr>
              <a:solidFill>
                <a:schemeClr val="lt1"/>
              </a:solidFill>
              <a:ln w="15875">
                <a:solidFill>
                  <a:schemeClr val="accent3">
                    <a:shade val="86000"/>
                  </a:schemeClr>
                </a:solidFill>
                <a:round/>
              </a:ln>
              <a:effectLst/>
            </c:spPr>
          </c:marker>
          <c:xVal>
            <c:numRef>
              <c:f>'60 dr nd mc'!$O$8:$O$19</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 dr nd mc'!$Q$8:$Q$19</c:f>
              <c:numCache>
                <c:formatCode>General</c:formatCode>
                <c:ptCount val="12"/>
                <c:pt idx="0">
                  <c:v>1</c:v>
                </c:pt>
                <c:pt idx="1">
                  <c:v>0.72899999999999998</c:v>
                </c:pt>
                <c:pt idx="2">
                  <c:v>0.51900000000000002</c:v>
                </c:pt>
                <c:pt idx="3">
                  <c:v>0.35899999999999999</c:v>
                </c:pt>
                <c:pt idx="4">
                  <c:v>0.26900000000000002</c:v>
                </c:pt>
                <c:pt idx="5">
                  <c:v>0.17699999999999999</c:v>
                </c:pt>
                <c:pt idx="6">
                  <c:v>0.151</c:v>
                </c:pt>
                <c:pt idx="7">
                  <c:v>0.121</c:v>
                </c:pt>
                <c:pt idx="8">
                  <c:v>6.4000000000000001E-2</c:v>
                </c:pt>
                <c:pt idx="9">
                  <c:v>2.3E-2</c:v>
                </c:pt>
                <c:pt idx="10">
                  <c:v>0</c:v>
                </c:pt>
              </c:numCache>
            </c:numRef>
          </c:yVal>
          <c:smooth val="1"/>
          <c:extLst xmlns:c16r2="http://schemas.microsoft.com/office/drawing/2015/06/chart">
            <c:ext xmlns:c16="http://schemas.microsoft.com/office/drawing/2014/chart" uri="{C3380CC4-5D6E-409C-BE32-E72D297353CC}">
              <c16:uniqueId val="{00000001-7F70-4BDB-9897-0925D299E839}"/>
            </c:ext>
          </c:extLst>
        </c:ser>
        <c:ser>
          <c:idx val="2"/>
          <c:order val="2"/>
          <c:tx>
            <c:strRef>
              <c:f>'60 dr nd mc'!$R$7</c:f>
              <c:strCache>
                <c:ptCount val="1"/>
                <c:pt idx="0">
                  <c:v>70 °C</c:v>
                </c:pt>
              </c:strCache>
            </c:strRef>
          </c:tx>
          <c:spPr>
            <a:ln w="9525" cap="rnd">
              <a:solidFill>
                <a:schemeClr val="accent3">
                  <a:tint val="86000"/>
                  <a:alpha val="50000"/>
                </a:schemeClr>
              </a:solidFill>
              <a:round/>
            </a:ln>
            <a:effectLst/>
          </c:spPr>
          <c:marker>
            <c:symbol val="triangle"/>
            <c:size val="6"/>
            <c:spPr>
              <a:solidFill>
                <a:schemeClr val="lt1"/>
              </a:solidFill>
              <a:ln w="15875">
                <a:solidFill>
                  <a:schemeClr val="accent3">
                    <a:tint val="86000"/>
                  </a:schemeClr>
                </a:solidFill>
                <a:round/>
              </a:ln>
              <a:effectLst/>
            </c:spPr>
          </c:marker>
          <c:xVal>
            <c:numRef>
              <c:f>'60 dr nd mc'!$O$8:$O$19</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 dr nd mc'!$R$8:$R$19</c:f>
              <c:numCache>
                <c:formatCode>General</c:formatCode>
                <c:ptCount val="12"/>
                <c:pt idx="0">
                  <c:v>1</c:v>
                </c:pt>
                <c:pt idx="1">
                  <c:v>0.754</c:v>
                </c:pt>
                <c:pt idx="2">
                  <c:v>0.57899999999999996</c:v>
                </c:pt>
                <c:pt idx="3">
                  <c:v>0.44700000000000001</c:v>
                </c:pt>
                <c:pt idx="4">
                  <c:v>0.39200000000000002</c:v>
                </c:pt>
                <c:pt idx="5">
                  <c:v>0.32</c:v>
                </c:pt>
                <c:pt idx="6">
                  <c:v>0.188</c:v>
                </c:pt>
                <c:pt idx="7">
                  <c:v>9.0999999999999998E-2</c:v>
                </c:pt>
                <c:pt idx="8">
                  <c:v>3.5999999999999997E-2</c:v>
                </c:pt>
                <c:pt idx="9">
                  <c:v>0</c:v>
                </c:pt>
              </c:numCache>
            </c:numRef>
          </c:yVal>
          <c:smooth val="1"/>
          <c:extLst xmlns:c16r2="http://schemas.microsoft.com/office/drawing/2015/06/chart">
            <c:ext xmlns:c16="http://schemas.microsoft.com/office/drawing/2014/chart" uri="{C3380CC4-5D6E-409C-BE32-E72D297353CC}">
              <c16:uniqueId val="{00000002-7F70-4BDB-9897-0925D299E839}"/>
            </c:ext>
          </c:extLst>
        </c:ser>
        <c:ser>
          <c:idx val="3"/>
          <c:order val="3"/>
          <c:tx>
            <c:strRef>
              <c:f>'60 dr nd mc'!$S$7</c:f>
              <c:strCache>
                <c:ptCount val="1"/>
                <c:pt idx="0">
                  <c:v>75 °C</c:v>
                </c:pt>
              </c:strCache>
            </c:strRef>
          </c:tx>
          <c:spPr>
            <a:ln w="9525" cap="rnd">
              <a:solidFill>
                <a:schemeClr val="accent3">
                  <a:tint val="58000"/>
                  <a:alpha val="50000"/>
                </a:schemeClr>
              </a:solidFill>
              <a:round/>
            </a:ln>
            <a:effectLst/>
          </c:spPr>
          <c:marker>
            <c:symbol val="x"/>
            <c:size val="6"/>
            <c:spPr>
              <a:noFill/>
              <a:ln w="15875">
                <a:solidFill>
                  <a:schemeClr val="accent3">
                    <a:tint val="58000"/>
                  </a:schemeClr>
                </a:solidFill>
                <a:round/>
              </a:ln>
              <a:effectLst/>
            </c:spPr>
          </c:marker>
          <c:xVal>
            <c:numRef>
              <c:f>'60 dr nd mc'!$O$8:$O$19</c:f>
              <c:numCache>
                <c:formatCode>General</c:formatCode>
                <c:ptCount val="12"/>
                <c:pt idx="0">
                  <c:v>0</c:v>
                </c:pt>
                <c:pt idx="1">
                  <c:v>0.5</c:v>
                </c:pt>
                <c:pt idx="2">
                  <c:v>1</c:v>
                </c:pt>
                <c:pt idx="3">
                  <c:v>1.5</c:v>
                </c:pt>
                <c:pt idx="4">
                  <c:v>2</c:v>
                </c:pt>
                <c:pt idx="5">
                  <c:v>2.5</c:v>
                </c:pt>
                <c:pt idx="6">
                  <c:v>3</c:v>
                </c:pt>
                <c:pt idx="7">
                  <c:v>3.5</c:v>
                </c:pt>
                <c:pt idx="8">
                  <c:v>4</c:v>
                </c:pt>
                <c:pt idx="9">
                  <c:v>4.5</c:v>
                </c:pt>
                <c:pt idx="10">
                  <c:v>5</c:v>
                </c:pt>
                <c:pt idx="11">
                  <c:v>5.5</c:v>
                </c:pt>
              </c:numCache>
            </c:numRef>
          </c:xVal>
          <c:yVal>
            <c:numRef>
              <c:f>'60 dr nd mc'!$S$8:$S$19</c:f>
              <c:numCache>
                <c:formatCode>General</c:formatCode>
                <c:ptCount val="12"/>
                <c:pt idx="0">
                  <c:v>1</c:v>
                </c:pt>
                <c:pt idx="1">
                  <c:v>0.78700000000000003</c:v>
                </c:pt>
                <c:pt idx="2">
                  <c:v>0.59</c:v>
                </c:pt>
                <c:pt idx="3">
                  <c:v>0.42299999999999999</c:v>
                </c:pt>
                <c:pt idx="4">
                  <c:v>0.27600000000000002</c:v>
                </c:pt>
                <c:pt idx="5">
                  <c:v>0.215</c:v>
                </c:pt>
                <c:pt idx="6">
                  <c:v>0.14799999999999999</c:v>
                </c:pt>
                <c:pt idx="7">
                  <c:v>6.5000000000000002E-2</c:v>
                </c:pt>
                <c:pt idx="8">
                  <c:v>0</c:v>
                </c:pt>
              </c:numCache>
            </c:numRef>
          </c:yVal>
          <c:smooth val="1"/>
          <c:extLst xmlns:c16r2="http://schemas.microsoft.com/office/drawing/2015/06/chart">
            <c:ext xmlns:c16="http://schemas.microsoft.com/office/drawing/2014/chart" uri="{C3380CC4-5D6E-409C-BE32-E72D297353CC}">
              <c16:uniqueId val="{00000003-7F70-4BDB-9897-0925D299E839}"/>
            </c:ext>
          </c:extLst>
        </c:ser>
        <c:dLbls>
          <c:showLegendKey val="0"/>
          <c:showVal val="0"/>
          <c:showCatName val="0"/>
          <c:showSerName val="0"/>
          <c:showPercent val="0"/>
          <c:showBubbleSize val="0"/>
        </c:dLbls>
        <c:axId val="1984506000"/>
        <c:axId val="1984500560"/>
      </c:scatterChart>
      <c:valAx>
        <c:axId val="1984506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Drying</a:t>
                </a:r>
                <a:r>
                  <a:rPr lang="en-IN" baseline="0"/>
                  <a:t> time (h)</a:t>
                </a:r>
                <a:endParaRPr lang="en-IN"/>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984500560"/>
        <c:crosses val="autoZero"/>
        <c:crossBetween val="midCat"/>
        <c:majorUnit val="0.5"/>
      </c:valAx>
      <c:valAx>
        <c:axId val="1984500560"/>
        <c:scaling>
          <c:orientation val="minMax"/>
          <c:max val="1.1000000000000001"/>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Moisture</a:t>
                </a:r>
                <a:r>
                  <a:rPr lang="en-IN" baseline="0"/>
                  <a:t> ratio</a:t>
                </a:r>
                <a:endParaRPr lang="en-IN"/>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984506000"/>
        <c:crosses val="autoZero"/>
        <c:crossBetween val="midCat"/>
        <c:majorUnit val="0.1"/>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8.3653277204259371E-2"/>
          <c:y val="0.17076936753873509"/>
          <c:w val="0.88766492419757792"/>
          <c:h val="0.66472085278058024"/>
        </c:manualLayout>
      </c:layout>
      <c:scatterChart>
        <c:scatterStyle val="smoothMarker"/>
        <c:varyColors val="0"/>
        <c:ser>
          <c:idx val="0"/>
          <c:order val="0"/>
          <c:tx>
            <c:strRef>
              <c:f>'60 dt nd mc'!$O$26</c:f>
              <c:strCache>
                <c:ptCount val="1"/>
                <c:pt idx="0">
                  <c:v>60 °C</c:v>
                </c:pt>
              </c:strCache>
            </c:strRef>
          </c:tx>
          <c:spPr>
            <a:ln w="9525" cap="rnd">
              <a:solidFill>
                <a:schemeClr val="accent3">
                  <a:shade val="58000"/>
                  <a:alpha val="50000"/>
                </a:schemeClr>
              </a:solidFill>
              <a:round/>
            </a:ln>
            <a:effectLst/>
          </c:spPr>
          <c:marker>
            <c:symbol val="diamond"/>
            <c:size val="6"/>
            <c:spPr>
              <a:solidFill>
                <a:schemeClr val="lt1"/>
              </a:solidFill>
              <a:ln w="15875">
                <a:solidFill>
                  <a:schemeClr val="accent3">
                    <a:shade val="58000"/>
                  </a:schemeClr>
                </a:solidFill>
                <a:round/>
              </a:ln>
              <a:effectLst/>
            </c:spPr>
          </c:marker>
          <c:xVal>
            <c:numRef>
              <c:f>'60 dt nd mc'!$N$27:$N$38</c:f>
              <c:numCache>
                <c:formatCode>General</c:formatCode>
                <c:ptCount val="12"/>
                <c:pt idx="1">
                  <c:v>152.86000000000001</c:v>
                </c:pt>
                <c:pt idx="2">
                  <c:v>138.21</c:v>
                </c:pt>
                <c:pt idx="3">
                  <c:v>118.27</c:v>
                </c:pt>
                <c:pt idx="4">
                  <c:v>102.09</c:v>
                </c:pt>
                <c:pt idx="5">
                  <c:v>84.95</c:v>
                </c:pt>
                <c:pt idx="6">
                  <c:v>69.23</c:v>
                </c:pt>
                <c:pt idx="7">
                  <c:v>52.96</c:v>
                </c:pt>
                <c:pt idx="8">
                  <c:v>40.51</c:v>
                </c:pt>
                <c:pt idx="9">
                  <c:v>29.44</c:v>
                </c:pt>
                <c:pt idx="10">
                  <c:v>21.12</c:v>
                </c:pt>
                <c:pt idx="11">
                  <c:v>12.3</c:v>
                </c:pt>
              </c:numCache>
            </c:numRef>
          </c:xVal>
          <c:yVal>
            <c:numRef>
              <c:f>'60 dt nd mc'!$O$27:$O$38</c:f>
              <c:numCache>
                <c:formatCode>General</c:formatCode>
                <c:ptCount val="12"/>
                <c:pt idx="1">
                  <c:v>0.53</c:v>
                </c:pt>
                <c:pt idx="2">
                  <c:v>0.41099999999999998</c:v>
                </c:pt>
                <c:pt idx="3">
                  <c:v>0.40699999999999997</c:v>
                </c:pt>
                <c:pt idx="4">
                  <c:v>0.38600000000000001</c:v>
                </c:pt>
                <c:pt idx="5">
                  <c:v>0.378</c:v>
                </c:pt>
                <c:pt idx="6">
                  <c:v>0.36699999999999999</c:v>
                </c:pt>
                <c:pt idx="7">
                  <c:v>0.36099999999999999</c:v>
                </c:pt>
                <c:pt idx="8">
                  <c:v>0.34699999999999998</c:v>
                </c:pt>
                <c:pt idx="9">
                  <c:v>0.33300000000000002</c:v>
                </c:pt>
                <c:pt idx="10">
                  <c:v>0.316</c:v>
                </c:pt>
                <c:pt idx="11">
                  <c:v>0.30399999999999999</c:v>
                </c:pt>
              </c:numCache>
            </c:numRef>
          </c:yVal>
          <c:smooth val="1"/>
          <c:extLst xmlns:c16r2="http://schemas.microsoft.com/office/drawing/2015/06/chart">
            <c:ext xmlns:c16="http://schemas.microsoft.com/office/drawing/2014/chart" uri="{C3380CC4-5D6E-409C-BE32-E72D297353CC}">
              <c16:uniqueId val="{00000000-11D2-4CD5-91B9-082ACC1A56F6}"/>
            </c:ext>
          </c:extLst>
        </c:ser>
        <c:ser>
          <c:idx val="1"/>
          <c:order val="1"/>
          <c:tx>
            <c:strRef>
              <c:f>'60 dt nd mc'!$Q$26</c:f>
              <c:strCache>
                <c:ptCount val="1"/>
                <c:pt idx="0">
                  <c:v>65 °C</c:v>
                </c:pt>
              </c:strCache>
            </c:strRef>
          </c:tx>
          <c:spPr>
            <a:ln w="9525" cap="rnd">
              <a:solidFill>
                <a:schemeClr val="accent3">
                  <a:shade val="86000"/>
                  <a:alpha val="50000"/>
                </a:schemeClr>
              </a:solidFill>
              <a:round/>
            </a:ln>
            <a:effectLst/>
          </c:spPr>
          <c:marker>
            <c:symbol val="square"/>
            <c:size val="6"/>
            <c:spPr>
              <a:solidFill>
                <a:schemeClr val="lt1"/>
              </a:solidFill>
              <a:ln w="15875">
                <a:solidFill>
                  <a:schemeClr val="accent3">
                    <a:shade val="86000"/>
                  </a:schemeClr>
                </a:solidFill>
                <a:round/>
              </a:ln>
              <a:effectLst/>
            </c:spPr>
          </c:marker>
          <c:xVal>
            <c:numRef>
              <c:f>'60 dt nd mc'!$P$27:$P$38</c:f>
              <c:numCache>
                <c:formatCode>General</c:formatCode>
                <c:ptCount val="12"/>
                <c:pt idx="1">
                  <c:v>136.34</c:v>
                </c:pt>
                <c:pt idx="2">
                  <c:v>100.62</c:v>
                </c:pt>
                <c:pt idx="3">
                  <c:v>73.3</c:v>
                </c:pt>
                <c:pt idx="4">
                  <c:v>57.89</c:v>
                </c:pt>
                <c:pt idx="5">
                  <c:v>42.22</c:v>
                </c:pt>
                <c:pt idx="6">
                  <c:v>37.729999999999997</c:v>
                </c:pt>
                <c:pt idx="7">
                  <c:v>32.68</c:v>
                </c:pt>
                <c:pt idx="8">
                  <c:v>22.94</c:v>
                </c:pt>
                <c:pt idx="9">
                  <c:v>15.82</c:v>
                </c:pt>
                <c:pt idx="10">
                  <c:v>11.96</c:v>
                </c:pt>
              </c:numCache>
            </c:numRef>
          </c:xVal>
          <c:yVal>
            <c:numRef>
              <c:f>'60 dt nd mc'!$Q$27:$Q$38</c:f>
              <c:numCache>
                <c:formatCode>General</c:formatCode>
                <c:ptCount val="12"/>
                <c:pt idx="1">
                  <c:v>0.92600000000000005</c:v>
                </c:pt>
                <c:pt idx="2">
                  <c:v>0.82</c:v>
                </c:pt>
                <c:pt idx="3">
                  <c:v>0.72899999999999998</c:v>
                </c:pt>
                <c:pt idx="4">
                  <c:v>0.624</c:v>
                </c:pt>
                <c:pt idx="5">
                  <c:v>0.56200000000000006</c:v>
                </c:pt>
                <c:pt idx="6">
                  <c:v>0.48299999999999998</c:v>
                </c:pt>
                <c:pt idx="7">
                  <c:v>0.42799999999999999</c:v>
                </c:pt>
                <c:pt idx="8">
                  <c:v>0.39900000000000002</c:v>
                </c:pt>
                <c:pt idx="9">
                  <c:v>0.371</c:v>
                </c:pt>
                <c:pt idx="10">
                  <c:v>0.34100000000000003</c:v>
                </c:pt>
              </c:numCache>
            </c:numRef>
          </c:yVal>
          <c:smooth val="1"/>
          <c:extLst xmlns:c16r2="http://schemas.microsoft.com/office/drawing/2015/06/chart">
            <c:ext xmlns:c16="http://schemas.microsoft.com/office/drawing/2014/chart" uri="{C3380CC4-5D6E-409C-BE32-E72D297353CC}">
              <c16:uniqueId val="{00000001-11D2-4CD5-91B9-082ACC1A56F6}"/>
            </c:ext>
          </c:extLst>
        </c:ser>
        <c:ser>
          <c:idx val="2"/>
          <c:order val="2"/>
          <c:tx>
            <c:strRef>
              <c:f>'60 dt nd mc'!$S$26</c:f>
              <c:strCache>
                <c:ptCount val="1"/>
                <c:pt idx="0">
                  <c:v>70 °C</c:v>
                </c:pt>
              </c:strCache>
            </c:strRef>
          </c:tx>
          <c:spPr>
            <a:ln w="9525" cap="rnd">
              <a:solidFill>
                <a:schemeClr val="accent3">
                  <a:tint val="86000"/>
                  <a:alpha val="50000"/>
                </a:schemeClr>
              </a:solidFill>
              <a:round/>
            </a:ln>
            <a:effectLst/>
          </c:spPr>
          <c:marker>
            <c:symbol val="triangle"/>
            <c:size val="6"/>
            <c:spPr>
              <a:solidFill>
                <a:schemeClr val="lt1"/>
              </a:solidFill>
              <a:ln w="15875">
                <a:solidFill>
                  <a:schemeClr val="accent3">
                    <a:tint val="86000"/>
                  </a:schemeClr>
                </a:solidFill>
                <a:round/>
              </a:ln>
              <a:effectLst/>
            </c:spPr>
          </c:marker>
          <c:xVal>
            <c:numRef>
              <c:f>'60 dt nd mc'!$R$27:$R$38</c:f>
              <c:numCache>
                <c:formatCode>General</c:formatCode>
                <c:ptCount val="12"/>
                <c:pt idx="1">
                  <c:v>145.44</c:v>
                </c:pt>
                <c:pt idx="2">
                  <c:v>114.37</c:v>
                </c:pt>
                <c:pt idx="3">
                  <c:v>90.82</c:v>
                </c:pt>
                <c:pt idx="4">
                  <c:v>81.12</c:v>
                </c:pt>
                <c:pt idx="5">
                  <c:v>68.41</c:v>
                </c:pt>
                <c:pt idx="6">
                  <c:v>44.92</c:v>
                </c:pt>
                <c:pt idx="7">
                  <c:v>27.75</c:v>
                </c:pt>
                <c:pt idx="8">
                  <c:v>18</c:v>
                </c:pt>
                <c:pt idx="9">
                  <c:v>11.57</c:v>
                </c:pt>
              </c:numCache>
            </c:numRef>
          </c:xVal>
          <c:yVal>
            <c:numRef>
              <c:f>'60 dt nd mc'!$S$27:$S$38</c:f>
              <c:numCache>
                <c:formatCode>General</c:formatCode>
                <c:ptCount val="12"/>
                <c:pt idx="1">
                  <c:v>0.871</c:v>
                </c:pt>
                <c:pt idx="2">
                  <c:v>0.746</c:v>
                </c:pt>
                <c:pt idx="3">
                  <c:v>0.65500000000000003</c:v>
                </c:pt>
                <c:pt idx="4">
                  <c:v>0.53900000000000003</c:v>
                </c:pt>
                <c:pt idx="5">
                  <c:v>0.48199999999999998</c:v>
                </c:pt>
                <c:pt idx="6">
                  <c:v>0.48</c:v>
                </c:pt>
                <c:pt idx="7">
                  <c:v>0.46100000000000002</c:v>
                </c:pt>
                <c:pt idx="8">
                  <c:v>0.42799999999999999</c:v>
                </c:pt>
                <c:pt idx="9">
                  <c:v>0.39400000000000002</c:v>
                </c:pt>
              </c:numCache>
            </c:numRef>
          </c:yVal>
          <c:smooth val="1"/>
          <c:extLst xmlns:c16r2="http://schemas.microsoft.com/office/drawing/2015/06/chart">
            <c:ext xmlns:c16="http://schemas.microsoft.com/office/drawing/2014/chart" uri="{C3380CC4-5D6E-409C-BE32-E72D297353CC}">
              <c16:uniqueId val="{00000002-11D2-4CD5-91B9-082ACC1A56F6}"/>
            </c:ext>
          </c:extLst>
        </c:ser>
        <c:ser>
          <c:idx val="3"/>
          <c:order val="3"/>
          <c:tx>
            <c:strRef>
              <c:f>'60 dt nd mc'!$U$26</c:f>
              <c:strCache>
                <c:ptCount val="1"/>
                <c:pt idx="0">
                  <c:v>75 °C</c:v>
                </c:pt>
              </c:strCache>
            </c:strRef>
          </c:tx>
          <c:spPr>
            <a:ln w="9525" cap="rnd">
              <a:solidFill>
                <a:schemeClr val="accent3">
                  <a:tint val="58000"/>
                  <a:alpha val="50000"/>
                </a:schemeClr>
              </a:solidFill>
              <a:round/>
            </a:ln>
            <a:effectLst/>
          </c:spPr>
          <c:marker>
            <c:symbol val="x"/>
            <c:size val="6"/>
            <c:spPr>
              <a:noFill/>
              <a:ln w="15875">
                <a:solidFill>
                  <a:schemeClr val="accent3">
                    <a:tint val="58000"/>
                  </a:schemeClr>
                </a:solidFill>
                <a:round/>
              </a:ln>
              <a:effectLst/>
            </c:spPr>
          </c:marker>
          <c:xVal>
            <c:numRef>
              <c:f>'60 dt nd mc'!$T$27:$T$38</c:f>
              <c:numCache>
                <c:formatCode>General</c:formatCode>
                <c:ptCount val="12"/>
                <c:pt idx="1">
                  <c:v>155.58000000000001</c:v>
                </c:pt>
                <c:pt idx="2">
                  <c:v>115.84</c:v>
                </c:pt>
                <c:pt idx="3">
                  <c:v>88.84</c:v>
                </c:pt>
                <c:pt idx="4">
                  <c:v>61.79</c:v>
                </c:pt>
                <c:pt idx="5">
                  <c:v>50.63</c:v>
                </c:pt>
                <c:pt idx="6">
                  <c:v>38.43</c:v>
                </c:pt>
                <c:pt idx="7">
                  <c:v>23.24</c:v>
                </c:pt>
                <c:pt idx="8">
                  <c:v>11.38</c:v>
                </c:pt>
              </c:numCache>
            </c:numRef>
          </c:xVal>
          <c:yVal>
            <c:numRef>
              <c:f>'60 dt nd mc'!$U$27:$U$38</c:f>
              <c:numCache>
                <c:formatCode>General</c:formatCode>
                <c:ptCount val="12"/>
                <c:pt idx="1">
                  <c:v>0.78</c:v>
                </c:pt>
                <c:pt idx="2">
                  <c:v>0.751</c:v>
                </c:pt>
                <c:pt idx="3">
                  <c:v>0.70299999999999996</c:v>
                </c:pt>
                <c:pt idx="4">
                  <c:v>0.66300000000000003</c:v>
                </c:pt>
                <c:pt idx="5">
                  <c:v>0.57499999999999996</c:v>
                </c:pt>
                <c:pt idx="6">
                  <c:v>0.52</c:v>
                </c:pt>
                <c:pt idx="7">
                  <c:v>0.48899999999999999</c:v>
                </c:pt>
                <c:pt idx="8">
                  <c:v>0.45700000000000002</c:v>
                </c:pt>
              </c:numCache>
            </c:numRef>
          </c:yVal>
          <c:smooth val="1"/>
          <c:extLst xmlns:c16r2="http://schemas.microsoft.com/office/drawing/2015/06/chart">
            <c:ext xmlns:c16="http://schemas.microsoft.com/office/drawing/2014/chart" uri="{C3380CC4-5D6E-409C-BE32-E72D297353CC}">
              <c16:uniqueId val="{00000003-11D2-4CD5-91B9-082ACC1A56F6}"/>
            </c:ext>
          </c:extLst>
        </c:ser>
        <c:dLbls>
          <c:showLegendKey val="0"/>
          <c:showVal val="0"/>
          <c:showCatName val="0"/>
          <c:showSerName val="0"/>
          <c:showPercent val="0"/>
          <c:showBubbleSize val="0"/>
        </c:dLbls>
        <c:axId val="1984517424"/>
        <c:axId val="1984502192"/>
      </c:scatterChart>
      <c:valAx>
        <c:axId val="1984517424"/>
        <c:scaling>
          <c:orientation val="minMax"/>
          <c:max val="170"/>
          <c:min val="0"/>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Moisture</a:t>
                </a:r>
                <a:r>
                  <a:rPr lang="en-IN" baseline="0"/>
                  <a:t> content (% d.b.)</a:t>
                </a:r>
                <a:endParaRPr lang="en-IN"/>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984502192"/>
        <c:crosses val="autoZero"/>
        <c:crossBetween val="midCat"/>
        <c:majorUnit val="15"/>
      </c:valAx>
      <c:valAx>
        <c:axId val="1984502192"/>
        <c:scaling>
          <c:orientation val="minMax"/>
          <c:max val="1"/>
          <c:min val="0"/>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Drying</a:t>
                </a:r>
                <a:r>
                  <a:rPr lang="en-IN" baseline="0"/>
                  <a:t> rate (g/g-h)</a:t>
                </a:r>
                <a:endParaRPr lang="en-IN"/>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984517424"/>
        <c:crosses val="autoZero"/>
        <c:crossBetween val="midCat"/>
        <c:majorUnit val="0.1"/>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'[drying eff.xlsx]Sheet1'!$C$1</c:f>
              <c:strCache>
                <c:ptCount val="1"/>
                <c:pt idx="0">
                  <c:v>drying efficiency</c:v>
                </c:pt>
              </c:strCache>
            </c:strRef>
          </c:tx>
          <c:spPr>
            <a:solidFill>
              <a:schemeClr val="dk1">
                <a:tint val="88500"/>
              </a:schemeClr>
            </a:solidFill>
            <a:ln>
              <a:noFill/>
            </a:ln>
            <a:effectLst/>
          </c:spPr>
          <c:invertIfNegative val="0"/>
          <c:dLbls>
            <c:delete val="1"/>
          </c:dLbls>
          <c:cat>
            <c:numRef>
              <c:f>'[drying eff.xlsx]Sheet1'!$B$2:$B$5</c:f>
              <c:numCache>
                <c:formatCode>General</c:formatCode>
                <c:ptCount val="4"/>
                <c:pt idx="0">
                  <c:v>60</c:v>
                </c:pt>
                <c:pt idx="1">
                  <c:v>65</c:v>
                </c:pt>
                <c:pt idx="2">
                  <c:v>70</c:v>
                </c:pt>
                <c:pt idx="3">
                  <c:v>75</c:v>
                </c:pt>
              </c:numCache>
            </c:numRef>
          </c:cat>
          <c:val>
            <c:numRef>
              <c:f>'[drying eff.xlsx]Sheet1'!$C$2:$C$5</c:f>
              <c:numCache>
                <c:formatCode>General</c:formatCode>
                <c:ptCount val="4"/>
                <c:pt idx="0">
                  <c:v>13.97</c:v>
                </c:pt>
                <c:pt idx="1">
                  <c:v>15.52</c:v>
                </c:pt>
                <c:pt idx="2">
                  <c:v>17.68</c:v>
                </c:pt>
                <c:pt idx="3">
                  <c:v>19.63</c:v>
                </c:pt>
              </c:numCache>
            </c:numRef>
          </c:val>
          <c:extLst xmlns:c16r2="http://schemas.microsoft.com/office/drawing/2015/06/chart">
            <c:ext xmlns:c16="http://schemas.microsoft.com/office/drawing/2014/chart" uri="{C3380CC4-5D6E-409C-BE32-E72D297353CC}">
              <c16:uniqueId val="{00000000-66DB-4258-A537-0B546E5BB046}"/>
            </c:ext>
          </c:extLst>
        </c:ser>
        <c:dLbls>
          <c:dLblPos val="outEnd"/>
          <c:showLegendKey val="0"/>
          <c:showVal val="1"/>
          <c:showCatName val="0"/>
          <c:showSerName val="0"/>
          <c:showPercent val="0"/>
          <c:showBubbleSize val="0"/>
        </c:dLbls>
        <c:gapWidth val="267"/>
        <c:overlap val="-43"/>
        <c:axId val="1984501104"/>
        <c:axId val="1984507088"/>
      </c:barChart>
      <c:catAx>
        <c:axId val="19845011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b="1">
                    <a:solidFill>
                      <a:sysClr val="windowText" lastClr="000000"/>
                    </a:solidFill>
                  </a:rPr>
                  <a:t>Drying</a:t>
                </a:r>
                <a:r>
                  <a:rPr lang="en-IN" b="1" baseline="0">
                    <a:solidFill>
                      <a:sysClr val="windowText" lastClr="000000"/>
                    </a:solidFill>
                  </a:rPr>
                  <a:t> temperature (℃ )</a:t>
                </a:r>
                <a:endParaRPr lang="en-IN" b="1">
                  <a:solidFill>
                    <a:sysClr val="windowText" lastClr="000000"/>
                  </a:solidFill>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984507088"/>
        <c:crosses val="autoZero"/>
        <c:auto val="1"/>
        <c:lblAlgn val="ctr"/>
        <c:lblOffset val="100"/>
        <c:noMultiLvlLbl val="0"/>
      </c:catAx>
      <c:valAx>
        <c:axId val="198450708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b="1">
                    <a:solidFill>
                      <a:sysClr val="windowText" lastClr="000000"/>
                    </a:solidFill>
                  </a:rPr>
                  <a:t>Drying</a:t>
                </a:r>
                <a:r>
                  <a:rPr lang="en-IN" b="1" baseline="0">
                    <a:solidFill>
                      <a:sysClr val="windowText" lastClr="000000"/>
                    </a:solidFill>
                  </a:rPr>
                  <a:t> efficiency (%)</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984501104"/>
        <c:crosses val="autoZero"/>
        <c:crossBetween val="between"/>
      </c:valAx>
      <c:spPr>
        <a:noFill/>
        <a:ln w="25400">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1884</TotalTime>
  <Pages>22</Pages>
  <Words>6115</Words>
  <Characters>34861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Keerthana</dc:creator>
  <cp:keywords/>
  <dc:description/>
  <cp:lastModifiedBy>admin</cp:lastModifiedBy>
  <cp:revision>165</cp:revision>
  <dcterms:created xsi:type="dcterms:W3CDTF">2025-10-07T08:04:00Z</dcterms:created>
  <dcterms:modified xsi:type="dcterms:W3CDTF">2025-11-13T08:20:00Z</dcterms:modified>
</cp:coreProperties>
</file>