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E618B" w14:textId="74085890" w:rsidR="000E3B99" w:rsidRDefault="000E3B99" w:rsidP="00A614F2">
      <w:pPr>
        <w:spacing w:line="480" w:lineRule="auto"/>
        <w:jc w:val="center"/>
        <w:rPr>
          <w:rFonts w:ascii="Times New Roman" w:eastAsia="Optima" w:hAnsi="Times New Roman" w:cs="Times New Roman"/>
          <w:b/>
          <w:sz w:val="24"/>
          <w:szCs w:val="24"/>
        </w:rPr>
      </w:pPr>
      <w:r w:rsidRPr="000E3B99">
        <w:rPr>
          <w:rFonts w:ascii="Times New Roman" w:eastAsia="Optima" w:hAnsi="Times New Roman" w:cs="Times New Roman"/>
          <w:b/>
          <w:sz w:val="24"/>
          <w:szCs w:val="24"/>
        </w:rPr>
        <w:t xml:space="preserve">Trends </w:t>
      </w:r>
      <w:r>
        <w:rPr>
          <w:rFonts w:ascii="Times New Roman" w:eastAsia="Optima" w:hAnsi="Times New Roman" w:cs="Times New Roman"/>
          <w:b/>
          <w:sz w:val="24"/>
          <w:szCs w:val="24"/>
        </w:rPr>
        <w:t>a</w:t>
      </w:r>
      <w:r w:rsidRPr="000E3B99">
        <w:rPr>
          <w:rFonts w:ascii="Times New Roman" w:eastAsia="Optima" w:hAnsi="Times New Roman" w:cs="Times New Roman"/>
          <w:b/>
          <w:sz w:val="24"/>
          <w:szCs w:val="24"/>
        </w:rPr>
        <w:t xml:space="preserve">nd Patterns of Publications </w:t>
      </w:r>
      <w:r>
        <w:rPr>
          <w:rFonts w:ascii="Times New Roman" w:eastAsia="Optima" w:hAnsi="Times New Roman" w:cs="Times New Roman"/>
          <w:b/>
          <w:sz w:val="24"/>
          <w:szCs w:val="24"/>
        </w:rPr>
        <w:t>i</w:t>
      </w:r>
      <w:r w:rsidRPr="000E3B99">
        <w:rPr>
          <w:rFonts w:ascii="Times New Roman" w:eastAsia="Optima" w:hAnsi="Times New Roman" w:cs="Times New Roman"/>
          <w:b/>
          <w:sz w:val="24"/>
          <w:szCs w:val="24"/>
        </w:rPr>
        <w:t xml:space="preserve">n </w:t>
      </w:r>
      <w:r>
        <w:rPr>
          <w:rFonts w:ascii="Times New Roman" w:eastAsia="Optima" w:hAnsi="Times New Roman" w:cs="Times New Roman"/>
          <w:b/>
          <w:sz w:val="24"/>
          <w:szCs w:val="24"/>
        </w:rPr>
        <w:t>t</w:t>
      </w:r>
      <w:r w:rsidRPr="000E3B99">
        <w:rPr>
          <w:rFonts w:ascii="Times New Roman" w:eastAsia="Optima" w:hAnsi="Times New Roman" w:cs="Times New Roman"/>
          <w:b/>
          <w:sz w:val="24"/>
          <w:szCs w:val="24"/>
        </w:rPr>
        <w:t xml:space="preserve">he Indian Journal </w:t>
      </w:r>
      <w:r w:rsidR="00183E52" w:rsidRPr="000E3B99">
        <w:rPr>
          <w:rFonts w:ascii="Times New Roman" w:eastAsia="Optima" w:hAnsi="Times New Roman" w:cs="Times New Roman"/>
          <w:b/>
          <w:sz w:val="24"/>
          <w:szCs w:val="24"/>
        </w:rPr>
        <w:t>of</w:t>
      </w:r>
      <w:r w:rsidRPr="000E3B99">
        <w:rPr>
          <w:rFonts w:ascii="Times New Roman" w:eastAsia="Optima" w:hAnsi="Times New Roman" w:cs="Times New Roman"/>
          <w:b/>
          <w:sz w:val="24"/>
          <w:szCs w:val="24"/>
        </w:rPr>
        <w:t xml:space="preserve"> Agricultural Sciences</w:t>
      </w:r>
      <w:r>
        <w:rPr>
          <w:rFonts w:ascii="Times New Roman" w:eastAsia="Optima" w:hAnsi="Times New Roman" w:cs="Times New Roman"/>
          <w:b/>
          <w:sz w:val="24"/>
          <w:szCs w:val="24"/>
        </w:rPr>
        <w:t xml:space="preserve"> Through</w:t>
      </w:r>
      <w:r w:rsidRPr="000E3B99">
        <w:rPr>
          <w:rFonts w:ascii="Times New Roman" w:eastAsia="Optima" w:hAnsi="Times New Roman" w:cs="Times New Roman"/>
          <w:b/>
          <w:sz w:val="24"/>
          <w:szCs w:val="24"/>
        </w:rPr>
        <w:t xml:space="preserve"> Bibliometric Analysis</w:t>
      </w:r>
    </w:p>
    <w:p w14:paraId="150A7299" w14:textId="4325F896" w:rsidR="00CC2CE3" w:rsidRPr="00A25837" w:rsidRDefault="008D13E3"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A</w:t>
      </w:r>
      <w:r w:rsidR="005D3174">
        <w:rPr>
          <w:rFonts w:ascii="Times New Roman" w:hAnsi="Times New Roman" w:cs="Times New Roman"/>
          <w:b/>
          <w:sz w:val="24"/>
          <w:szCs w:val="24"/>
        </w:rPr>
        <w:t>bstract</w:t>
      </w:r>
      <w:r w:rsidRPr="00A25837">
        <w:rPr>
          <w:rFonts w:ascii="Times New Roman" w:hAnsi="Times New Roman" w:cs="Times New Roman"/>
          <w:b/>
          <w:sz w:val="24"/>
          <w:szCs w:val="24"/>
        </w:rPr>
        <w:t>:</w:t>
      </w:r>
    </w:p>
    <w:p w14:paraId="4CDB1C4A" w14:textId="6D1FBE96" w:rsidR="008D13E3" w:rsidRPr="00A25837" w:rsidRDefault="008D13E3" w:rsidP="00A614F2">
      <w:pPr>
        <w:autoSpaceDE w:val="0"/>
        <w:autoSpaceDN w:val="0"/>
        <w:adjustRightInd w:val="0"/>
        <w:spacing w:after="0" w:line="480" w:lineRule="auto"/>
        <w:jc w:val="both"/>
        <w:rPr>
          <w:rFonts w:ascii="Times New Roman" w:hAnsi="Times New Roman" w:cs="Times New Roman"/>
          <w:sz w:val="24"/>
          <w:szCs w:val="24"/>
        </w:rPr>
      </w:pPr>
      <w:r w:rsidRPr="00A25837">
        <w:rPr>
          <w:rFonts w:ascii="Times New Roman" w:hAnsi="Times New Roman" w:cs="Times New Roman"/>
          <w:b/>
          <w:sz w:val="24"/>
          <w:szCs w:val="24"/>
        </w:rPr>
        <w:tab/>
      </w:r>
      <w:r w:rsidRPr="00A25837">
        <w:rPr>
          <w:rStyle w:val="Emphasis"/>
          <w:rFonts w:ascii="Times New Roman" w:hAnsi="Times New Roman" w:cs="Times New Roman"/>
          <w:sz w:val="24"/>
          <w:szCs w:val="24"/>
          <w:shd w:val="clear" w:color="auto" w:fill="FFFFFF"/>
        </w:rPr>
        <w:t>The Indian Journal of Agricultural Sciences</w:t>
      </w:r>
      <w:r w:rsidRPr="00A25837">
        <w:rPr>
          <w:rFonts w:ascii="Times New Roman" w:hAnsi="Times New Roman" w:cs="Times New Roman"/>
          <w:sz w:val="24"/>
          <w:szCs w:val="24"/>
          <w:shd w:val="clear" w:color="auto" w:fill="FFFFFF"/>
        </w:rPr>
        <w:t xml:space="preserve"> is the most prominent journal in India </w:t>
      </w:r>
      <w:r w:rsidR="00FE33F9" w:rsidRPr="00A25837">
        <w:rPr>
          <w:rFonts w:ascii="Times New Roman" w:hAnsi="Times New Roman" w:cs="Times New Roman"/>
          <w:sz w:val="24"/>
          <w:szCs w:val="24"/>
          <w:shd w:val="clear" w:color="auto" w:fill="FFFFFF"/>
        </w:rPr>
        <w:t>committed</w:t>
      </w:r>
      <w:r w:rsidRPr="00A25837">
        <w:rPr>
          <w:rFonts w:ascii="Times New Roman" w:hAnsi="Times New Roman" w:cs="Times New Roman"/>
          <w:sz w:val="24"/>
          <w:szCs w:val="24"/>
          <w:shd w:val="clear" w:color="auto" w:fill="FFFFFF"/>
        </w:rPr>
        <w:t xml:space="preserve"> to experimental agriculture. It publishes articles in all branches of agriculture, including agronomy, genetics, breeding, cytology, soil sciences, </w:t>
      </w:r>
      <w:r w:rsidR="000F2BCA" w:rsidRPr="00A25837">
        <w:rPr>
          <w:rFonts w:ascii="Times New Roman" w:hAnsi="Times New Roman" w:cs="Times New Roman"/>
          <w:sz w:val="24"/>
          <w:szCs w:val="24"/>
          <w:shd w:val="clear" w:color="auto" w:fill="FFFFFF"/>
        </w:rPr>
        <w:t>agro forestry</w:t>
      </w:r>
      <w:r w:rsidRPr="00A25837">
        <w:rPr>
          <w:rFonts w:ascii="Times New Roman" w:hAnsi="Times New Roman" w:cs="Times New Roman"/>
          <w:sz w:val="24"/>
          <w:szCs w:val="24"/>
          <w:shd w:val="clear" w:color="auto" w:fill="FFFFFF"/>
        </w:rPr>
        <w:t xml:space="preserve">, horticulture, water management, microbiology, agricultural engineering, plant diseases and pests, statistics and economics. </w:t>
      </w:r>
      <w:r w:rsidR="002E0876" w:rsidRPr="00A25837">
        <w:rPr>
          <w:rFonts w:ascii="Times New Roman" w:hAnsi="Times New Roman" w:cs="Times New Roman"/>
          <w:sz w:val="24"/>
          <w:szCs w:val="24"/>
          <w:shd w:val="clear" w:color="auto" w:fill="FFFFFF"/>
        </w:rPr>
        <w:t xml:space="preserve">The paper describes the outcomes of a bibliometric analysis of the publication "Indian Journal of Agricultural Sciences" from 2008 to 2022. </w:t>
      </w:r>
      <w:r w:rsidR="002E0876" w:rsidRPr="00A25837">
        <w:rPr>
          <w:rFonts w:ascii="Times New Roman" w:hAnsi="Times New Roman" w:cs="Times New Roman"/>
          <w:sz w:val="24"/>
          <w:szCs w:val="24"/>
        </w:rPr>
        <w:t>The data w</w:t>
      </w:r>
      <w:r w:rsidR="00C22BE6" w:rsidRPr="00A25837">
        <w:rPr>
          <w:rFonts w:ascii="Times New Roman" w:hAnsi="Times New Roman" w:cs="Times New Roman"/>
          <w:sz w:val="24"/>
          <w:szCs w:val="24"/>
        </w:rPr>
        <w:t>ere collected</w:t>
      </w:r>
      <w:r w:rsidR="002E0876" w:rsidRPr="00A25837">
        <w:rPr>
          <w:rFonts w:ascii="Times New Roman" w:hAnsi="Times New Roman" w:cs="Times New Roman"/>
          <w:sz w:val="24"/>
          <w:szCs w:val="24"/>
        </w:rPr>
        <w:t xml:space="preserve"> from the </w:t>
      </w:r>
      <w:r w:rsidR="000F2BCA" w:rsidRPr="00A25837">
        <w:rPr>
          <w:rFonts w:ascii="Times New Roman" w:hAnsi="Times New Roman" w:cs="Times New Roman"/>
          <w:sz w:val="24"/>
          <w:szCs w:val="24"/>
        </w:rPr>
        <w:t>Scopus</w:t>
      </w:r>
      <w:r w:rsidR="002E0876" w:rsidRPr="00A25837">
        <w:rPr>
          <w:rFonts w:ascii="Times New Roman" w:hAnsi="Times New Roman" w:cs="Times New Roman"/>
          <w:sz w:val="24"/>
          <w:szCs w:val="24"/>
        </w:rPr>
        <w:t xml:space="preserve"> website</w:t>
      </w:r>
      <w:r w:rsidR="00C22BE6" w:rsidRPr="00A25837">
        <w:rPr>
          <w:rFonts w:ascii="Times New Roman" w:hAnsi="Times New Roman" w:cs="Times New Roman"/>
          <w:sz w:val="24"/>
          <w:szCs w:val="24"/>
        </w:rPr>
        <w:t xml:space="preserve"> </w:t>
      </w:r>
      <w:r w:rsidR="00B06A6A" w:rsidRPr="00A25837">
        <w:rPr>
          <w:rFonts w:ascii="Times New Roman" w:hAnsi="Times New Roman" w:cs="Times New Roman"/>
          <w:sz w:val="24"/>
          <w:szCs w:val="24"/>
        </w:rPr>
        <w:t>and analyzed</w:t>
      </w:r>
      <w:r w:rsidR="00765F55" w:rsidRPr="00A25837">
        <w:rPr>
          <w:rFonts w:ascii="Times New Roman" w:hAnsi="Times New Roman" w:cs="Times New Roman"/>
          <w:sz w:val="24"/>
          <w:szCs w:val="24"/>
        </w:rPr>
        <w:t xml:space="preserve"> in R-software in </w:t>
      </w:r>
      <w:r w:rsidR="00B06A6A" w:rsidRPr="00A25837">
        <w:rPr>
          <w:rFonts w:ascii="Times New Roman" w:hAnsi="Times New Roman" w:cs="Times New Roman"/>
          <w:sz w:val="24"/>
          <w:szCs w:val="24"/>
        </w:rPr>
        <w:t>version</w:t>
      </w:r>
      <w:r w:rsidR="00765F55" w:rsidRPr="00A25837">
        <w:rPr>
          <w:rFonts w:ascii="Times New Roman" w:hAnsi="Times New Roman" w:cs="Times New Roman"/>
          <w:sz w:val="24"/>
          <w:szCs w:val="24"/>
        </w:rPr>
        <w:t xml:space="preserve"> 4.3.2. O</w:t>
      </w:r>
      <w:r w:rsidR="00FE33F9" w:rsidRPr="00A25837">
        <w:rPr>
          <w:rFonts w:ascii="Times New Roman" w:hAnsi="Times New Roman" w:cs="Times New Roman"/>
          <w:sz w:val="24"/>
          <w:szCs w:val="24"/>
        </w:rPr>
        <w:t>ver 4000</w:t>
      </w:r>
      <w:r w:rsidR="002E0876" w:rsidRPr="00A25837">
        <w:rPr>
          <w:rFonts w:ascii="Times New Roman" w:hAnsi="Times New Roman" w:cs="Times New Roman"/>
          <w:sz w:val="24"/>
          <w:szCs w:val="24"/>
        </w:rPr>
        <w:t xml:space="preserve"> peer-reviewed papers in the </w:t>
      </w:r>
      <w:r w:rsidR="000F2BCA" w:rsidRPr="00A25837">
        <w:rPr>
          <w:rFonts w:ascii="Times New Roman" w:hAnsi="Times New Roman" w:cs="Times New Roman"/>
          <w:sz w:val="24"/>
          <w:szCs w:val="24"/>
        </w:rPr>
        <w:t>Scopus</w:t>
      </w:r>
      <w:r w:rsidR="002E0876" w:rsidRPr="00A25837">
        <w:rPr>
          <w:rFonts w:ascii="Times New Roman" w:hAnsi="Times New Roman" w:cs="Times New Roman"/>
          <w:sz w:val="24"/>
          <w:szCs w:val="24"/>
        </w:rPr>
        <w:t xml:space="preserve"> database explore</w:t>
      </w:r>
      <w:r w:rsidR="00765F55" w:rsidRPr="00A25837">
        <w:rPr>
          <w:rFonts w:ascii="Times New Roman" w:hAnsi="Times New Roman" w:cs="Times New Roman"/>
          <w:sz w:val="24"/>
          <w:szCs w:val="24"/>
        </w:rPr>
        <w:t xml:space="preserve">d with the default indicators of </w:t>
      </w:r>
      <w:r w:rsidR="00B06A6A" w:rsidRPr="00A25837">
        <w:rPr>
          <w:rFonts w:ascii="Times New Roman" w:hAnsi="Times New Roman" w:cs="Times New Roman"/>
          <w:sz w:val="24"/>
          <w:szCs w:val="24"/>
        </w:rPr>
        <w:t>bibliometric software</w:t>
      </w:r>
      <w:r w:rsidR="00765F55" w:rsidRPr="00A25837">
        <w:rPr>
          <w:rFonts w:ascii="Times New Roman" w:hAnsi="Times New Roman" w:cs="Times New Roman"/>
          <w:sz w:val="24"/>
          <w:szCs w:val="24"/>
        </w:rPr>
        <w:t xml:space="preserve"> </w:t>
      </w:r>
      <w:r w:rsidR="000F2BCA" w:rsidRPr="00A25837">
        <w:rPr>
          <w:rFonts w:ascii="Times New Roman" w:hAnsi="Times New Roman" w:cs="Times New Roman"/>
          <w:sz w:val="24"/>
          <w:szCs w:val="24"/>
        </w:rPr>
        <w:t>tools. The</w:t>
      </w:r>
      <w:r w:rsidR="00DD6F7E" w:rsidRPr="00A25837">
        <w:rPr>
          <w:rFonts w:ascii="Times New Roman" w:hAnsi="Times New Roman" w:cs="Times New Roman"/>
          <w:sz w:val="24"/>
          <w:szCs w:val="24"/>
        </w:rPr>
        <w:t xml:space="preserve"> findings revealed that the number of publications had a negative growth rate (-4.99%) during the</w:t>
      </w:r>
      <w:r w:rsidR="00FE33F9" w:rsidRPr="00A25837">
        <w:rPr>
          <w:rFonts w:ascii="Times New Roman" w:hAnsi="Times New Roman" w:cs="Times New Roman"/>
          <w:sz w:val="24"/>
          <w:szCs w:val="24"/>
        </w:rPr>
        <w:t xml:space="preserve"> given </w:t>
      </w:r>
      <w:r w:rsidR="00B06A6A" w:rsidRPr="00A25837">
        <w:rPr>
          <w:rFonts w:ascii="Times New Roman" w:hAnsi="Times New Roman" w:cs="Times New Roman"/>
          <w:sz w:val="24"/>
          <w:szCs w:val="24"/>
        </w:rPr>
        <w:t>period</w:t>
      </w:r>
      <w:r w:rsidR="00FE33F9" w:rsidRPr="00A25837">
        <w:rPr>
          <w:rFonts w:ascii="Times New Roman" w:hAnsi="Times New Roman" w:cs="Times New Roman"/>
          <w:sz w:val="24"/>
          <w:szCs w:val="24"/>
        </w:rPr>
        <w:t xml:space="preserve"> and </w:t>
      </w:r>
      <w:r w:rsidR="00CA0977" w:rsidRPr="00A25837">
        <w:rPr>
          <w:rFonts w:ascii="Times New Roman" w:hAnsi="Times New Roman" w:cs="Times New Roman"/>
          <w:sz w:val="24"/>
          <w:szCs w:val="24"/>
        </w:rPr>
        <w:t>a greater</w:t>
      </w:r>
      <w:r w:rsidR="00DD6F7E" w:rsidRPr="00A25837">
        <w:rPr>
          <w:rFonts w:ascii="Times New Roman" w:hAnsi="Times New Roman" w:cs="Times New Roman"/>
          <w:sz w:val="24"/>
          <w:szCs w:val="24"/>
        </w:rPr>
        <w:t xml:space="preserve"> number of articles </w:t>
      </w:r>
      <w:r w:rsidR="00FE33F9" w:rsidRPr="00A25837">
        <w:rPr>
          <w:rFonts w:ascii="Times New Roman" w:hAnsi="Times New Roman" w:cs="Times New Roman"/>
          <w:sz w:val="24"/>
          <w:szCs w:val="24"/>
        </w:rPr>
        <w:t xml:space="preserve">were </w:t>
      </w:r>
      <w:r w:rsidR="00DD6F7E" w:rsidRPr="00A25837">
        <w:rPr>
          <w:rFonts w:ascii="Times New Roman" w:hAnsi="Times New Roman" w:cs="Times New Roman"/>
          <w:sz w:val="24"/>
          <w:szCs w:val="24"/>
        </w:rPr>
        <w:t xml:space="preserve">published in 2020 (388). The top five most productive authors were K. A. Gomez (326), M. L. Jackson (292), V. G. </w:t>
      </w:r>
      <w:proofErr w:type="spellStart"/>
      <w:r w:rsidR="00DD6F7E" w:rsidRPr="00A25837">
        <w:rPr>
          <w:rFonts w:ascii="Times New Roman" w:hAnsi="Times New Roman" w:cs="Times New Roman"/>
          <w:sz w:val="24"/>
          <w:szCs w:val="24"/>
        </w:rPr>
        <w:t>Panze</w:t>
      </w:r>
      <w:proofErr w:type="spellEnd"/>
      <w:r w:rsidR="00DD6F7E" w:rsidRPr="00A25837">
        <w:rPr>
          <w:rFonts w:ascii="Times New Roman" w:hAnsi="Times New Roman" w:cs="Times New Roman"/>
          <w:sz w:val="24"/>
          <w:szCs w:val="24"/>
        </w:rPr>
        <w:t xml:space="preserve"> (210), S. Kumar (194) and A. K. Singh (188).</w:t>
      </w:r>
      <w:r w:rsidR="00765F55" w:rsidRPr="00A25837">
        <w:rPr>
          <w:rFonts w:ascii="Times New Roman" w:hAnsi="Times New Roman" w:cs="Times New Roman"/>
          <w:sz w:val="24"/>
          <w:szCs w:val="24"/>
        </w:rPr>
        <w:t xml:space="preserve"> The results showed that the number of </w:t>
      </w:r>
      <w:r w:rsidR="00FE33F9" w:rsidRPr="00A25837">
        <w:rPr>
          <w:rFonts w:ascii="Times New Roman" w:hAnsi="Times New Roman" w:cs="Times New Roman"/>
          <w:sz w:val="24"/>
          <w:szCs w:val="24"/>
        </w:rPr>
        <w:t xml:space="preserve">articles </w:t>
      </w:r>
      <w:r w:rsidR="00765F55" w:rsidRPr="00A25837">
        <w:rPr>
          <w:rFonts w:ascii="Times New Roman" w:hAnsi="Times New Roman" w:cs="Times New Roman"/>
          <w:sz w:val="24"/>
          <w:szCs w:val="24"/>
        </w:rPr>
        <w:t>increased gradually during 20</w:t>
      </w:r>
      <w:r w:rsidR="00FE33F9" w:rsidRPr="00A25837">
        <w:rPr>
          <w:rFonts w:ascii="Times New Roman" w:hAnsi="Times New Roman" w:cs="Times New Roman"/>
          <w:sz w:val="24"/>
          <w:szCs w:val="24"/>
        </w:rPr>
        <w:t>15-2020 and the fall</w:t>
      </w:r>
      <w:r w:rsidR="00765F55" w:rsidRPr="00A25837">
        <w:rPr>
          <w:rFonts w:ascii="Times New Roman" w:hAnsi="Times New Roman" w:cs="Times New Roman"/>
          <w:sz w:val="24"/>
          <w:szCs w:val="24"/>
        </w:rPr>
        <w:t xml:space="preserve"> of </w:t>
      </w:r>
      <w:r w:rsidR="00412560" w:rsidRPr="00A25837">
        <w:rPr>
          <w:rFonts w:ascii="Times New Roman" w:hAnsi="Times New Roman" w:cs="Times New Roman"/>
          <w:sz w:val="24"/>
          <w:szCs w:val="24"/>
        </w:rPr>
        <w:t>publishing of articles were</w:t>
      </w:r>
      <w:r w:rsidR="00FE33F9" w:rsidRPr="00A25837">
        <w:rPr>
          <w:rFonts w:ascii="Times New Roman" w:hAnsi="Times New Roman" w:cs="Times New Roman"/>
          <w:sz w:val="24"/>
          <w:szCs w:val="24"/>
        </w:rPr>
        <w:t xml:space="preserve"> recorded after 2021</w:t>
      </w:r>
      <w:r w:rsidR="00765F55" w:rsidRPr="00A25837">
        <w:rPr>
          <w:rFonts w:ascii="Times New Roman" w:hAnsi="Times New Roman" w:cs="Times New Roman"/>
          <w:sz w:val="24"/>
          <w:szCs w:val="24"/>
        </w:rPr>
        <w:t xml:space="preserve">. </w:t>
      </w:r>
      <w:r w:rsidR="00020445" w:rsidRPr="00A25837">
        <w:rPr>
          <w:rFonts w:ascii="Times New Roman" w:hAnsi="Times New Roman" w:cs="Times New Roman"/>
          <w:sz w:val="24"/>
          <w:szCs w:val="24"/>
        </w:rPr>
        <w:t>T</w:t>
      </w:r>
      <w:r w:rsidR="00765F55" w:rsidRPr="00A25837">
        <w:rPr>
          <w:rFonts w:ascii="Times New Roman" w:hAnsi="Times New Roman" w:cs="Times New Roman"/>
          <w:sz w:val="24"/>
          <w:szCs w:val="24"/>
        </w:rPr>
        <w:t xml:space="preserve">he most productive </w:t>
      </w:r>
      <w:r w:rsidR="000F2BCA" w:rsidRPr="00A25837">
        <w:rPr>
          <w:rFonts w:ascii="Times New Roman" w:hAnsi="Times New Roman" w:cs="Times New Roman"/>
          <w:sz w:val="24"/>
          <w:szCs w:val="24"/>
        </w:rPr>
        <w:t>institution was</w:t>
      </w:r>
      <w:r w:rsidR="00765F55" w:rsidRPr="00A25837">
        <w:rPr>
          <w:rFonts w:ascii="Times New Roman" w:hAnsi="Times New Roman" w:cs="Times New Roman"/>
          <w:sz w:val="24"/>
          <w:szCs w:val="24"/>
        </w:rPr>
        <w:t xml:space="preserve"> the ICAR- Indian </w:t>
      </w:r>
      <w:r w:rsidR="00020445" w:rsidRPr="00A25837">
        <w:rPr>
          <w:rFonts w:ascii="Times New Roman" w:hAnsi="Times New Roman" w:cs="Times New Roman"/>
          <w:sz w:val="24"/>
          <w:szCs w:val="24"/>
        </w:rPr>
        <w:t xml:space="preserve">Agricultural Research Institute and followed by Punjab Agricultural University. India leads in the corresponding author’s contribution followed by China and Iran </w:t>
      </w:r>
      <w:proofErr w:type="gramStart"/>
      <w:r w:rsidR="00020445" w:rsidRPr="00A25837">
        <w:rPr>
          <w:rFonts w:ascii="Times New Roman" w:hAnsi="Times New Roman" w:cs="Times New Roman"/>
          <w:sz w:val="24"/>
          <w:szCs w:val="24"/>
        </w:rPr>
        <w:t>and also</w:t>
      </w:r>
      <w:proofErr w:type="gramEnd"/>
      <w:r w:rsidR="00020445" w:rsidRPr="00A25837">
        <w:rPr>
          <w:rFonts w:ascii="Times New Roman" w:hAnsi="Times New Roman" w:cs="Times New Roman"/>
          <w:sz w:val="24"/>
          <w:szCs w:val="24"/>
        </w:rPr>
        <w:t xml:space="preserve"> India dominated in the citation, production over time and co-author contribution. </w:t>
      </w:r>
    </w:p>
    <w:p w14:paraId="0CD93261" w14:textId="77777777" w:rsidR="000D135F" w:rsidRPr="00A25837" w:rsidRDefault="000D135F" w:rsidP="00A614F2">
      <w:pPr>
        <w:autoSpaceDE w:val="0"/>
        <w:autoSpaceDN w:val="0"/>
        <w:adjustRightInd w:val="0"/>
        <w:spacing w:after="0" w:line="480" w:lineRule="auto"/>
        <w:jc w:val="both"/>
        <w:rPr>
          <w:rFonts w:ascii="Times New Roman" w:hAnsi="Times New Roman" w:cs="Times New Roman"/>
          <w:sz w:val="24"/>
          <w:szCs w:val="24"/>
        </w:rPr>
      </w:pPr>
    </w:p>
    <w:p w14:paraId="036E7182" w14:textId="7C31B795" w:rsidR="000D135F" w:rsidRPr="00A25837" w:rsidRDefault="00381316" w:rsidP="00A614F2">
      <w:pPr>
        <w:autoSpaceDE w:val="0"/>
        <w:autoSpaceDN w:val="0"/>
        <w:adjustRightInd w:val="0"/>
        <w:spacing w:after="0" w:line="480" w:lineRule="auto"/>
        <w:jc w:val="both"/>
        <w:rPr>
          <w:rFonts w:ascii="Times New Roman" w:hAnsi="Times New Roman" w:cs="Times New Roman"/>
          <w:b/>
          <w:sz w:val="24"/>
          <w:szCs w:val="24"/>
        </w:rPr>
      </w:pPr>
      <w:r w:rsidRPr="00A25837">
        <w:rPr>
          <w:rFonts w:ascii="Times New Roman" w:hAnsi="Times New Roman" w:cs="Times New Roman"/>
          <w:b/>
          <w:sz w:val="24"/>
          <w:szCs w:val="24"/>
        </w:rPr>
        <w:t xml:space="preserve">Key </w:t>
      </w:r>
      <w:r w:rsidR="00B06A6A" w:rsidRPr="00A25837">
        <w:rPr>
          <w:rFonts w:ascii="Times New Roman" w:hAnsi="Times New Roman" w:cs="Times New Roman"/>
          <w:b/>
          <w:sz w:val="24"/>
          <w:szCs w:val="24"/>
        </w:rPr>
        <w:t>words:</w:t>
      </w:r>
      <w:r w:rsidR="00B06A6A" w:rsidRPr="00A25837">
        <w:rPr>
          <w:rFonts w:ascii="Times New Roman" w:hAnsi="Times New Roman" w:cs="Times New Roman"/>
          <w:bCs/>
          <w:sz w:val="24"/>
          <w:szCs w:val="24"/>
        </w:rPr>
        <w:t xml:space="preserve"> Indian</w:t>
      </w:r>
      <w:r w:rsidR="00B578AD" w:rsidRPr="00A25837">
        <w:rPr>
          <w:rFonts w:ascii="Times New Roman" w:hAnsi="Times New Roman" w:cs="Times New Roman"/>
          <w:bCs/>
          <w:sz w:val="24"/>
          <w:szCs w:val="24"/>
        </w:rPr>
        <w:t xml:space="preserve"> Journal of Agricultural Sciences, bibliometric, article, data, wheat </w:t>
      </w:r>
    </w:p>
    <w:p w14:paraId="3F053988" w14:textId="77777777" w:rsidR="00381316" w:rsidRPr="00A25837" w:rsidRDefault="00381316" w:rsidP="00A614F2">
      <w:pPr>
        <w:autoSpaceDE w:val="0"/>
        <w:autoSpaceDN w:val="0"/>
        <w:adjustRightInd w:val="0"/>
        <w:spacing w:after="0" w:line="480" w:lineRule="auto"/>
        <w:jc w:val="both"/>
        <w:rPr>
          <w:rFonts w:ascii="Times New Roman" w:hAnsi="Times New Roman" w:cs="Times New Roman"/>
          <w:sz w:val="24"/>
          <w:szCs w:val="24"/>
        </w:rPr>
      </w:pPr>
    </w:p>
    <w:p w14:paraId="467CDDD0" w14:textId="77777777" w:rsidR="00381316" w:rsidRPr="00A25837" w:rsidRDefault="001B1E56" w:rsidP="00A614F2">
      <w:pPr>
        <w:autoSpaceDE w:val="0"/>
        <w:autoSpaceDN w:val="0"/>
        <w:adjustRightInd w:val="0"/>
        <w:spacing w:after="0" w:line="480" w:lineRule="auto"/>
        <w:jc w:val="both"/>
        <w:rPr>
          <w:rFonts w:ascii="Times New Roman" w:hAnsi="Times New Roman" w:cs="Times New Roman"/>
          <w:b/>
          <w:sz w:val="24"/>
          <w:szCs w:val="24"/>
        </w:rPr>
      </w:pPr>
      <w:r w:rsidRPr="00A25837">
        <w:rPr>
          <w:rFonts w:ascii="Times New Roman" w:hAnsi="Times New Roman" w:cs="Times New Roman"/>
          <w:b/>
          <w:sz w:val="24"/>
          <w:szCs w:val="24"/>
        </w:rPr>
        <w:lastRenderedPageBreak/>
        <w:t>1.</w:t>
      </w:r>
      <w:r w:rsidR="00B578AD" w:rsidRPr="00A25837">
        <w:rPr>
          <w:rFonts w:ascii="Times New Roman" w:hAnsi="Times New Roman" w:cs="Times New Roman"/>
          <w:b/>
          <w:sz w:val="24"/>
          <w:szCs w:val="24"/>
        </w:rPr>
        <w:t>1. Introduction</w:t>
      </w:r>
      <w:r w:rsidR="00C21968" w:rsidRPr="00A25837">
        <w:rPr>
          <w:rFonts w:ascii="Times New Roman" w:hAnsi="Times New Roman" w:cs="Times New Roman"/>
          <w:b/>
          <w:sz w:val="24"/>
          <w:szCs w:val="24"/>
        </w:rPr>
        <w:t>:</w:t>
      </w:r>
    </w:p>
    <w:p w14:paraId="3F565260" w14:textId="3FA624D2" w:rsidR="002A097D" w:rsidRPr="00A25837" w:rsidRDefault="007B454A" w:rsidP="00A614F2">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rPr>
        <w:tab/>
      </w:r>
      <w:r w:rsidR="004F45E8" w:rsidRPr="00A25837">
        <w:rPr>
          <w:rFonts w:ascii="Times New Roman" w:hAnsi="Times New Roman" w:cs="Times New Roman"/>
          <w:sz w:val="24"/>
          <w:szCs w:val="24"/>
          <w:shd w:val="clear" w:color="auto" w:fill="FFFFFF"/>
        </w:rPr>
        <w:t>Bibliometrics is the use of statistical approaches to the analysis of manuscripts, books, and other publications, particularly those with scientific content. Bibliometric approaches are widely utilized in library and information science.</w:t>
      </w:r>
      <w:r w:rsidR="004713BA" w:rsidRPr="00A25837">
        <w:rPr>
          <w:rFonts w:ascii="Times New Roman" w:hAnsi="Times New Roman" w:cs="Times New Roman"/>
          <w:sz w:val="24"/>
          <w:szCs w:val="24"/>
          <w:shd w:val="clear" w:color="auto" w:fill="FFFFFF"/>
        </w:rPr>
        <w:t xml:space="preserve"> Pritchard coined th</w:t>
      </w:r>
      <w:r w:rsidR="003F1321" w:rsidRPr="00A25837">
        <w:rPr>
          <w:rFonts w:ascii="Times New Roman" w:hAnsi="Times New Roman" w:cs="Times New Roman"/>
          <w:sz w:val="24"/>
          <w:szCs w:val="24"/>
          <w:shd w:val="clear" w:color="auto" w:fill="FFFFFF"/>
        </w:rPr>
        <w:t>e term bibliometrics</w:t>
      </w:r>
      <w:r w:rsidR="00832BC7" w:rsidRPr="00A25837">
        <w:rPr>
          <w:rFonts w:ascii="Times New Roman" w:hAnsi="Times New Roman" w:cs="Times New Roman"/>
          <w:sz w:val="24"/>
          <w:szCs w:val="24"/>
          <w:shd w:val="clear" w:color="auto" w:fill="FFFFFF"/>
        </w:rPr>
        <w:t> </w:t>
      </w:r>
      <w:r w:rsidR="004713BA" w:rsidRPr="00A25837">
        <w:rPr>
          <w:rFonts w:ascii="Times New Roman" w:hAnsi="Times New Roman" w:cs="Times New Roman"/>
          <w:sz w:val="24"/>
          <w:szCs w:val="24"/>
          <w:shd w:val="clear" w:color="auto" w:fill="FFFFFF"/>
        </w:rPr>
        <w:t xml:space="preserve">in 1969 to replace the term "statistical bibliography". The term is defined as the study of the use of documents and publication trends using mathematical and statistical </w:t>
      </w:r>
      <w:r w:rsidR="000F2BCA" w:rsidRPr="00A25837">
        <w:rPr>
          <w:rFonts w:ascii="Times New Roman" w:hAnsi="Times New Roman" w:cs="Times New Roman"/>
          <w:sz w:val="24"/>
          <w:szCs w:val="24"/>
          <w:shd w:val="clear" w:color="auto" w:fill="FFFFFF"/>
        </w:rPr>
        <w:t>methodologies. In</w:t>
      </w:r>
      <w:r w:rsidR="000701D0" w:rsidRPr="00A25837">
        <w:rPr>
          <w:rFonts w:ascii="Times New Roman" w:hAnsi="Times New Roman" w:cs="Times New Roman"/>
          <w:sz w:val="24"/>
          <w:szCs w:val="24"/>
          <w:shd w:val="clear" w:color="auto" w:fill="FFFFFF"/>
        </w:rPr>
        <w:t>Eastern European countries, bibliometric methods have been employed first to track science and scientists</w:t>
      </w:r>
      <w:r w:rsidR="00977449" w:rsidRPr="00A25837">
        <w:rPr>
          <w:rFonts w:ascii="Times New Roman" w:hAnsi="Times New Roman" w:cs="Times New Roman"/>
          <w:sz w:val="24"/>
          <w:szCs w:val="24"/>
          <w:shd w:val="clear" w:color="auto" w:fill="FFFFFF"/>
        </w:rPr>
        <w:t xml:space="preserve"> (Thanuskodi S, 2010)</w:t>
      </w:r>
      <w:r w:rsidR="000701D0" w:rsidRPr="00A25837">
        <w:rPr>
          <w:rFonts w:ascii="Times New Roman" w:hAnsi="Times New Roman" w:cs="Times New Roman"/>
          <w:sz w:val="24"/>
          <w:szCs w:val="24"/>
          <w:shd w:val="clear" w:color="auto" w:fill="FFFFFF"/>
        </w:rPr>
        <w:t>.</w:t>
      </w:r>
      <w:r w:rsidR="00977449" w:rsidRPr="00A25837">
        <w:rPr>
          <w:rFonts w:ascii="Times New Roman" w:hAnsi="Times New Roman" w:cs="Times New Roman"/>
          <w:sz w:val="24"/>
          <w:szCs w:val="24"/>
          <w:shd w:val="clear" w:color="auto" w:fill="FFFFFF"/>
        </w:rPr>
        <w:t xml:space="preserve"> Bibliometrics</w:t>
      </w:r>
      <w:r w:rsidR="0006595D" w:rsidRPr="00A25837">
        <w:rPr>
          <w:rFonts w:ascii="Times New Roman" w:hAnsi="Times New Roman" w:cs="Times New Roman"/>
          <w:sz w:val="24"/>
          <w:szCs w:val="24"/>
          <w:shd w:val="clear" w:color="auto" w:fill="FFFFFF"/>
        </w:rPr>
        <w:t xml:space="preserve"> </w:t>
      </w:r>
      <w:r w:rsidR="00BD2E78" w:rsidRPr="00A25837">
        <w:rPr>
          <w:rFonts w:ascii="Times New Roman" w:hAnsi="Times New Roman" w:cs="Times New Roman"/>
          <w:sz w:val="24"/>
          <w:szCs w:val="24"/>
          <w:shd w:val="clear" w:color="auto" w:fill="FFFFFF"/>
        </w:rPr>
        <w:t>defined</w:t>
      </w:r>
      <w:r w:rsidR="000A5D48" w:rsidRPr="00A25837">
        <w:rPr>
          <w:rFonts w:ascii="Times New Roman" w:hAnsi="Times New Roman" w:cs="Times New Roman"/>
          <w:sz w:val="24"/>
          <w:szCs w:val="24"/>
          <w:shd w:val="clear" w:color="auto" w:fill="FFFFFF"/>
        </w:rPr>
        <w:t xml:space="preserve"> “the development and application of mathematical models and techniques to all aspects of communication. Bibliometrics is the quantitative study of </w:t>
      </w:r>
      <w:r w:rsidR="00AB7C3E" w:rsidRPr="00A25837">
        <w:rPr>
          <w:rFonts w:ascii="Times New Roman" w:hAnsi="Times New Roman" w:cs="Times New Roman"/>
          <w:sz w:val="24"/>
          <w:szCs w:val="24"/>
          <w:shd w:val="clear" w:color="auto" w:fill="FFFFFF"/>
        </w:rPr>
        <w:t>literature</w:t>
      </w:r>
      <w:r w:rsidR="000A5D48" w:rsidRPr="00A25837">
        <w:rPr>
          <w:rFonts w:ascii="Times New Roman" w:hAnsi="Times New Roman" w:cs="Times New Roman"/>
          <w:sz w:val="24"/>
          <w:szCs w:val="24"/>
          <w:shd w:val="clear" w:color="auto" w:fill="FFFFFF"/>
        </w:rPr>
        <w:t xml:space="preserve"> as they are reflected in bibliographies. </w:t>
      </w:r>
      <w:proofErr w:type="gramStart"/>
      <w:r w:rsidR="000F2BCA" w:rsidRPr="00A25837">
        <w:rPr>
          <w:rFonts w:ascii="Times New Roman" w:hAnsi="Times New Roman" w:cs="Times New Roman"/>
          <w:sz w:val="24"/>
          <w:szCs w:val="24"/>
          <w:shd w:val="clear" w:color="auto" w:fill="FFFFFF"/>
        </w:rPr>
        <w:t>its</w:t>
      </w:r>
      <w:proofErr w:type="gramEnd"/>
      <w:r w:rsidR="000A5D48" w:rsidRPr="00A25837">
        <w:rPr>
          <w:rFonts w:ascii="Times New Roman" w:hAnsi="Times New Roman" w:cs="Times New Roman"/>
          <w:sz w:val="24"/>
          <w:szCs w:val="24"/>
          <w:shd w:val="clear" w:color="auto" w:fill="FFFFFF"/>
        </w:rPr>
        <w:t xml:space="preserve"> task, immodestly enough, is to provide evolutionary models of science, technology and </w:t>
      </w:r>
      <w:r w:rsidR="00AB7C3E" w:rsidRPr="00A25837">
        <w:rPr>
          <w:rFonts w:ascii="Times New Roman" w:hAnsi="Times New Roman" w:cs="Times New Roman"/>
          <w:sz w:val="24"/>
          <w:szCs w:val="24"/>
          <w:shd w:val="clear" w:color="auto" w:fill="FFFFFF"/>
        </w:rPr>
        <w:t>scholarships</w:t>
      </w:r>
      <w:r w:rsidR="0034028D" w:rsidRPr="00A25837">
        <w:rPr>
          <w:rFonts w:ascii="Times New Roman" w:hAnsi="Times New Roman" w:cs="Times New Roman"/>
          <w:sz w:val="24"/>
          <w:szCs w:val="24"/>
          <w:shd w:val="clear" w:color="auto" w:fill="FFFFFF"/>
        </w:rPr>
        <w:t>. “Beck</w:t>
      </w:r>
      <w:r w:rsidR="00870DEF" w:rsidRPr="00A25837">
        <w:rPr>
          <w:rFonts w:ascii="Times New Roman" w:hAnsi="Times New Roman" w:cs="Times New Roman"/>
          <w:sz w:val="24"/>
          <w:szCs w:val="24"/>
          <w:shd w:val="clear" w:color="auto" w:fill="FFFFFF"/>
        </w:rPr>
        <w:t xml:space="preserve"> (1978) defined it as “the quantitative evaluation and inter-comparison of scientific activity, productivity and progress.”</w:t>
      </w:r>
    </w:p>
    <w:p w14:paraId="6DA2F03C" w14:textId="7AA9A923" w:rsidR="005E17E8" w:rsidRPr="00A25837" w:rsidRDefault="000D38D3" w:rsidP="00A614F2">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ab/>
      </w:r>
      <w:r w:rsidR="001E5AB9" w:rsidRPr="00A25837">
        <w:rPr>
          <w:rFonts w:ascii="Times New Roman" w:hAnsi="Times New Roman" w:cs="Times New Roman"/>
          <w:sz w:val="24"/>
          <w:szCs w:val="24"/>
          <w:shd w:val="clear" w:color="auto" w:fill="FFFFFF"/>
        </w:rPr>
        <w:t>According to the National Academy of Agricultural Sciences, The Indian Journal of Agricultura</w:t>
      </w:r>
      <w:r w:rsidR="00042555" w:rsidRPr="00A25837">
        <w:rPr>
          <w:rFonts w:ascii="Times New Roman" w:hAnsi="Times New Roman" w:cs="Times New Roman"/>
          <w:sz w:val="24"/>
          <w:szCs w:val="24"/>
          <w:shd w:val="clear" w:color="auto" w:fill="FFFFFF"/>
        </w:rPr>
        <w:t>l Sciences has a rating of 7.2 and this journal has an</w:t>
      </w:r>
      <w:r w:rsidR="0034028D" w:rsidRPr="00A25837">
        <w:rPr>
          <w:rFonts w:ascii="Times New Roman" w:hAnsi="Times New Roman" w:cs="Times New Roman"/>
          <w:sz w:val="24"/>
          <w:szCs w:val="24"/>
          <w:shd w:val="clear" w:color="auto" w:fill="FFFFFF"/>
        </w:rPr>
        <w:t>international</w:t>
      </w:r>
      <w:r w:rsidR="001E5AB9" w:rsidRPr="00A25837">
        <w:rPr>
          <w:rFonts w:ascii="Times New Roman" w:hAnsi="Times New Roman" w:cs="Times New Roman"/>
          <w:sz w:val="24"/>
          <w:szCs w:val="24"/>
          <w:shd w:val="clear" w:color="auto" w:fill="FFFFFF"/>
        </w:rPr>
        <w:t xml:space="preserve"> impact factor of 0.</w:t>
      </w:r>
      <w:r w:rsidR="0034028D" w:rsidRPr="00A25837">
        <w:rPr>
          <w:rFonts w:ascii="Times New Roman" w:hAnsi="Times New Roman" w:cs="Times New Roman"/>
          <w:sz w:val="24"/>
          <w:szCs w:val="24"/>
          <w:shd w:val="clear" w:color="auto" w:fill="FFFFFF"/>
        </w:rPr>
        <w:t>11. The</w:t>
      </w:r>
      <w:r w:rsidR="001E5AB9" w:rsidRPr="00A25837">
        <w:rPr>
          <w:rFonts w:ascii="Times New Roman" w:hAnsi="Times New Roman" w:cs="Times New Roman"/>
          <w:sz w:val="24"/>
          <w:szCs w:val="24"/>
          <w:shd w:val="clear" w:color="auto" w:fill="FFFFFF"/>
        </w:rPr>
        <w:t xml:space="preserve"> journal focuses on original articles that report on the findings of problem-oriented, completed research in India and other countries with similar agricultural difficulties. Short notes are published </w:t>
      </w:r>
      <w:proofErr w:type="gramStart"/>
      <w:r w:rsidR="001E5AB9" w:rsidRPr="00A25837">
        <w:rPr>
          <w:rFonts w:ascii="Times New Roman" w:hAnsi="Times New Roman" w:cs="Times New Roman"/>
          <w:sz w:val="24"/>
          <w:szCs w:val="24"/>
          <w:shd w:val="clear" w:color="auto" w:fill="FFFFFF"/>
        </w:rPr>
        <w:t>as a result of</w:t>
      </w:r>
      <w:proofErr w:type="gramEnd"/>
      <w:r w:rsidR="001E5AB9" w:rsidRPr="00A25837">
        <w:rPr>
          <w:rFonts w:ascii="Times New Roman" w:hAnsi="Times New Roman" w:cs="Times New Roman"/>
          <w:sz w:val="24"/>
          <w:szCs w:val="24"/>
          <w:shd w:val="clear" w:color="auto" w:fill="FFFFFF"/>
        </w:rPr>
        <w:t xml:space="preserve"> preliminary data of topical value. The magazine also publishes critical review articles authored by competent scientists who have done major investigations in their disciplines and </w:t>
      </w:r>
      <w:proofErr w:type="gramStart"/>
      <w:r w:rsidR="001E5AB9" w:rsidRPr="00A25837">
        <w:rPr>
          <w:rFonts w:ascii="Times New Roman" w:hAnsi="Times New Roman" w:cs="Times New Roman"/>
          <w:sz w:val="24"/>
          <w:szCs w:val="24"/>
          <w:shd w:val="clear" w:color="auto" w:fill="FFFFFF"/>
        </w:rPr>
        <w:t>are capable of pointing</w:t>
      </w:r>
      <w:proofErr w:type="gramEnd"/>
      <w:r w:rsidR="001E5AB9" w:rsidRPr="00A25837">
        <w:rPr>
          <w:rFonts w:ascii="Times New Roman" w:hAnsi="Times New Roman" w:cs="Times New Roman"/>
          <w:sz w:val="24"/>
          <w:szCs w:val="24"/>
          <w:shd w:val="clear" w:color="auto" w:fill="FFFFFF"/>
        </w:rPr>
        <w:t xml:space="preserve"> out research gaps and recommending new courses of investigation. </w:t>
      </w:r>
      <w:r w:rsidR="00677B94" w:rsidRPr="00A25837">
        <w:rPr>
          <w:rFonts w:ascii="Times New Roman" w:hAnsi="Times New Roman" w:cs="Times New Roman"/>
          <w:sz w:val="24"/>
          <w:szCs w:val="24"/>
          <w:shd w:val="clear" w:color="auto" w:fill="FFFFFF"/>
        </w:rPr>
        <w:t xml:space="preserve">The journal also publishes book reviews. Articles are accepted on the following broad disciplines: Agric. Engineering &amp; </w:t>
      </w:r>
      <w:r w:rsidR="00AB7C3E" w:rsidRPr="00A25837">
        <w:rPr>
          <w:rFonts w:ascii="Times New Roman" w:hAnsi="Times New Roman" w:cs="Times New Roman"/>
          <w:sz w:val="24"/>
          <w:szCs w:val="24"/>
          <w:shd w:val="clear" w:color="auto" w:fill="FFFFFF"/>
        </w:rPr>
        <w:t>Technology, Genetics</w:t>
      </w:r>
      <w:r w:rsidR="001A7F66" w:rsidRPr="00A25837">
        <w:rPr>
          <w:rFonts w:ascii="Times New Roman" w:hAnsi="Times New Roman" w:cs="Times New Roman"/>
          <w:sz w:val="24"/>
          <w:szCs w:val="24"/>
          <w:shd w:val="clear" w:color="auto" w:fill="FFFFFF"/>
        </w:rPr>
        <w:t>, Agronomy, Forestry,</w:t>
      </w:r>
      <w:r w:rsidR="00677B94" w:rsidRPr="00A25837">
        <w:rPr>
          <w:rFonts w:ascii="Times New Roman" w:hAnsi="Times New Roman" w:cs="Times New Roman"/>
          <w:sz w:val="24"/>
          <w:szCs w:val="24"/>
          <w:shd w:val="clear" w:color="auto" w:fill="FFFFFF"/>
        </w:rPr>
        <w:t xml:space="preserve"> Agric. Social &amp; Economic Sci., </w:t>
      </w:r>
      <w:r w:rsidR="001A7F66" w:rsidRPr="00A25837">
        <w:rPr>
          <w:rFonts w:ascii="Times New Roman" w:hAnsi="Times New Roman" w:cs="Times New Roman"/>
          <w:sz w:val="24"/>
          <w:szCs w:val="24"/>
          <w:shd w:val="clear" w:color="auto" w:fill="FFFFFF"/>
        </w:rPr>
        <w:t xml:space="preserve">Fertilization, </w:t>
      </w:r>
      <w:r w:rsidR="00677B94" w:rsidRPr="00A25837">
        <w:rPr>
          <w:rFonts w:ascii="Times New Roman" w:hAnsi="Times New Roman" w:cs="Times New Roman"/>
          <w:sz w:val="24"/>
          <w:szCs w:val="24"/>
          <w:shd w:val="clear" w:color="auto" w:fill="FFFFFF"/>
        </w:rPr>
        <w:t>Biometry, Biosciences, Cytology, E</w:t>
      </w:r>
      <w:r w:rsidR="005B3894" w:rsidRPr="00A25837">
        <w:rPr>
          <w:rFonts w:ascii="Times New Roman" w:hAnsi="Times New Roman" w:cs="Times New Roman"/>
          <w:sz w:val="24"/>
          <w:szCs w:val="24"/>
          <w:shd w:val="clear" w:color="auto" w:fill="FFFFFF"/>
        </w:rPr>
        <w:t xml:space="preserve">cology, Microbiology, </w:t>
      </w:r>
      <w:r w:rsidR="001A7F66" w:rsidRPr="00A25837">
        <w:rPr>
          <w:rFonts w:ascii="Times New Roman" w:hAnsi="Times New Roman" w:cs="Times New Roman"/>
          <w:sz w:val="24"/>
          <w:szCs w:val="24"/>
          <w:shd w:val="clear" w:color="auto" w:fill="FFFFFF"/>
        </w:rPr>
        <w:lastRenderedPageBreak/>
        <w:t>Environmental Sciences</w:t>
      </w:r>
      <w:r w:rsidR="005B3894" w:rsidRPr="00A25837">
        <w:rPr>
          <w:rFonts w:ascii="Times New Roman" w:hAnsi="Times New Roman" w:cs="Times New Roman"/>
          <w:sz w:val="24"/>
          <w:szCs w:val="24"/>
          <w:shd w:val="clear" w:color="auto" w:fill="FFFFFF"/>
        </w:rPr>
        <w:t xml:space="preserve">, Horticultural Sciences, Pest, </w:t>
      </w:r>
      <w:r w:rsidR="00E94175" w:rsidRPr="00A25837">
        <w:rPr>
          <w:rFonts w:ascii="Times New Roman" w:hAnsi="Times New Roman" w:cs="Times New Roman"/>
          <w:sz w:val="24"/>
          <w:szCs w:val="24"/>
          <w:shd w:val="clear" w:color="auto" w:fill="FFFFFF"/>
        </w:rPr>
        <w:t>and Weed</w:t>
      </w:r>
      <w:r w:rsidR="005B3894" w:rsidRPr="00A25837">
        <w:rPr>
          <w:rFonts w:ascii="Times New Roman" w:hAnsi="Times New Roman" w:cs="Times New Roman"/>
          <w:sz w:val="24"/>
          <w:szCs w:val="24"/>
          <w:shd w:val="clear" w:color="auto" w:fill="FFFFFF"/>
        </w:rPr>
        <w:t xml:space="preserve"> Control. </w:t>
      </w:r>
      <w:r w:rsidR="00E94175" w:rsidRPr="00A25837">
        <w:rPr>
          <w:rFonts w:ascii="Times New Roman" w:hAnsi="Times New Roman" w:cs="Times New Roman"/>
          <w:sz w:val="24"/>
          <w:szCs w:val="24"/>
          <w:shd w:val="clear" w:color="auto" w:fill="FFFFFF"/>
        </w:rPr>
        <w:t>This journal having h-index of 30 a</w:t>
      </w:r>
      <w:r w:rsidR="004A7DF3" w:rsidRPr="00A25837">
        <w:rPr>
          <w:rFonts w:ascii="Times New Roman" w:hAnsi="Times New Roman" w:cs="Times New Roman"/>
          <w:sz w:val="24"/>
          <w:szCs w:val="24"/>
          <w:shd w:val="clear" w:color="auto" w:fill="FFFFFF"/>
        </w:rPr>
        <w:t>nd the publisher is I</w:t>
      </w:r>
      <w:r w:rsidR="00E94175" w:rsidRPr="00A25837">
        <w:rPr>
          <w:rFonts w:ascii="Times New Roman" w:hAnsi="Times New Roman" w:cs="Times New Roman"/>
          <w:sz w:val="24"/>
          <w:szCs w:val="24"/>
          <w:shd w:val="clear" w:color="auto" w:fill="FFFFFF"/>
        </w:rPr>
        <w:t>ndian</w:t>
      </w:r>
      <w:r w:rsidR="004A7DF3" w:rsidRPr="00A25837">
        <w:rPr>
          <w:rFonts w:ascii="Times New Roman" w:hAnsi="Times New Roman" w:cs="Times New Roman"/>
          <w:sz w:val="24"/>
          <w:szCs w:val="24"/>
          <w:shd w:val="clear" w:color="auto" w:fill="FFFFFF"/>
        </w:rPr>
        <w:t xml:space="preserve"> Council of Agricultural Research.</w:t>
      </w:r>
    </w:p>
    <w:p w14:paraId="1EE712F4" w14:textId="77777777" w:rsidR="00B73262" w:rsidRPr="00A25837" w:rsidRDefault="001B1E56" w:rsidP="00A614F2">
      <w:pPr>
        <w:autoSpaceDE w:val="0"/>
        <w:autoSpaceDN w:val="0"/>
        <w:adjustRightInd w:val="0"/>
        <w:spacing w:after="0" w:line="480" w:lineRule="auto"/>
        <w:jc w:val="both"/>
        <w:rPr>
          <w:rFonts w:ascii="Times New Roman" w:hAnsi="Times New Roman" w:cs="Times New Roman"/>
          <w:b/>
          <w:sz w:val="24"/>
          <w:szCs w:val="24"/>
          <w:shd w:val="clear" w:color="auto" w:fill="FFFFFF"/>
        </w:rPr>
      </w:pPr>
      <w:r w:rsidRPr="00A25837">
        <w:rPr>
          <w:rFonts w:ascii="Times New Roman" w:hAnsi="Times New Roman" w:cs="Times New Roman"/>
          <w:b/>
          <w:sz w:val="24"/>
          <w:szCs w:val="24"/>
          <w:shd w:val="clear" w:color="auto" w:fill="FFFFFF"/>
        </w:rPr>
        <w:t xml:space="preserve">1.2. </w:t>
      </w:r>
      <w:r w:rsidR="00B73262" w:rsidRPr="00A25837">
        <w:rPr>
          <w:rFonts w:ascii="Times New Roman" w:hAnsi="Times New Roman" w:cs="Times New Roman"/>
          <w:b/>
          <w:sz w:val="24"/>
          <w:szCs w:val="24"/>
          <w:shd w:val="clear" w:color="auto" w:fill="FFFFFF"/>
        </w:rPr>
        <w:t>Objectives:</w:t>
      </w:r>
    </w:p>
    <w:p w14:paraId="21CED683" w14:textId="77777777" w:rsidR="00B73262" w:rsidRPr="00A25837" w:rsidRDefault="00B73262" w:rsidP="00A614F2">
      <w:pPr>
        <w:autoSpaceDE w:val="0"/>
        <w:autoSpaceDN w:val="0"/>
        <w:adjustRightInd w:val="0"/>
        <w:spacing w:after="0" w:line="480" w:lineRule="auto"/>
        <w:ind w:firstLine="720"/>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The current study was undertaken with the objective of analyzing the following aspects:</w:t>
      </w:r>
    </w:p>
    <w:p w14:paraId="17081817" w14:textId="77777777" w:rsidR="00731189" w:rsidRPr="00A25837" w:rsidRDefault="00731189" w:rsidP="00A614F2">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To analyze the annual scientific production of the journal</w:t>
      </w:r>
    </w:p>
    <w:p w14:paraId="2C90DC2F" w14:textId="77777777" w:rsidR="00731189"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 xml:space="preserve">To find out the annual average citations </w:t>
      </w:r>
    </w:p>
    <w:p w14:paraId="4C5BC8E5" w14:textId="77777777" w:rsidR="00731189"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To study the authorship pattern, relevant authors and authors production over time</w:t>
      </w:r>
    </w:p>
    <w:p w14:paraId="7836E084" w14:textId="77777777" w:rsidR="00731189"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To trace out the author’s local impact by h-index</w:t>
      </w:r>
    </w:p>
    <w:p w14:paraId="6C50144C" w14:textId="77777777" w:rsidR="00731189"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 xml:space="preserve">To analyze the </w:t>
      </w:r>
      <w:r w:rsidR="00BF2149" w:rsidRPr="00A25837">
        <w:rPr>
          <w:rFonts w:ascii="Times New Roman" w:hAnsi="Times New Roman" w:cs="Times New Roman"/>
          <w:sz w:val="24"/>
          <w:szCs w:val="24"/>
          <w:shd w:val="clear" w:color="auto" w:fill="FFFFFF"/>
        </w:rPr>
        <w:t>trend</w:t>
      </w:r>
      <w:r w:rsidRPr="00A25837">
        <w:rPr>
          <w:rFonts w:ascii="Times New Roman" w:hAnsi="Times New Roman" w:cs="Times New Roman"/>
          <w:sz w:val="24"/>
          <w:szCs w:val="24"/>
          <w:shd w:val="clear" w:color="auto" w:fill="FFFFFF"/>
        </w:rPr>
        <w:t xml:space="preserve"> topics and </w:t>
      </w:r>
      <w:r w:rsidR="00BF2149" w:rsidRPr="00A25837">
        <w:rPr>
          <w:rFonts w:ascii="Times New Roman" w:hAnsi="Times New Roman" w:cs="Times New Roman"/>
          <w:sz w:val="24"/>
          <w:szCs w:val="24"/>
          <w:shd w:val="clear" w:color="auto" w:fill="FFFFFF"/>
        </w:rPr>
        <w:t>frequency of words</w:t>
      </w:r>
    </w:p>
    <w:p w14:paraId="57279AA0" w14:textId="77777777" w:rsidR="00BF2149"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To study the</w:t>
      </w:r>
      <w:r w:rsidR="00BF2149" w:rsidRPr="00A25837">
        <w:rPr>
          <w:rFonts w:ascii="Times New Roman" w:hAnsi="Times New Roman" w:cs="Times New Roman"/>
          <w:sz w:val="24"/>
          <w:szCs w:val="24"/>
          <w:shd w:val="clear" w:color="auto" w:fill="FFFFFF"/>
        </w:rPr>
        <w:t xml:space="preserve"> country’s scientific production and citation</w:t>
      </w:r>
    </w:p>
    <w:p w14:paraId="2563BF13" w14:textId="77777777" w:rsidR="00731189"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To study the subject coverage of articles</w:t>
      </w:r>
    </w:p>
    <w:p w14:paraId="7EA5F24C" w14:textId="77777777" w:rsidR="005E17E8" w:rsidRPr="00A25837" w:rsidRDefault="0073118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 xml:space="preserve">To </w:t>
      </w:r>
      <w:r w:rsidR="00BF2149" w:rsidRPr="00A25837">
        <w:rPr>
          <w:rFonts w:ascii="Times New Roman" w:hAnsi="Times New Roman" w:cs="Times New Roman"/>
          <w:sz w:val="24"/>
          <w:szCs w:val="24"/>
          <w:shd w:val="clear" w:color="auto" w:fill="FFFFFF"/>
        </w:rPr>
        <w:t>find out the relevant affiliations and its production over time</w:t>
      </w:r>
    </w:p>
    <w:p w14:paraId="3F4D48DE" w14:textId="77777777" w:rsidR="00BF2149" w:rsidRPr="00A25837" w:rsidRDefault="00BF2149" w:rsidP="00A614F2">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To analyze the collaboration network of different countries and authors</w:t>
      </w:r>
    </w:p>
    <w:p w14:paraId="12F13ED9" w14:textId="77777777" w:rsidR="005E17E8" w:rsidRPr="00A25837" w:rsidRDefault="001B1E56" w:rsidP="00A614F2">
      <w:pPr>
        <w:autoSpaceDE w:val="0"/>
        <w:autoSpaceDN w:val="0"/>
        <w:adjustRightInd w:val="0"/>
        <w:spacing w:after="0" w:line="480" w:lineRule="auto"/>
        <w:jc w:val="both"/>
        <w:rPr>
          <w:rFonts w:ascii="Times New Roman" w:hAnsi="Times New Roman" w:cs="Times New Roman"/>
          <w:b/>
          <w:sz w:val="24"/>
          <w:szCs w:val="24"/>
          <w:shd w:val="clear" w:color="auto" w:fill="FFFFFF"/>
        </w:rPr>
      </w:pPr>
      <w:r w:rsidRPr="00A25837">
        <w:rPr>
          <w:rFonts w:ascii="Times New Roman" w:hAnsi="Times New Roman" w:cs="Times New Roman"/>
          <w:b/>
          <w:sz w:val="24"/>
          <w:szCs w:val="24"/>
          <w:shd w:val="clear" w:color="auto" w:fill="FFFFFF"/>
        </w:rPr>
        <w:t>2.1. Methodology:</w:t>
      </w:r>
    </w:p>
    <w:p w14:paraId="3D6512ED" w14:textId="77777777" w:rsidR="00CA5562" w:rsidRPr="00A25837" w:rsidRDefault="00CA5562" w:rsidP="00CA5562">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 xml:space="preserve">The bibliometric analysis was carried out by using Scopus database, R packages with R studio. Comprehensive data was collected from the Scopus database, and the data extraction was done </w:t>
      </w:r>
      <w:proofErr w:type="gramStart"/>
      <w:r w:rsidRPr="00A25837">
        <w:rPr>
          <w:rFonts w:ascii="Times New Roman" w:hAnsi="Times New Roman" w:cs="Times New Roman"/>
          <w:sz w:val="24"/>
          <w:szCs w:val="24"/>
          <w:shd w:val="clear" w:color="auto" w:fill="FFFFFF"/>
        </w:rPr>
        <w:t>in</w:t>
      </w:r>
      <w:proofErr w:type="gramEnd"/>
      <w:r w:rsidRPr="00A25837">
        <w:rPr>
          <w:rFonts w:ascii="Times New Roman" w:hAnsi="Times New Roman" w:cs="Times New Roman"/>
          <w:sz w:val="24"/>
          <w:szCs w:val="24"/>
          <w:shd w:val="clear" w:color="auto" w:fill="FFFFFF"/>
        </w:rPr>
        <w:t xml:space="preserve"> 15.10.2023 through Scopus API which employed specific queries. The was collected in CSV file format and pre-processing of data, eliminating of duplicated files and the correction of preliminary details of articles were done in Microsoft Excel. </w:t>
      </w:r>
      <w:r w:rsidRPr="00A25837">
        <w:rPr>
          <w:rFonts w:ascii="Times New Roman" w:hAnsi="Times New Roman" w:cs="Times New Roman"/>
          <w:sz w:val="24"/>
          <w:szCs w:val="24"/>
        </w:rPr>
        <w:t xml:space="preserve">The comprehensive data of 3996 articles, book chapters proceeding papers, meeting abstract, editorial material, review and correction were downloaded from the Scopus database. The latest version 4.3.2 of </w:t>
      </w:r>
      <w:proofErr w:type="spellStart"/>
      <w:r w:rsidRPr="00A25837">
        <w:rPr>
          <w:rFonts w:ascii="Times New Roman" w:hAnsi="Times New Roman" w:cs="Times New Roman"/>
          <w:sz w:val="24"/>
          <w:szCs w:val="24"/>
        </w:rPr>
        <w:t>RStudiowas</w:t>
      </w:r>
      <w:proofErr w:type="spellEnd"/>
      <w:r w:rsidRPr="00A25837">
        <w:rPr>
          <w:rFonts w:ascii="Times New Roman" w:hAnsi="Times New Roman" w:cs="Times New Roman"/>
          <w:sz w:val="24"/>
          <w:szCs w:val="24"/>
        </w:rPr>
        <w:t xml:space="preserve"> downloaded and established the bibliometric package within R-environment to analyze and map </w:t>
      </w:r>
      <w:r w:rsidRPr="00A25837">
        <w:rPr>
          <w:rFonts w:ascii="Times New Roman" w:hAnsi="Times New Roman" w:cs="Times New Roman"/>
          <w:sz w:val="24"/>
          <w:szCs w:val="24"/>
        </w:rPr>
        <w:lastRenderedPageBreak/>
        <w:t xml:space="preserve">the bibliographic data. The web interface for bibliometric was given by the application called </w:t>
      </w:r>
      <w:proofErr w:type="spellStart"/>
      <w:r w:rsidRPr="00A25837">
        <w:rPr>
          <w:rStyle w:val="Strong"/>
          <w:rFonts w:ascii="Times New Roman" w:hAnsi="Times New Roman" w:cs="Times New Roman"/>
          <w:b w:val="0"/>
          <w:sz w:val="24"/>
          <w:szCs w:val="24"/>
          <w:shd w:val="clear" w:color="auto" w:fill="FFFFFF"/>
        </w:rPr>
        <w:t>biblioshiny</w:t>
      </w:r>
      <w:proofErr w:type="spellEnd"/>
      <w:r w:rsidRPr="00A25837">
        <w:rPr>
          <w:rFonts w:ascii="Times New Roman" w:hAnsi="Times New Roman" w:cs="Times New Roman"/>
          <w:b/>
          <w:sz w:val="24"/>
          <w:szCs w:val="24"/>
          <w:shd w:val="clear" w:color="auto" w:fill="FFFFFF"/>
        </w:rPr>
        <w:t>.</w:t>
      </w:r>
    </w:p>
    <w:p w14:paraId="4C04C846" w14:textId="77777777" w:rsidR="009379E6" w:rsidRPr="00A25837" w:rsidRDefault="009379E6" w:rsidP="00A614F2">
      <w:pPr>
        <w:autoSpaceDE w:val="0"/>
        <w:autoSpaceDN w:val="0"/>
        <w:adjustRightInd w:val="0"/>
        <w:spacing w:after="0" w:line="480" w:lineRule="auto"/>
        <w:jc w:val="both"/>
        <w:rPr>
          <w:rFonts w:ascii="Times New Roman" w:hAnsi="Times New Roman" w:cs="Times New Roman"/>
          <w:b/>
          <w:sz w:val="24"/>
          <w:szCs w:val="24"/>
          <w:shd w:val="clear" w:color="auto" w:fill="FFFFFF"/>
        </w:rPr>
      </w:pPr>
    </w:p>
    <w:p w14:paraId="6E83FD2B" w14:textId="4BCA74C0" w:rsidR="009379E6" w:rsidRPr="00A25837" w:rsidRDefault="009379E6" w:rsidP="00A614F2">
      <w:pPr>
        <w:autoSpaceDE w:val="0"/>
        <w:autoSpaceDN w:val="0"/>
        <w:adjustRightInd w:val="0"/>
        <w:spacing w:after="0" w:line="480" w:lineRule="auto"/>
        <w:jc w:val="center"/>
        <w:rPr>
          <w:rFonts w:ascii="Times New Roman" w:hAnsi="Times New Roman" w:cs="Times New Roman"/>
          <w:b/>
          <w:sz w:val="24"/>
          <w:szCs w:val="24"/>
          <w:shd w:val="clear" w:color="auto" w:fill="FFFFFF"/>
        </w:rPr>
      </w:pPr>
      <w:r w:rsidRPr="00A25837">
        <w:rPr>
          <w:rFonts w:ascii="Times New Roman" w:hAnsi="Times New Roman" w:cs="Times New Roman"/>
          <w:b/>
          <w:sz w:val="24"/>
          <w:szCs w:val="24"/>
          <w:shd w:val="clear" w:color="auto" w:fill="FFFFFF"/>
        </w:rPr>
        <w:object w:dxaOrig="7202" w:dyaOrig="5390" w14:anchorId="0F6A7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22.95pt" o:ole="">
            <v:imagedata r:id="rId7" o:title=""/>
          </v:shape>
          <o:OLEObject Type="Embed" ProgID="PowerPoint.Slide.12" ShapeID="_x0000_i1025" DrawAspect="Content" ObjectID="_1817461262" r:id="rId8"/>
        </w:object>
      </w:r>
      <w:r w:rsidR="008C3E5F">
        <w:rPr>
          <w:rFonts w:ascii="Times New Roman" w:hAnsi="Times New Roman" w:cs="Times New Roman"/>
          <w:b/>
          <w:sz w:val="24"/>
          <w:szCs w:val="24"/>
          <w:shd w:val="clear" w:color="auto" w:fill="FFFFFF"/>
        </w:rPr>
        <w:t>Figure</w:t>
      </w:r>
      <w:r w:rsidR="00F85456">
        <w:rPr>
          <w:rFonts w:ascii="Times New Roman" w:hAnsi="Times New Roman" w:cs="Times New Roman"/>
          <w:b/>
          <w:sz w:val="24"/>
          <w:szCs w:val="24"/>
          <w:shd w:val="clear" w:color="auto" w:fill="FFFFFF"/>
        </w:rPr>
        <w:t xml:space="preserve"> 1</w:t>
      </w:r>
      <w:r w:rsidR="002D008E" w:rsidRPr="00A25837">
        <w:rPr>
          <w:rFonts w:ascii="Times New Roman" w:hAnsi="Times New Roman" w:cs="Times New Roman"/>
          <w:b/>
          <w:sz w:val="24"/>
          <w:szCs w:val="24"/>
          <w:shd w:val="clear" w:color="auto" w:fill="FFFFFF"/>
        </w:rPr>
        <w:t>: Flow chart of the bibliometric analysis</w:t>
      </w:r>
    </w:p>
    <w:p w14:paraId="58944F5C" w14:textId="5AED410E" w:rsidR="00F9586F" w:rsidRPr="00A25837" w:rsidRDefault="005E17E8" w:rsidP="00A614F2">
      <w:pPr>
        <w:autoSpaceDE w:val="0"/>
        <w:autoSpaceDN w:val="0"/>
        <w:adjustRightInd w:val="0"/>
        <w:spacing w:after="0"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shd w:val="clear" w:color="auto" w:fill="FFFFFF"/>
        </w:rPr>
        <w:tab/>
      </w:r>
    </w:p>
    <w:p w14:paraId="4CB55643" w14:textId="78F77B3B" w:rsidR="002A097D" w:rsidRPr="00A25837" w:rsidRDefault="00984D31" w:rsidP="00A614F2">
      <w:pPr>
        <w:autoSpaceDE w:val="0"/>
        <w:autoSpaceDN w:val="0"/>
        <w:adjustRightInd w:val="0"/>
        <w:spacing w:after="0" w:line="480" w:lineRule="auto"/>
        <w:ind w:firstLine="720"/>
        <w:jc w:val="both"/>
        <w:rPr>
          <w:rFonts w:ascii="Times New Roman" w:hAnsi="Times New Roman" w:cs="Times New Roman"/>
          <w:sz w:val="24"/>
          <w:szCs w:val="24"/>
        </w:rPr>
      </w:pPr>
      <w:r w:rsidRPr="00A25837">
        <w:rPr>
          <w:rFonts w:ascii="Times New Roman" w:hAnsi="Times New Roman" w:cs="Times New Roman"/>
          <w:sz w:val="24"/>
          <w:szCs w:val="24"/>
          <w:shd w:val="clear" w:color="auto" w:fill="FFFFFF"/>
        </w:rPr>
        <w:t>Biblioshiny </w:t>
      </w:r>
      <w:r w:rsidR="00561342" w:rsidRPr="00A25837">
        <w:rPr>
          <w:rFonts w:ascii="Times New Roman" w:hAnsi="Times New Roman" w:cs="Times New Roman"/>
          <w:sz w:val="24"/>
          <w:szCs w:val="24"/>
        </w:rPr>
        <w:t>allowed performing</w:t>
      </w:r>
      <w:r w:rsidRPr="00A25837">
        <w:rPr>
          <w:rFonts w:ascii="Times New Roman" w:hAnsi="Times New Roman" w:cs="Times New Roman"/>
          <w:sz w:val="24"/>
          <w:szCs w:val="24"/>
        </w:rPr>
        <w:t xml:space="preserve"> relevant bibliometric and visual analyses on an interactive web interface</w:t>
      </w:r>
      <w:r w:rsidRPr="00A25837">
        <w:rPr>
          <w:rFonts w:ascii="Times New Roman" w:hAnsi="Times New Roman" w:cs="Times New Roman"/>
          <w:sz w:val="24"/>
          <w:szCs w:val="24"/>
          <w:shd w:val="clear" w:color="auto" w:fill="FFFFFF"/>
        </w:rPr>
        <w:t xml:space="preserve">, greatly reduced information input intensity and usage </w:t>
      </w:r>
      <w:r w:rsidR="00F67A8E" w:rsidRPr="00A25837">
        <w:rPr>
          <w:rFonts w:ascii="Times New Roman" w:hAnsi="Times New Roman" w:cs="Times New Roman"/>
          <w:sz w:val="24"/>
          <w:szCs w:val="24"/>
          <w:shd w:val="clear" w:color="auto" w:fill="FFFFFF"/>
        </w:rPr>
        <w:t>threshold.</w:t>
      </w:r>
      <w:r w:rsidR="00F67A8E" w:rsidRPr="00A25837">
        <w:rPr>
          <w:rFonts w:ascii="Times New Roman" w:hAnsi="Times New Roman" w:cs="Times New Roman"/>
          <w:sz w:val="24"/>
          <w:szCs w:val="24"/>
        </w:rPr>
        <w:t xml:space="preserve"> </w:t>
      </w:r>
      <w:r w:rsidR="00AB7C3E" w:rsidRPr="00A25837">
        <w:rPr>
          <w:rFonts w:ascii="Times New Roman" w:hAnsi="Times New Roman" w:cs="Times New Roman"/>
          <w:sz w:val="24"/>
          <w:szCs w:val="24"/>
        </w:rPr>
        <w:t>This analysis</w:t>
      </w:r>
      <w:r w:rsidR="001C4C50" w:rsidRPr="00A25837">
        <w:rPr>
          <w:rFonts w:ascii="Times New Roman" w:hAnsi="Times New Roman" w:cs="Times New Roman"/>
          <w:sz w:val="24"/>
          <w:szCs w:val="24"/>
        </w:rPr>
        <w:t xml:space="preserve"> covered important key metrics such as </w:t>
      </w:r>
      <w:r w:rsidR="009D0B35" w:rsidRPr="00A25837">
        <w:rPr>
          <w:rFonts w:ascii="Times New Roman" w:hAnsi="Times New Roman" w:cs="Times New Roman"/>
          <w:sz w:val="24"/>
          <w:szCs w:val="24"/>
        </w:rPr>
        <w:t xml:space="preserve">h-index, counts of publication and citation, collaboration </w:t>
      </w:r>
      <w:r w:rsidR="00084A57" w:rsidRPr="00A25837">
        <w:rPr>
          <w:rFonts w:ascii="Times New Roman" w:hAnsi="Times New Roman" w:cs="Times New Roman"/>
          <w:sz w:val="24"/>
          <w:szCs w:val="24"/>
        </w:rPr>
        <w:t>pattern, thematic map, clustering by coupling and citation network</w:t>
      </w:r>
      <w:r w:rsidR="0016295E" w:rsidRPr="00A25837">
        <w:rPr>
          <w:rFonts w:ascii="Times New Roman" w:hAnsi="Times New Roman" w:cs="Times New Roman"/>
          <w:sz w:val="24"/>
          <w:szCs w:val="24"/>
        </w:rPr>
        <w:t xml:space="preserve">. The investigation was limited </w:t>
      </w:r>
      <w:r w:rsidR="00AB7C3E" w:rsidRPr="00A25837">
        <w:rPr>
          <w:rFonts w:ascii="Times New Roman" w:hAnsi="Times New Roman" w:cs="Times New Roman"/>
          <w:sz w:val="24"/>
          <w:szCs w:val="24"/>
        </w:rPr>
        <w:t>to</w:t>
      </w:r>
      <w:r w:rsidR="0016295E" w:rsidRPr="00A25837">
        <w:rPr>
          <w:rFonts w:ascii="Times New Roman" w:hAnsi="Times New Roman" w:cs="Times New Roman"/>
          <w:sz w:val="24"/>
          <w:szCs w:val="24"/>
        </w:rPr>
        <w:t xml:space="preserve"> the </w:t>
      </w:r>
      <w:proofErr w:type="gramStart"/>
      <w:r w:rsidR="0016295E" w:rsidRPr="00A25837">
        <w:rPr>
          <w:rFonts w:ascii="Times New Roman" w:hAnsi="Times New Roman" w:cs="Times New Roman"/>
          <w:sz w:val="24"/>
          <w:szCs w:val="24"/>
        </w:rPr>
        <w:t>particular time</w:t>
      </w:r>
      <w:proofErr w:type="gramEnd"/>
      <w:r w:rsidR="0016295E" w:rsidRPr="00A25837">
        <w:rPr>
          <w:rFonts w:ascii="Times New Roman" w:hAnsi="Times New Roman" w:cs="Times New Roman"/>
          <w:sz w:val="24"/>
          <w:szCs w:val="24"/>
        </w:rPr>
        <w:t xml:space="preserve"> span (2008-2022)</w:t>
      </w:r>
      <w:r w:rsidR="00A519C8" w:rsidRPr="00A25837">
        <w:rPr>
          <w:rFonts w:ascii="Times New Roman" w:hAnsi="Times New Roman" w:cs="Times New Roman"/>
          <w:sz w:val="24"/>
          <w:szCs w:val="24"/>
        </w:rPr>
        <w:t xml:space="preserve"> and the specific journal. </w:t>
      </w:r>
      <w:r w:rsidR="00A80EB1" w:rsidRPr="00A25837">
        <w:rPr>
          <w:rFonts w:ascii="Times New Roman" w:hAnsi="Times New Roman" w:cs="Times New Roman"/>
          <w:sz w:val="24"/>
          <w:szCs w:val="24"/>
        </w:rPr>
        <w:t xml:space="preserve">Scopus, R packages, R studio, R confined Biblioshiny, </w:t>
      </w:r>
      <w:r w:rsidR="00573939" w:rsidRPr="00A25837">
        <w:rPr>
          <w:rFonts w:ascii="Times New Roman" w:hAnsi="Times New Roman" w:cs="Times New Roman"/>
          <w:sz w:val="24"/>
          <w:szCs w:val="24"/>
        </w:rPr>
        <w:t xml:space="preserve">Microsoft </w:t>
      </w:r>
      <w:r w:rsidR="00A80EB1" w:rsidRPr="00A25837">
        <w:rPr>
          <w:rFonts w:ascii="Times New Roman" w:hAnsi="Times New Roman" w:cs="Times New Roman"/>
          <w:sz w:val="24"/>
          <w:szCs w:val="24"/>
        </w:rPr>
        <w:t>Excel</w:t>
      </w:r>
      <w:r w:rsidR="00573939" w:rsidRPr="00A25837">
        <w:rPr>
          <w:rFonts w:ascii="Times New Roman" w:hAnsi="Times New Roman" w:cs="Times New Roman"/>
          <w:sz w:val="24"/>
          <w:szCs w:val="24"/>
        </w:rPr>
        <w:t xml:space="preserve"> are the</w:t>
      </w:r>
      <w:r w:rsidR="0009384B" w:rsidRPr="00A25837">
        <w:rPr>
          <w:rFonts w:ascii="Times New Roman" w:hAnsi="Times New Roman" w:cs="Times New Roman"/>
          <w:sz w:val="24"/>
          <w:szCs w:val="24"/>
        </w:rPr>
        <w:t xml:space="preserve"> basic software to</w:t>
      </w:r>
      <w:r w:rsidR="00573939" w:rsidRPr="00A25837">
        <w:rPr>
          <w:rFonts w:ascii="Times New Roman" w:hAnsi="Times New Roman" w:cs="Times New Roman"/>
          <w:sz w:val="24"/>
          <w:szCs w:val="24"/>
        </w:rPr>
        <w:t>ols used for this data analysis.</w:t>
      </w:r>
    </w:p>
    <w:p w14:paraId="63BB1A03" w14:textId="77777777" w:rsidR="00573939" w:rsidRPr="00A25837" w:rsidRDefault="00573939" w:rsidP="00A614F2">
      <w:pPr>
        <w:autoSpaceDE w:val="0"/>
        <w:autoSpaceDN w:val="0"/>
        <w:adjustRightInd w:val="0"/>
        <w:spacing w:after="0" w:line="480" w:lineRule="auto"/>
        <w:jc w:val="both"/>
        <w:rPr>
          <w:rFonts w:ascii="Times New Roman" w:hAnsi="Times New Roman" w:cs="Times New Roman"/>
          <w:sz w:val="24"/>
          <w:szCs w:val="24"/>
        </w:rPr>
      </w:pPr>
    </w:p>
    <w:p w14:paraId="1BE1BE7B" w14:textId="77777777" w:rsidR="00866E29" w:rsidRPr="00A25837" w:rsidRDefault="001B1E56" w:rsidP="00A614F2">
      <w:pPr>
        <w:autoSpaceDE w:val="0"/>
        <w:autoSpaceDN w:val="0"/>
        <w:adjustRightInd w:val="0"/>
        <w:spacing w:after="0" w:line="480" w:lineRule="auto"/>
        <w:jc w:val="both"/>
        <w:rPr>
          <w:rFonts w:ascii="Times New Roman" w:hAnsi="Times New Roman" w:cs="Times New Roman"/>
          <w:b/>
          <w:sz w:val="24"/>
          <w:szCs w:val="24"/>
        </w:rPr>
      </w:pPr>
      <w:r w:rsidRPr="00A25837">
        <w:rPr>
          <w:rFonts w:ascii="Times New Roman" w:hAnsi="Times New Roman" w:cs="Times New Roman"/>
          <w:b/>
          <w:sz w:val="24"/>
          <w:szCs w:val="24"/>
        </w:rPr>
        <w:t xml:space="preserve">3.1. </w:t>
      </w:r>
      <w:r w:rsidR="00472A28" w:rsidRPr="00A25837">
        <w:rPr>
          <w:rFonts w:ascii="Times New Roman" w:hAnsi="Times New Roman" w:cs="Times New Roman"/>
          <w:b/>
          <w:sz w:val="24"/>
          <w:szCs w:val="24"/>
        </w:rPr>
        <w:t>Results:</w:t>
      </w:r>
    </w:p>
    <w:p w14:paraId="3E5542E9" w14:textId="1CFFC20C" w:rsidR="004B7DDC" w:rsidRPr="00A25837" w:rsidRDefault="004B7DDC" w:rsidP="00A614F2">
      <w:pPr>
        <w:autoSpaceDE w:val="0"/>
        <w:autoSpaceDN w:val="0"/>
        <w:adjustRightInd w:val="0"/>
        <w:spacing w:after="0" w:line="480" w:lineRule="auto"/>
        <w:ind w:firstLine="720"/>
        <w:jc w:val="both"/>
        <w:rPr>
          <w:rFonts w:ascii="Times New Roman" w:hAnsi="Times New Roman" w:cs="Times New Roman"/>
          <w:sz w:val="24"/>
          <w:szCs w:val="24"/>
        </w:rPr>
      </w:pPr>
      <w:r w:rsidRPr="00A25837">
        <w:rPr>
          <w:rFonts w:ascii="Times New Roman" w:hAnsi="Times New Roman" w:cs="Times New Roman"/>
          <w:sz w:val="24"/>
          <w:szCs w:val="24"/>
        </w:rPr>
        <w:t xml:space="preserve">The </w:t>
      </w:r>
      <w:r w:rsidR="00340B98" w:rsidRPr="00A25837">
        <w:rPr>
          <w:rFonts w:ascii="Times New Roman" w:hAnsi="Times New Roman" w:cs="Times New Roman"/>
          <w:sz w:val="24"/>
          <w:szCs w:val="24"/>
        </w:rPr>
        <w:t>data provided</w:t>
      </w:r>
      <w:r w:rsidRPr="00A25837">
        <w:rPr>
          <w:rFonts w:ascii="Times New Roman" w:hAnsi="Times New Roman" w:cs="Times New Roman"/>
          <w:sz w:val="24"/>
          <w:szCs w:val="24"/>
        </w:rPr>
        <w:t xml:space="preserve"> (Table 1.) offers valuable insights into a bibliometric analysis spanning from 2008 to 2022. </w:t>
      </w:r>
      <w:r w:rsidR="00C71C07" w:rsidRPr="00A25837">
        <w:rPr>
          <w:rFonts w:ascii="Times New Roman" w:hAnsi="Times New Roman" w:cs="Times New Roman"/>
          <w:sz w:val="24"/>
          <w:szCs w:val="24"/>
        </w:rPr>
        <w:t>The dataset, consisting of 3996 documents from the IJAS source, shows an annual growth rate of -4.99%, which indicates that the volume of publications has decreased over time. These records have an average age of 7.68 years, which implies that a significant portion of the research may have been done years before it was published. Remarkably, an average of 3.443 citations per document was identified, indicating the scholarly significance of this research.</w:t>
      </w:r>
    </w:p>
    <w:p w14:paraId="67F4B065" w14:textId="1629DB90" w:rsidR="00586CEB" w:rsidRPr="00A25837" w:rsidRDefault="00C71C07" w:rsidP="00A614F2">
      <w:pPr>
        <w:spacing w:line="480" w:lineRule="auto"/>
        <w:ind w:firstLine="720"/>
        <w:jc w:val="both"/>
        <w:rPr>
          <w:rFonts w:ascii="Times New Roman" w:hAnsi="Times New Roman" w:cs="Times New Roman"/>
          <w:b/>
          <w:sz w:val="24"/>
          <w:szCs w:val="24"/>
        </w:rPr>
      </w:pPr>
      <w:r w:rsidRPr="00A25837">
        <w:rPr>
          <w:rFonts w:ascii="Times New Roman" w:hAnsi="Times New Roman" w:cs="Times New Roman"/>
          <w:sz w:val="24"/>
          <w:szCs w:val="24"/>
        </w:rPr>
        <w:t xml:space="preserve">There are 9181 author's keywords and 950 keyword terms in the dataset. It includes 6288 </w:t>
      </w:r>
      <w:r w:rsidR="00F85456" w:rsidRPr="00A25837">
        <w:rPr>
          <w:rFonts w:ascii="Times New Roman" w:hAnsi="Times New Roman" w:cs="Times New Roman"/>
          <w:sz w:val="24"/>
          <w:szCs w:val="24"/>
        </w:rPr>
        <w:t>authors in</w:t>
      </w:r>
      <w:r w:rsidRPr="00A25837">
        <w:rPr>
          <w:rFonts w:ascii="Times New Roman" w:hAnsi="Times New Roman" w:cs="Times New Roman"/>
          <w:sz w:val="24"/>
          <w:szCs w:val="24"/>
        </w:rPr>
        <w:t xml:space="preserve"> total, and 3.478% of the papers have international co-authorships, which is notable because it shows cross-border cooperation. Articles (3834) are the most common document type, followed by reviews (149), which </w:t>
      </w:r>
      <w:r w:rsidR="00340B98" w:rsidRPr="00A25837">
        <w:rPr>
          <w:rFonts w:ascii="Times New Roman" w:hAnsi="Times New Roman" w:cs="Times New Roman"/>
          <w:sz w:val="24"/>
          <w:szCs w:val="24"/>
        </w:rPr>
        <w:t>correspond</w:t>
      </w:r>
      <w:r w:rsidRPr="00A25837">
        <w:rPr>
          <w:rFonts w:ascii="Times New Roman" w:hAnsi="Times New Roman" w:cs="Times New Roman"/>
          <w:sz w:val="24"/>
          <w:szCs w:val="24"/>
        </w:rPr>
        <w:t xml:space="preserve"> to the main publishing method.</w:t>
      </w:r>
    </w:p>
    <w:p w14:paraId="31200509" w14:textId="77777777" w:rsidR="00866E29" w:rsidRPr="00A25837" w:rsidRDefault="005A263E"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 xml:space="preserve">Table.1. Summary of Indian Journal of Agricultural Sciences </w:t>
      </w:r>
      <w:r w:rsidR="00F03037" w:rsidRPr="00A25837">
        <w:rPr>
          <w:rFonts w:ascii="Times New Roman" w:hAnsi="Times New Roman" w:cs="Times New Roman"/>
          <w:b/>
          <w:sz w:val="24"/>
          <w:szCs w:val="24"/>
        </w:rPr>
        <w:t>(2008-2022)</w:t>
      </w:r>
    </w:p>
    <w:tbl>
      <w:tblPr>
        <w:tblStyle w:val="TableGrid"/>
        <w:tblW w:w="0" w:type="auto"/>
        <w:tblLook w:val="04A0" w:firstRow="1" w:lastRow="0" w:firstColumn="1" w:lastColumn="0" w:noHBand="0" w:noVBand="1"/>
      </w:tblPr>
      <w:tblGrid>
        <w:gridCol w:w="4788"/>
        <w:gridCol w:w="4788"/>
      </w:tblGrid>
      <w:tr w:rsidR="00B93AE5" w:rsidRPr="00A25837" w14:paraId="47298C90" w14:textId="77777777" w:rsidTr="00D12BE8">
        <w:tc>
          <w:tcPr>
            <w:tcW w:w="4788" w:type="dxa"/>
            <w:vAlign w:val="bottom"/>
          </w:tcPr>
          <w:p w14:paraId="346DE4CA" w14:textId="77777777" w:rsidR="00B93AE5" w:rsidRPr="00A25837" w:rsidRDefault="0001612A"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Description</w:t>
            </w:r>
          </w:p>
        </w:tc>
        <w:tc>
          <w:tcPr>
            <w:tcW w:w="4788" w:type="dxa"/>
            <w:vAlign w:val="bottom"/>
          </w:tcPr>
          <w:p w14:paraId="76EEEDE6" w14:textId="77777777" w:rsidR="00B93AE5" w:rsidRPr="00A25837" w:rsidRDefault="00B93AE5"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Results</w:t>
            </w:r>
          </w:p>
        </w:tc>
      </w:tr>
      <w:tr w:rsidR="00B93AE5" w:rsidRPr="00A25837" w14:paraId="10B02531" w14:textId="77777777" w:rsidTr="00D12BE8">
        <w:tc>
          <w:tcPr>
            <w:tcW w:w="9576" w:type="dxa"/>
            <w:gridSpan w:val="2"/>
            <w:vAlign w:val="bottom"/>
          </w:tcPr>
          <w:p w14:paraId="20023B78" w14:textId="77777777" w:rsidR="00B93AE5" w:rsidRPr="00A25837" w:rsidRDefault="00B93AE5"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MAIN INFORMATION ABOUT DATA</w:t>
            </w:r>
          </w:p>
        </w:tc>
      </w:tr>
      <w:tr w:rsidR="00B93AE5" w:rsidRPr="00A25837" w14:paraId="1B43A538" w14:textId="77777777" w:rsidTr="00D12BE8">
        <w:tc>
          <w:tcPr>
            <w:tcW w:w="4788" w:type="dxa"/>
            <w:vAlign w:val="bottom"/>
          </w:tcPr>
          <w:p w14:paraId="508F7DED"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Timespan</w:t>
            </w:r>
          </w:p>
        </w:tc>
        <w:tc>
          <w:tcPr>
            <w:tcW w:w="4788" w:type="dxa"/>
            <w:vAlign w:val="bottom"/>
          </w:tcPr>
          <w:p w14:paraId="2BDEBE9F"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2008:2022</w:t>
            </w:r>
          </w:p>
        </w:tc>
      </w:tr>
      <w:tr w:rsidR="00B93AE5" w:rsidRPr="00A25837" w14:paraId="0981E6AE" w14:textId="77777777" w:rsidTr="00D12BE8">
        <w:tc>
          <w:tcPr>
            <w:tcW w:w="4788" w:type="dxa"/>
            <w:vAlign w:val="bottom"/>
          </w:tcPr>
          <w:p w14:paraId="0D260573"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 xml:space="preserve">Sources (Journals, Books, </w:t>
            </w:r>
            <w:r w:rsidR="0034028D" w:rsidRPr="00A25837">
              <w:rPr>
                <w:rFonts w:ascii="Times New Roman" w:hAnsi="Times New Roman" w:cs="Times New Roman"/>
                <w:sz w:val="24"/>
                <w:szCs w:val="24"/>
              </w:rPr>
              <w:t>etc.</w:t>
            </w:r>
            <w:r w:rsidRPr="00A25837">
              <w:rPr>
                <w:rFonts w:ascii="Times New Roman" w:hAnsi="Times New Roman" w:cs="Times New Roman"/>
                <w:sz w:val="24"/>
                <w:szCs w:val="24"/>
              </w:rPr>
              <w:t>)</w:t>
            </w:r>
          </w:p>
        </w:tc>
        <w:tc>
          <w:tcPr>
            <w:tcW w:w="4788" w:type="dxa"/>
            <w:vAlign w:val="bottom"/>
          </w:tcPr>
          <w:p w14:paraId="06ABD7C9"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1</w:t>
            </w:r>
          </w:p>
        </w:tc>
      </w:tr>
      <w:tr w:rsidR="00B93AE5" w:rsidRPr="00A25837" w14:paraId="0ECE94A2" w14:textId="77777777" w:rsidTr="00D12BE8">
        <w:tc>
          <w:tcPr>
            <w:tcW w:w="4788" w:type="dxa"/>
            <w:vAlign w:val="bottom"/>
          </w:tcPr>
          <w:p w14:paraId="577B5E93"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Documents</w:t>
            </w:r>
          </w:p>
        </w:tc>
        <w:tc>
          <w:tcPr>
            <w:tcW w:w="4788" w:type="dxa"/>
            <w:vAlign w:val="bottom"/>
          </w:tcPr>
          <w:p w14:paraId="32E8248A"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3996</w:t>
            </w:r>
          </w:p>
        </w:tc>
      </w:tr>
      <w:tr w:rsidR="00B93AE5" w:rsidRPr="00A25837" w14:paraId="01151B99" w14:textId="77777777" w:rsidTr="00D12BE8">
        <w:tc>
          <w:tcPr>
            <w:tcW w:w="4788" w:type="dxa"/>
            <w:vAlign w:val="bottom"/>
          </w:tcPr>
          <w:p w14:paraId="2628BDCE"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Annual Growth Rate %</w:t>
            </w:r>
          </w:p>
        </w:tc>
        <w:tc>
          <w:tcPr>
            <w:tcW w:w="4788" w:type="dxa"/>
            <w:vAlign w:val="bottom"/>
          </w:tcPr>
          <w:p w14:paraId="04064F19"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-4.99</w:t>
            </w:r>
          </w:p>
        </w:tc>
      </w:tr>
      <w:tr w:rsidR="00B93AE5" w:rsidRPr="00A25837" w14:paraId="53260FED" w14:textId="77777777" w:rsidTr="00D12BE8">
        <w:tc>
          <w:tcPr>
            <w:tcW w:w="4788" w:type="dxa"/>
            <w:vAlign w:val="bottom"/>
          </w:tcPr>
          <w:p w14:paraId="21D061D3"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Document Average Age</w:t>
            </w:r>
          </w:p>
        </w:tc>
        <w:tc>
          <w:tcPr>
            <w:tcW w:w="4788" w:type="dxa"/>
            <w:vAlign w:val="bottom"/>
          </w:tcPr>
          <w:p w14:paraId="524599B1"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7.68</w:t>
            </w:r>
          </w:p>
        </w:tc>
      </w:tr>
      <w:tr w:rsidR="00B93AE5" w:rsidRPr="00A25837" w14:paraId="6C505ACF" w14:textId="77777777" w:rsidTr="00D12BE8">
        <w:tc>
          <w:tcPr>
            <w:tcW w:w="4788" w:type="dxa"/>
            <w:vAlign w:val="bottom"/>
          </w:tcPr>
          <w:p w14:paraId="763DD98D"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Average citations per doc</w:t>
            </w:r>
          </w:p>
        </w:tc>
        <w:tc>
          <w:tcPr>
            <w:tcW w:w="4788" w:type="dxa"/>
            <w:vAlign w:val="bottom"/>
          </w:tcPr>
          <w:p w14:paraId="3DCFE9FD"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3.443</w:t>
            </w:r>
          </w:p>
        </w:tc>
      </w:tr>
      <w:tr w:rsidR="00B93AE5" w:rsidRPr="00A25837" w14:paraId="366301A3" w14:textId="77777777" w:rsidTr="00D12BE8">
        <w:tc>
          <w:tcPr>
            <w:tcW w:w="4788" w:type="dxa"/>
            <w:vAlign w:val="bottom"/>
          </w:tcPr>
          <w:p w14:paraId="61B8B77A"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lastRenderedPageBreak/>
              <w:t>References</w:t>
            </w:r>
          </w:p>
        </w:tc>
        <w:tc>
          <w:tcPr>
            <w:tcW w:w="4788" w:type="dxa"/>
            <w:vAlign w:val="bottom"/>
          </w:tcPr>
          <w:p w14:paraId="06639BF7"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69314</w:t>
            </w:r>
          </w:p>
        </w:tc>
      </w:tr>
      <w:tr w:rsidR="00B93AE5" w:rsidRPr="00A25837" w14:paraId="08ED5229" w14:textId="77777777" w:rsidTr="00D12BE8">
        <w:tc>
          <w:tcPr>
            <w:tcW w:w="9576" w:type="dxa"/>
            <w:gridSpan w:val="2"/>
            <w:vAlign w:val="bottom"/>
          </w:tcPr>
          <w:p w14:paraId="0F4298D1" w14:textId="77777777" w:rsidR="00B93AE5" w:rsidRPr="00A25837" w:rsidRDefault="00B93AE5"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DOCUMENT CONTENTS</w:t>
            </w:r>
          </w:p>
        </w:tc>
      </w:tr>
      <w:tr w:rsidR="00B93AE5" w:rsidRPr="00A25837" w14:paraId="5C3FAEC7" w14:textId="77777777" w:rsidTr="00D12BE8">
        <w:tc>
          <w:tcPr>
            <w:tcW w:w="4788" w:type="dxa"/>
            <w:vAlign w:val="bottom"/>
          </w:tcPr>
          <w:p w14:paraId="1375A645"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Keywords Plus (ID)</w:t>
            </w:r>
          </w:p>
        </w:tc>
        <w:tc>
          <w:tcPr>
            <w:tcW w:w="4788" w:type="dxa"/>
            <w:vAlign w:val="bottom"/>
          </w:tcPr>
          <w:p w14:paraId="23786176"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950</w:t>
            </w:r>
          </w:p>
        </w:tc>
      </w:tr>
      <w:tr w:rsidR="00B93AE5" w:rsidRPr="00A25837" w14:paraId="74D8A216" w14:textId="77777777" w:rsidTr="00D12BE8">
        <w:tc>
          <w:tcPr>
            <w:tcW w:w="4788" w:type="dxa"/>
            <w:vAlign w:val="bottom"/>
          </w:tcPr>
          <w:p w14:paraId="1220EA01"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Author's Keywords (DE)</w:t>
            </w:r>
          </w:p>
        </w:tc>
        <w:tc>
          <w:tcPr>
            <w:tcW w:w="4788" w:type="dxa"/>
            <w:vAlign w:val="bottom"/>
          </w:tcPr>
          <w:p w14:paraId="13BDD672"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9181</w:t>
            </w:r>
          </w:p>
        </w:tc>
      </w:tr>
      <w:tr w:rsidR="00B93AE5" w:rsidRPr="00A25837" w14:paraId="6560F046" w14:textId="77777777" w:rsidTr="00D12BE8">
        <w:tc>
          <w:tcPr>
            <w:tcW w:w="9576" w:type="dxa"/>
            <w:gridSpan w:val="2"/>
            <w:vAlign w:val="bottom"/>
          </w:tcPr>
          <w:p w14:paraId="35CF1B8E" w14:textId="77777777" w:rsidR="00B93AE5" w:rsidRPr="00A25837" w:rsidRDefault="00B93AE5"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AUTHORS</w:t>
            </w:r>
          </w:p>
        </w:tc>
      </w:tr>
      <w:tr w:rsidR="00B93AE5" w:rsidRPr="00A25837" w14:paraId="4C257553" w14:textId="77777777" w:rsidTr="00D12BE8">
        <w:tc>
          <w:tcPr>
            <w:tcW w:w="4788" w:type="dxa"/>
            <w:vAlign w:val="bottom"/>
          </w:tcPr>
          <w:p w14:paraId="52EE9787"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Authors</w:t>
            </w:r>
          </w:p>
        </w:tc>
        <w:tc>
          <w:tcPr>
            <w:tcW w:w="4788" w:type="dxa"/>
            <w:vAlign w:val="bottom"/>
          </w:tcPr>
          <w:p w14:paraId="2637F7AD"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6288</w:t>
            </w:r>
          </w:p>
        </w:tc>
      </w:tr>
      <w:tr w:rsidR="00B93AE5" w:rsidRPr="00A25837" w14:paraId="241A9295" w14:textId="77777777" w:rsidTr="00D12BE8">
        <w:tc>
          <w:tcPr>
            <w:tcW w:w="4788" w:type="dxa"/>
            <w:vAlign w:val="bottom"/>
          </w:tcPr>
          <w:p w14:paraId="5412C3F2"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Authors of single-authored docs</w:t>
            </w:r>
          </w:p>
        </w:tc>
        <w:tc>
          <w:tcPr>
            <w:tcW w:w="4788" w:type="dxa"/>
            <w:vAlign w:val="bottom"/>
          </w:tcPr>
          <w:p w14:paraId="6EF41019"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103</w:t>
            </w:r>
          </w:p>
        </w:tc>
      </w:tr>
      <w:tr w:rsidR="00B93AE5" w:rsidRPr="00A25837" w14:paraId="130C0541" w14:textId="77777777" w:rsidTr="00D12BE8">
        <w:tc>
          <w:tcPr>
            <w:tcW w:w="9576" w:type="dxa"/>
            <w:gridSpan w:val="2"/>
            <w:vAlign w:val="bottom"/>
          </w:tcPr>
          <w:p w14:paraId="2A762F94" w14:textId="77777777" w:rsidR="00B93AE5" w:rsidRPr="00A25837" w:rsidRDefault="00B93AE5"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AUTHORS COLLABORATION</w:t>
            </w:r>
          </w:p>
        </w:tc>
      </w:tr>
      <w:tr w:rsidR="00B93AE5" w:rsidRPr="00A25837" w14:paraId="2FFE8ED7" w14:textId="77777777" w:rsidTr="00D12BE8">
        <w:tc>
          <w:tcPr>
            <w:tcW w:w="4788" w:type="dxa"/>
            <w:vAlign w:val="bottom"/>
          </w:tcPr>
          <w:p w14:paraId="4F3242D6"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Single-authored docs</w:t>
            </w:r>
          </w:p>
        </w:tc>
        <w:tc>
          <w:tcPr>
            <w:tcW w:w="4788" w:type="dxa"/>
            <w:vAlign w:val="bottom"/>
          </w:tcPr>
          <w:p w14:paraId="563AFCBC"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122</w:t>
            </w:r>
          </w:p>
        </w:tc>
      </w:tr>
      <w:tr w:rsidR="00B93AE5" w:rsidRPr="00A25837" w14:paraId="2E0CA55D" w14:textId="77777777" w:rsidTr="00D12BE8">
        <w:tc>
          <w:tcPr>
            <w:tcW w:w="4788" w:type="dxa"/>
            <w:vAlign w:val="bottom"/>
          </w:tcPr>
          <w:p w14:paraId="53BAA013"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Co-Authors per Doc</w:t>
            </w:r>
          </w:p>
        </w:tc>
        <w:tc>
          <w:tcPr>
            <w:tcW w:w="4788" w:type="dxa"/>
            <w:vAlign w:val="bottom"/>
          </w:tcPr>
          <w:p w14:paraId="399BEE2A"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4.36</w:t>
            </w:r>
          </w:p>
        </w:tc>
      </w:tr>
      <w:tr w:rsidR="00B93AE5" w:rsidRPr="00A25837" w14:paraId="5B09B6DE" w14:textId="77777777" w:rsidTr="00D12BE8">
        <w:tc>
          <w:tcPr>
            <w:tcW w:w="4788" w:type="dxa"/>
            <w:vAlign w:val="bottom"/>
          </w:tcPr>
          <w:p w14:paraId="3630AE0A"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International co-authorships %</w:t>
            </w:r>
          </w:p>
        </w:tc>
        <w:tc>
          <w:tcPr>
            <w:tcW w:w="4788" w:type="dxa"/>
            <w:vAlign w:val="bottom"/>
          </w:tcPr>
          <w:p w14:paraId="04917387"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3.478</w:t>
            </w:r>
          </w:p>
        </w:tc>
      </w:tr>
      <w:tr w:rsidR="00B93AE5" w:rsidRPr="00A25837" w14:paraId="43A5B555" w14:textId="77777777" w:rsidTr="00D12BE8">
        <w:tc>
          <w:tcPr>
            <w:tcW w:w="9576" w:type="dxa"/>
            <w:gridSpan w:val="2"/>
            <w:vAlign w:val="bottom"/>
          </w:tcPr>
          <w:p w14:paraId="1EB93EAA" w14:textId="77777777" w:rsidR="00B93AE5" w:rsidRPr="00A25837" w:rsidRDefault="00B93AE5"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DOCUMENT TYPES</w:t>
            </w:r>
          </w:p>
        </w:tc>
      </w:tr>
      <w:tr w:rsidR="00B93AE5" w:rsidRPr="00A25837" w14:paraId="033D6174" w14:textId="77777777" w:rsidTr="00D12BE8">
        <w:tc>
          <w:tcPr>
            <w:tcW w:w="4788" w:type="dxa"/>
            <w:vAlign w:val="bottom"/>
          </w:tcPr>
          <w:p w14:paraId="472A52D9" w14:textId="77777777" w:rsidR="00B93AE5" w:rsidRPr="00A25837" w:rsidRDefault="00D12BE8"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Article</w:t>
            </w:r>
          </w:p>
        </w:tc>
        <w:tc>
          <w:tcPr>
            <w:tcW w:w="4788" w:type="dxa"/>
            <w:vAlign w:val="bottom"/>
          </w:tcPr>
          <w:p w14:paraId="3DB927EC"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3834</w:t>
            </w:r>
          </w:p>
        </w:tc>
      </w:tr>
      <w:tr w:rsidR="00B93AE5" w:rsidRPr="00A25837" w14:paraId="4D13646F" w14:textId="77777777" w:rsidTr="00D12BE8">
        <w:tc>
          <w:tcPr>
            <w:tcW w:w="4788" w:type="dxa"/>
            <w:vAlign w:val="bottom"/>
          </w:tcPr>
          <w:p w14:paraId="64D05503" w14:textId="77777777" w:rsidR="00B93AE5" w:rsidRPr="00A25837" w:rsidRDefault="00D12BE8"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Erratum</w:t>
            </w:r>
          </w:p>
        </w:tc>
        <w:tc>
          <w:tcPr>
            <w:tcW w:w="4788" w:type="dxa"/>
            <w:vAlign w:val="bottom"/>
          </w:tcPr>
          <w:p w14:paraId="275A44F0"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6</w:t>
            </w:r>
          </w:p>
        </w:tc>
      </w:tr>
      <w:tr w:rsidR="00B93AE5" w:rsidRPr="00A25837" w14:paraId="759504AE" w14:textId="77777777" w:rsidTr="00D12BE8">
        <w:tc>
          <w:tcPr>
            <w:tcW w:w="4788" w:type="dxa"/>
            <w:vAlign w:val="bottom"/>
          </w:tcPr>
          <w:p w14:paraId="7C00C778" w14:textId="77777777" w:rsidR="00B93AE5" w:rsidRPr="00A25837" w:rsidRDefault="00D12BE8"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Review</w:t>
            </w:r>
          </w:p>
        </w:tc>
        <w:tc>
          <w:tcPr>
            <w:tcW w:w="4788" w:type="dxa"/>
            <w:vAlign w:val="bottom"/>
          </w:tcPr>
          <w:p w14:paraId="44F13BEE"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149</w:t>
            </w:r>
          </w:p>
        </w:tc>
      </w:tr>
      <w:tr w:rsidR="00B93AE5" w:rsidRPr="00A25837" w14:paraId="21CF92F7" w14:textId="77777777" w:rsidTr="00D12BE8">
        <w:tc>
          <w:tcPr>
            <w:tcW w:w="4788" w:type="dxa"/>
            <w:vAlign w:val="bottom"/>
          </w:tcPr>
          <w:p w14:paraId="70E184A3" w14:textId="77777777" w:rsidR="00B93AE5" w:rsidRPr="00A25837" w:rsidRDefault="00D12BE8"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Short survey</w:t>
            </w:r>
          </w:p>
        </w:tc>
        <w:tc>
          <w:tcPr>
            <w:tcW w:w="4788" w:type="dxa"/>
            <w:vAlign w:val="bottom"/>
          </w:tcPr>
          <w:p w14:paraId="16AA641E" w14:textId="77777777" w:rsidR="00B93AE5" w:rsidRPr="00A25837" w:rsidRDefault="00B93AE5" w:rsidP="00A614F2">
            <w:pPr>
              <w:spacing w:line="480" w:lineRule="auto"/>
              <w:rPr>
                <w:rFonts w:ascii="Times New Roman" w:hAnsi="Times New Roman" w:cs="Times New Roman"/>
                <w:sz w:val="24"/>
                <w:szCs w:val="24"/>
              </w:rPr>
            </w:pPr>
            <w:r w:rsidRPr="00A25837">
              <w:rPr>
                <w:rFonts w:ascii="Times New Roman" w:hAnsi="Times New Roman" w:cs="Times New Roman"/>
                <w:sz w:val="24"/>
                <w:szCs w:val="24"/>
              </w:rPr>
              <w:t>7</w:t>
            </w:r>
          </w:p>
        </w:tc>
      </w:tr>
    </w:tbl>
    <w:p w14:paraId="3345CCD2" w14:textId="77777777" w:rsidR="00866E29" w:rsidRPr="00A25837" w:rsidRDefault="00866E29" w:rsidP="00A614F2">
      <w:pPr>
        <w:spacing w:line="480" w:lineRule="auto"/>
        <w:rPr>
          <w:rFonts w:ascii="Times New Roman" w:hAnsi="Times New Roman" w:cs="Times New Roman"/>
          <w:sz w:val="24"/>
          <w:szCs w:val="24"/>
        </w:rPr>
      </w:pPr>
    </w:p>
    <w:p w14:paraId="17CF6BE2" w14:textId="77777777" w:rsidR="00F9586F" w:rsidRPr="00A25837" w:rsidRDefault="00F9586F"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3.1.</w:t>
      </w:r>
      <w:r w:rsidR="001B1E56" w:rsidRPr="00A25837">
        <w:rPr>
          <w:rFonts w:ascii="Times New Roman" w:hAnsi="Times New Roman" w:cs="Times New Roman"/>
          <w:b/>
          <w:sz w:val="24"/>
          <w:szCs w:val="24"/>
        </w:rPr>
        <w:t>1.</w:t>
      </w:r>
      <w:r w:rsidRPr="00A25837">
        <w:rPr>
          <w:rFonts w:ascii="Times New Roman" w:hAnsi="Times New Roman" w:cs="Times New Roman"/>
          <w:b/>
          <w:sz w:val="24"/>
          <w:szCs w:val="24"/>
        </w:rPr>
        <w:t xml:space="preserve"> Annual scientific production</w:t>
      </w:r>
    </w:p>
    <w:p w14:paraId="0B6A7D8B" w14:textId="2DEAF8B7" w:rsidR="00F9586F" w:rsidRPr="00A25837" w:rsidRDefault="00F9586F" w:rsidP="00A614F2">
      <w:pPr>
        <w:spacing w:line="480" w:lineRule="auto"/>
        <w:rPr>
          <w:rFonts w:ascii="Times New Roman" w:hAnsi="Times New Roman" w:cs="Times New Roman"/>
          <w:sz w:val="24"/>
          <w:szCs w:val="24"/>
        </w:rPr>
      </w:pPr>
      <w:r w:rsidRPr="00A25837">
        <w:rPr>
          <w:rFonts w:ascii="Times New Roman" w:hAnsi="Times New Roman" w:cs="Times New Roman"/>
          <w:b/>
          <w:sz w:val="24"/>
          <w:szCs w:val="24"/>
        </w:rPr>
        <w:tab/>
      </w:r>
      <w:r w:rsidRPr="00A25837">
        <w:rPr>
          <w:rFonts w:ascii="Times New Roman" w:hAnsi="Times New Roman" w:cs="Times New Roman"/>
          <w:sz w:val="24"/>
          <w:szCs w:val="24"/>
        </w:rPr>
        <w:t>The data (</w:t>
      </w:r>
      <w:r w:rsidR="008C3E5F">
        <w:rPr>
          <w:rFonts w:ascii="Times New Roman" w:hAnsi="Times New Roman" w:cs="Times New Roman"/>
          <w:sz w:val="24"/>
          <w:szCs w:val="24"/>
        </w:rPr>
        <w:t>Figure</w:t>
      </w:r>
      <w:r w:rsidRPr="00A25837">
        <w:rPr>
          <w:rFonts w:ascii="Times New Roman" w:hAnsi="Times New Roman" w:cs="Times New Roman"/>
          <w:sz w:val="24"/>
          <w:szCs w:val="24"/>
        </w:rPr>
        <w:t xml:space="preserve"> 2) shows the number of </w:t>
      </w:r>
      <w:r w:rsidR="00340B98" w:rsidRPr="00A25837">
        <w:rPr>
          <w:rFonts w:ascii="Times New Roman" w:hAnsi="Times New Roman" w:cs="Times New Roman"/>
          <w:sz w:val="24"/>
          <w:szCs w:val="24"/>
        </w:rPr>
        <w:t>publications</w:t>
      </w:r>
      <w:r w:rsidRPr="00A25837">
        <w:rPr>
          <w:rFonts w:ascii="Times New Roman" w:hAnsi="Times New Roman" w:cs="Times New Roman"/>
          <w:sz w:val="24"/>
          <w:szCs w:val="24"/>
        </w:rPr>
        <w:t xml:space="preserve"> released each year between 2008 and 2022. It indicates an upward trend in the work of scholars. Interestingly, there is a remarkable increase in publications from 2015 to </w:t>
      </w:r>
      <w:r w:rsidR="00340B98" w:rsidRPr="00A25837">
        <w:rPr>
          <w:rFonts w:ascii="Times New Roman" w:hAnsi="Times New Roman" w:cs="Times New Roman"/>
          <w:sz w:val="24"/>
          <w:szCs w:val="24"/>
        </w:rPr>
        <w:t>2020,</w:t>
      </w:r>
      <w:r w:rsidRPr="00A25837">
        <w:rPr>
          <w:rFonts w:ascii="Times New Roman" w:hAnsi="Times New Roman" w:cs="Times New Roman"/>
          <w:sz w:val="24"/>
          <w:szCs w:val="24"/>
        </w:rPr>
        <w:t xml:space="preserve"> and 1,783 articles were published over this period. However, the trend reverses in the subsequent years, with a noticeable decline in </w:t>
      </w:r>
      <w:r w:rsidRPr="00A25837">
        <w:rPr>
          <w:rFonts w:ascii="Times New Roman" w:hAnsi="Times New Roman" w:cs="Times New Roman"/>
          <w:sz w:val="24"/>
          <w:szCs w:val="24"/>
        </w:rPr>
        <w:lastRenderedPageBreak/>
        <w:t>publications, reaching a mere 126 publications in 2022</w:t>
      </w:r>
      <w:proofErr w:type="gramStart"/>
      <w:r w:rsidRPr="00A25837">
        <w:rPr>
          <w:rFonts w:ascii="Times New Roman" w:hAnsi="Times New Roman" w:cs="Times New Roman"/>
          <w:sz w:val="24"/>
          <w:szCs w:val="24"/>
        </w:rPr>
        <w:t>. .</w:t>
      </w:r>
      <w:proofErr w:type="gramEnd"/>
      <w:r w:rsidRPr="00A25837">
        <w:rPr>
          <w:rFonts w:ascii="Times New Roman" w:hAnsi="Times New Roman" w:cs="Times New Roman"/>
          <w:sz w:val="24"/>
          <w:szCs w:val="24"/>
        </w:rPr>
        <w:t xml:space="preserve"> This data </w:t>
      </w:r>
      <w:r w:rsidR="00340B98" w:rsidRPr="00A25837">
        <w:rPr>
          <w:rFonts w:ascii="Times New Roman" w:hAnsi="Times New Roman" w:cs="Times New Roman"/>
          <w:sz w:val="24"/>
          <w:szCs w:val="24"/>
        </w:rPr>
        <w:t>indicates</w:t>
      </w:r>
      <w:r w:rsidRPr="00A25837">
        <w:rPr>
          <w:rFonts w:ascii="Times New Roman" w:hAnsi="Times New Roman" w:cs="Times New Roman"/>
          <w:sz w:val="24"/>
          <w:szCs w:val="24"/>
        </w:rPr>
        <w:t xml:space="preserve"> a possible evolution in the goals of research or publication patterns throughout time, potentially driven by </w:t>
      </w:r>
      <w:proofErr w:type="gramStart"/>
      <w:r w:rsidRPr="00A25837">
        <w:rPr>
          <w:rFonts w:ascii="Times New Roman" w:hAnsi="Times New Roman" w:cs="Times New Roman"/>
          <w:sz w:val="24"/>
          <w:szCs w:val="24"/>
        </w:rPr>
        <w:t>a number of</w:t>
      </w:r>
      <w:proofErr w:type="gramEnd"/>
      <w:r w:rsidRPr="00A25837">
        <w:rPr>
          <w:rFonts w:ascii="Times New Roman" w:hAnsi="Times New Roman" w:cs="Times New Roman"/>
          <w:sz w:val="24"/>
          <w:szCs w:val="24"/>
        </w:rPr>
        <w:t xml:space="preserve"> different factors including a global epidemic, research funding, changing research trends, and their impact on academic output.</w:t>
      </w:r>
    </w:p>
    <w:p w14:paraId="0F5EF911" w14:textId="77777777" w:rsidR="007D4C42" w:rsidRPr="00A25837" w:rsidRDefault="00FC19A4" w:rsidP="00A614F2">
      <w:pPr>
        <w:spacing w:line="480" w:lineRule="auto"/>
        <w:rPr>
          <w:rFonts w:ascii="Times New Roman" w:hAnsi="Times New Roman" w:cs="Times New Roman"/>
          <w:b/>
          <w:sz w:val="24"/>
          <w:szCs w:val="24"/>
        </w:rPr>
      </w:pPr>
      <w:r w:rsidRPr="00A25837">
        <w:rPr>
          <w:rFonts w:ascii="Times New Roman" w:hAnsi="Times New Roman" w:cs="Times New Roman"/>
          <w:b/>
          <w:noProof/>
          <w:sz w:val="24"/>
          <w:szCs w:val="24"/>
        </w:rPr>
        <w:drawing>
          <wp:inline distT="0" distB="0" distL="0" distR="0" wp14:anchorId="03AA712D" wp14:editId="3CC481BF">
            <wp:extent cx="5781675" cy="3112770"/>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781675" cy="3112770"/>
                    </a:xfrm>
                    <a:prstGeom prst="rect">
                      <a:avLst/>
                    </a:prstGeom>
                  </pic:spPr>
                </pic:pic>
              </a:graphicData>
            </a:graphic>
          </wp:inline>
        </w:drawing>
      </w:r>
    </w:p>
    <w:p w14:paraId="4985C429" w14:textId="01D5BFEA" w:rsidR="007D4C42" w:rsidRPr="00A25837" w:rsidRDefault="008C3E5F" w:rsidP="00A614F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w:t>
      </w:r>
      <w:r w:rsidR="00417319" w:rsidRPr="00A25837">
        <w:rPr>
          <w:rFonts w:ascii="Times New Roman" w:hAnsi="Times New Roman" w:cs="Times New Roman"/>
          <w:b/>
          <w:sz w:val="24"/>
          <w:szCs w:val="24"/>
        </w:rPr>
        <w:t xml:space="preserve"> 2: Annual Scientific Production</w:t>
      </w:r>
    </w:p>
    <w:p w14:paraId="2BC34192" w14:textId="77777777" w:rsidR="00417319" w:rsidRPr="00A25837" w:rsidRDefault="00417319" w:rsidP="00A614F2">
      <w:pPr>
        <w:tabs>
          <w:tab w:val="left" w:pos="375"/>
        </w:tabs>
        <w:spacing w:line="480" w:lineRule="auto"/>
        <w:rPr>
          <w:rFonts w:ascii="Times New Roman" w:hAnsi="Times New Roman" w:cs="Times New Roman"/>
          <w:b/>
          <w:bCs/>
          <w:sz w:val="24"/>
          <w:szCs w:val="24"/>
        </w:rPr>
      </w:pPr>
      <w:r w:rsidRPr="00A25837">
        <w:rPr>
          <w:rFonts w:ascii="Times New Roman" w:hAnsi="Times New Roman" w:cs="Times New Roman"/>
          <w:b/>
          <w:sz w:val="24"/>
          <w:szCs w:val="24"/>
        </w:rPr>
        <w:tab/>
      </w:r>
      <w:r w:rsidR="00FC19A4" w:rsidRPr="00A25837">
        <w:rPr>
          <w:rFonts w:ascii="Times New Roman" w:hAnsi="Times New Roman" w:cs="Times New Roman"/>
          <w:b/>
          <w:bCs/>
          <w:sz w:val="24"/>
          <w:szCs w:val="24"/>
        </w:rPr>
        <w:t>3.</w:t>
      </w:r>
      <w:r w:rsidR="001B1E56" w:rsidRPr="00A25837">
        <w:rPr>
          <w:rFonts w:ascii="Times New Roman" w:hAnsi="Times New Roman" w:cs="Times New Roman"/>
          <w:b/>
          <w:bCs/>
          <w:sz w:val="24"/>
          <w:szCs w:val="24"/>
        </w:rPr>
        <w:t>1.2.</w:t>
      </w:r>
      <w:r w:rsidR="00FC19A4" w:rsidRPr="00A25837">
        <w:rPr>
          <w:rFonts w:ascii="Times New Roman" w:hAnsi="Times New Roman" w:cs="Times New Roman"/>
          <w:b/>
          <w:bCs/>
          <w:sz w:val="24"/>
          <w:szCs w:val="24"/>
        </w:rPr>
        <w:t xml:space="preserve"> Average citations per year</w:t>
      </w:r>
    </w:p>
    <w:p w14:paraId="7CB74E5C" w14:textId="50ACE5A3" w:rsidR="00417319" w:rsidRPr="00A25837" w:rsidRDefault="00FC19A4" w:rsidP="00A614F2">
      <w:pPr>
        <w:tabs>
          <w:tab w:val="left" w:pos="375"/>
        </w:tabs>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tab/>
      </w:r>
      <w:r w:rsidR="00061E9A" w:rsidRPr="00A25837">
        <w:rPr>
          <w:rFonts w:ascii="Times New Roman" w:hAnsi="Times New Roman" w:cs="Times New Roman"/>
          <w:sz w:val="24"/>
          <w:szCs w:val="24"/>
        </w:rPr>
        <w:t>The data (</w:t>
      </w:r>
      <w:r w:rsidR="008C3E5F">
        <w:rPr>
          <w:rFonts w:ascii="Times New Roman" w:hAnsi="Times New Roman" w:cs="Times New Roman"/>
          <w:sz w:val="24"/>
          <w:szCs w:val="24"/>
        </w:rPr>
        <w:t>Figure</w:t>
      </w:r>
      <w:r w:rsidR="00061E9A" w:rsidRPr="00A25837">
        <w:rPr>
          <w:rFonts w:ascii="Times New Roman" w:hAnsi="Times New Roman" w:cs="Times New Roman"/>
          <w:sz w:val="24"/>
          <w:szCs w:val="24"/>
        </w:rPr>
        <w:t xml:space="preserve"> 3) shows the "Indian Journal of Agricultural Sciences" average annual citations from 2008 to 2022. It indicates a remarkable pattern in the influence of journal citations. From 2008 to 2022, the average number of citations per year remained reasonably constant at approximately 3-6, suggesting that the articles' influence and significance remained stable. The average number of citations increased between 2008 and 2011, then continued to fall gradually reaching a peak fall during 2019-2022. This implies that during those years, the "Indian Journal of Agricultural Sciences" had a notable growth in its intellectual impact, maybe </w:t>
      </w:r>
      <w:proofErr w:type="gramStart"/>
      <w:r w:rsidR="00061E9A" w:rsidRPr="00A25837">
        <w:rPr>
          <w:rFonts w:ascii="Times New Roman" w:hAnsi="Times New Roman" w:cs="Times New Roman"/>
          <w:sz w:val="24"/>
          <w:szCs w:val="24"/>
        </w:rPr>
        <w:lastRenderedPageBreak/>
        <w:t>as a result of</w:t>
      </w:r>
      <w:proofErr w:type="gramEnd"/>
      <w:r w:rsidR="00061E9A" w:rsidRPr="00A25837">
        <w:rPr>
          <w:rFonts w:ascii="Times New Roman" w:hAnsi="Times New Roman" w:cs="Times New Roman"/>
          <w:sz w:val="24"/>
          <w:szCs w:val="24"/>
        </w:rPr>
        <w:t xml:space="preserve"> improved editorial policies or rising interest in the journal's publications among scientists.</w:t>
      </w:r>
    </w:p>
    <w:p w14:paraId="1F4614D6" w14:textId="77777777" w:rsidR="00061E9A" w:rsidRPr="00A25837" w:rsidRDefault="00061E9A" w:rsidP="00A614F2">
      <w:pPr>
        <w:tabs>
          <w:tab w:val="left" w:pos="375"/>
        </w:tabs>
        <w:spacing w:line="480" w:lineRule="auto"/>
        <w:rPr>
          <w:rFonts w:ascii="Times New Roman" w:hAnsi="Times New Roman" w:cs="Times New Roman"/>
          <w:b/>
          <w:sz w:val="24"/>
          <w:szCs w:val="24"/>
        </w:rPr>
      </w:pPr>
      <w:r w:rsidRPr="00A25837">
        <w:rPr>
          <w:rFonts w:ascii="Times New Roman" w:hAnsi="Times New Roman" w:cs="Times New Roman"/>
          <w:b/>
          <w:noProof/>
          <w:sz w:val="24"/>
          <w:szCs w:val="24"/>
        </w:rPr>
        <w:drawing>
          <wp:inline distT="0" distB="0" distL="0" distR="0" wp14:anchorId="59B25147" wp14:editId="28E50948">
            <wp:extent cx="6048375" cy="3409950"/>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6048375" cy="3409950"/>
                    </a:xfrm>
                    <a:prstGeom prst="rect">
                      <a:avLst/>
                    </a:prstGeom>
                  </pic:spPr>
                </pic:pic>
              </a:graphicData>
            </a:graphic>
          </wp:inline>
        </w:drawing>
      </w:r>
    </w:p>
    <w:p w14:paraId="5E9A217E" w14:textId="58B4E378" w:rsidR="00061E9A" w:rsidRPr="00A25837" w:rsidRDefault="008C3E5F" w:rsidP="00A614F2">
      <w:pPr>
        <w:tabs>
          <w:tab w:val="left" w:pos="37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3</w:t>
      </w:r>
      <w:r w:rsidR="00061E9A" w:rsidRPr="00A25837">
        <w:rPr>
          <w:rFonts w:ascii="Times New Roman" w:hAnsi="Times New Roman" w:cs="Times New Roman"/>
          <w:b/>
          <w:sz w:val="24"/>
          <w:szCs w:val="24"/>
        </w:rPr>
        <w:t>: Average citations per year</w:t>
      </w:r>
    </w:p>
    <w:p w14:paraId="5A03D11D" w14:textId="77777777" w:rsidR="00031BE8" w:rsidRPr="00A25837" w:rsidRDefault="00031BE8" w:rsidP="00A614F2">
      <w:pPr>
        <w:tabs>
          <w:tab w:val="left" w:pos="375"/>
        </w:tabs>
        <w:spacing w:line="480" w:lineRule="auto"/>
        <w:rPr>
          <w:rFonts w:ascii="Times New Roman" w:hAnsi="Times New Roman" w:cs="Times New Roman"/>
          <w:b/>
          <w:sz w:val="24"/>
          <w:szCs w:val="24"/>
        </w:rPr>
      </w:pPr>
      <w:r w:rsidRPr="00A25837">
        <w:rPr>
          <w:rFonts w:ascii="Times New Roman" w:hAnsi="Times New Roman" w:cs="Times New Roman"/>
          <w:b/>
          <w:sz w:val="24"/>
          <w:szCs w:val="24"/>
        </w:rPr>
        <w:t>3.</w:t>
      </w:r>
      <w:r w:rsidR="001B1E56" w:rsidRPr="00A25837">
        <w:rPr>
          <w:rFonts w:ascii="Times New Roman" w:hAnsi="Times New Roman" w:cs="Times New Roman"/>
          <w:b/>
          <w:sz w:val="24"/>
          <w:szCs w:val="24"/>
        </w:rPr>
        <w:t>1.3.</w:t>
      </w:r>
      <w:r w:rsidRPr="00A25837">
        <w:rPr>
          <w:rFonts w:ascii="Times New Roman" w:hAnsi="Times New Roman" w:cs="Times New Roman"/>
          <w:b/>
          <w:sz w:val="24"/>
          <w:szCs w:val="24"/>
        </w:rPr>
        <w:t xml:space="preserve"> Documents by </w:t>
      </w:r>
      <w:r w:rsidR="00856F7D" w:rsidRPr="00A25837">
        <w:rPr>
          <w:rFonts w:ascii="Times New Roman" w:hAnsi="Times New Roman" w:cs="Times New Roman"/>
          <w:b/>
          <w:sz w:val="24"/>
          <w:szCs w:val="24"/>
        </w:rPr>
        <w:t xml:space="preserve">subject area and </w:t>
      </w:r>
      <w:r w:rsidRPr="00A25837">
        <w:rPr>
          <w:rFonts w:ascii="Times New Roman" w:hAnsi="Times New Roman" w:cs="Times New Roman"/>
          <w:b/>
          <w:sz w:val="24"/>
          <w:szCs w:val="24"/>
        </w:rPr>
        <w:t>typein ‘Indian Journal of Agricultural Sciences’</w:t>
      </w:r>
    </w:p>
    <w:p w14:paraId="5F7A266A" w14:textId="37C66442" w:rsidR="00856F7D" w:rsidRPr="00A25837" w:rsidRDefault="00031BE8" w:rsidP="00A614F2">
      <w:pPr>
        <w:tabs>
          <w:tab w:val="left" w:pos="375"/>
        </w:tabs>
        <w:spacing w:line="480" w:lineRule="auto"/>
        <w:jc w:val="both"/>
        <w:rPr>
          <w:rFonts w:ascii="Times New Roman" w:hAnsi="Times New Roman" w:cs="Times New Roman"/>
          <w:color w:val="0F0F0F"/>
          <w:sz w:val="24"/>
          <w:szCs w:val="24"/>
        </w:rPr>
      </w:pPr>
      <w:r w:rsidRPr="00A25837">
        <w:rPr>
          <w:rFonts w:ascii="Times New Roman" w:hAnsi="Times New Roman" w:cs="Times New Roman"/>
          <w:b/>
          <w:sz w:val="24"/>
          <w:szCs w:val="24"/>
        </w:rPr>
        <w:tab/>
      </w:r>
      <w:r w:rsidRPr="00A25837">
        <w:rPr>
          <w:rFonts w:ascii="Times New Roman" w:hAnsi="Times New Roman" w:cs="Times New Roman"/>
          <w:color w:val="0F0F0F"/>
          <w:sz w:val="24"/>
          <w:szCs w:val="24"/>
        </w:rPr>
        <w:t xml:space="preserve">Analyzing document types in bibliometric analysis holds significant importance as it provides insights into the characteristics, distribution, and impact of different types of scholarly documents within a research field. Document types refer to various forms of publications such as articles, reviews, conference papers, books, patents, theses, and more. </w:t>
      </w:r>
      <w:r w:rsidR="008C3E5F">
        <w:rPr>
          <w:rFonts w:ascii="Times New Roman" w:hAnsi="Times New Roman" w:cs="Times New Roman"/>
          <w:color w:val="0F0F0F"/>
          <w:sz w:val="24"/>
          <w:szCs w:val="24"/>
        </w:rPr>
        <w:t>Figure</w:t>
      </w:r>
      <w:r w:rsidR="00856F7D" w:rsidRPr="00A25837">
        <w:rPr>
          <w:rFonts w:ascii="Times New Roman" w:hAnsi="Times New Roman" w:cs="Times New Roman"/>
          <w:color w:val="0F0F0F"/>
          <w:sz w:val="24"/>
          <w:szCs w:val="24"/>
        </w:rPr>
        <w:t xml:space="preserve">. 4 indicates higher number of publications were made in </w:t>
      </w:r>
      <w:r w:rsidR="000A1446" w:rsidRPr="00A25837">
        <w:rPr>
          <w:rFonts w:ascii="Times New Roman" w:hAnsi="Times New Roman" w:cs="Times New Roman"/>
          <w:color w:val="0F0F0F"/>
          <w:sz w:val="24"/>
          <w:szCs w:val="24"/>
        </w:rPr>
        <w:t>Agricultural</w:t>
      </w:r>
      <w:r w:rsidR="00856F7D" w:rsidRPr="00A25837">
        <w:rPr>
          <w:rFonts w:ascii="Times New Roman" w:hAnsi="Times New Roman" w:cs="Times New Roman"/>
          <w:color w:val="0F0F0F"/>
          <w:sz w:val="24"/>
          <w:szCs w:val="24"/>
        </w:rPr>
        <w:t xml:space="preserve"> science (27.7%) followed by soil science (13.4) and engineering (8.0). The lowest contribution was recorded in the fields of biochemistry (3.6) and followed by medicine (3.6). </w:t>
      </w:r>
    </w:p>
    <w:p w14:paraId="6C20AB63" w14:textId="77777777" w:rsidR="00031BE8" w:rsidRPr="00A25837" w:rsidRDefault="00031BE8" w:rsidP="00A614F2">
      <w:pPr>
        <w:tabs>
          <w:tab w:val="left" w:pos="375"/>
        </w:tabs>
        <w:spacing w:line="480" w:lineRule="auto"/>
        <w:rPr>
          <w:rFonts w:ascii="Times New Roman" w:hAnsi="Times New Roman" w:cs="Times New Roman"/>
          <w:b/>
          <w:sz w:val="24"/>
          <w:szCs w:val="24"/>
        </w:rPr>
      </w:pPr>
      <w:r w:rsidRPr="00A25837">
        <w:rPr>
          <w:rFonts w:ascii="Times New Roman" w:hAnsi="Times New Roman" w:cs="Times New Roman"/>
          <w:noProof/>
          <w:sz w:val="24"/>
          <w:szCs w:val="24"/>
        </w:rPr>
        <w:lastRenderedPageBreak/>
        <w:drawing>
          <wp:inline distT="0" distB="0" distL="0" distR="0" wp14:anchorId="75A1C5A0" wp14:editId="5A278D59">
            <wp:extent cx="5942927" cy="2975317"/>
            <wp:effectExtent l="0" t="0" r="0" b="0"/>
            <wp:docPr id="158588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1035" name=""/>
                    <pic:cNvPicPr/>
                  </pic:nvPicPr>
                  <pic:blipFill rotWithShape="1">
                    <a:blip r:embed="rId11"/>
                    <a:srcRect t="8227"/>
                    <a:stretch/>
                  </pic:blipFill>
                  <pic:spPr bwMode="auto">
                    <a:xfrm>
                      <a:off x="0" y="0"/>
                      <a:ext cx="5953554" cy="2980638"/>
                    </a:xfrm>
                    <a:prstGeom prst="rect">
                      <a:avLst/>
                    </a:prstGeom>
                    <a:ln>
                      <a:noFill/>
                    </a:ln>
                    <a:extLst>
                      <a:ext uri="{53640926-AAD7-44D8-BBD7-CCE9431645EC}">
                        <a14:shadowObscured xmlns:a14="http://schemas.microsoft.com/office/drawing/2010/main"/>
                      </a:ext>
                    </a:extLst>
                  </pic:spPr>
                </pic:pic>
              </a:graphicData>
            </a:graphic>
          </wp:inline>
        </w:drawing>
      </w:r>
    </w:p>
    <w:p w14:paraId="3C5BF0F9" w14:textId="37D368B4" w:rsidR="00856F7D" w:rsidRPr="00A25837" w:rsidRDefault="008C3E5F" w:rsidP="00A614F2">
      <w:pPr>
        <w:tabs>
          <w:tab w:val="left" w:pos="37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w:t>
      </w:r>
      <w:r w:rsidR="004460F2">
        <w:rPr>
          <w:rFonts w:ascii="Times New Roman" w:hAnsi="Times New Roman" w:cs="Times New Roman"/>
          <w:b/>
          <w:sz w:val="24"/>
          <w:szCs w:val="24"/>
        </w:rPr>
        <w:t>igure</w:t>
      </w:r>
      <w:r w:rsidR="00856F7D" w:rsidRPr="00A25837">
        <w:rPr>
          <w:rFonts w:ascii="Times New Roman" w:hAnsi="Times New Roman" w:cs="Times New Roman"/>
          <w:b/>
          <w:sz w:val="24"/>
          <w:szCs w:val="24"/>
        </w:rPr>
        <w:t xml:space="preserve"> 4. Documents by subject area in ‘Indian Journal of Agricultural Sciences’</w:t>
      </w:r>
    </w:p>
    <w:p w14:paraId="2E384B9D" w14:textId="4A0128C5" w:rsidR="00C73C9B" w:rsidRPr="00A25837" w:rsidRDefault="00856F7D" w:rsidP="00A614F2">
      <w:pPr>
        <w:tabs>
          <w:tab w:val="left" w:pos="375"/>
        </w:tabs>
        <w:spacing w:line="480" w:lineRule="auto"/>
        <w:jc w:val="both"/>
        <w:rPr>
          <w:rFonts w:ascii="Times New Roman" w:hAnsi="Times New Roman" w:cs="Times New Roman"/>
          <w:bCs/>
          <w:sz w:val="24"/>
          <w:szCs w:val="24"/>
        </w:rPr>
      </w:pPr>
      <w:r w:rsidRPr="00A25837">
        <w:rPr>
          <w:rFonts w:ascii="Times New Roman" w:hAnsi="Times New Roman" w:cs="Times New Roman"/>
          <w:b/>
          <w:sz w:val="24"/>
          <w:szCs w:val="24"/>
        </w:rPr>
        <w:tab/>
      </w:r>
      <w:r w:rsidR="00C73C9B" w:rsidRPr="00A25837">
        <w:rPr>
          <w:rFonts w:ascii="Times New Roman" w:hAnsi="Times New Roman" w:cs="Times New Roman"/>
          <w:bCs/>
          <w:sz w:val="24"/>
          <w:szCs w:val="24"/>
        </w:rPr>
        <w:t>M</w:t>
      </w:r>
      <w:r w:rsidRPr="00A25837">
        <w:rPr>
          <w:rFonts w:ascii="Times New Roman" w:hAnsi="Times New Roman" w:cs="Times New Roman"/>
          <w:bCs/>
          <w:sz w:val="24"/>
          <w:szCs w:val="24"/>
        </w:rPr>
        <w:t xml:space="preserve">ost </w:t>
      </w:r>
      <w:r w:rsidR="000A1446" w:rsidRPr="00A25837">
        <w:rPr>
          <w:rFonts w:ascii="Times New Roman" w:hAnsi="Times New Roman" w:cs="Times New Roman"/>
          <w:bCs/>
          <w:sz w:val="24"/>
          <w:szCs w:val="24"/>
        </w:rPr>
        <w:t>documents</w:t>
      </w:r>
      <w:r w:rsidRPr="00A25837">
        <w:rPr>
          <w:rFonts w:ascii="Times New Roman" w:hAnsi="Times New Roman" w:cs="Times New Roman"/>
          <w:bCs/>
          <w:sz w:val="24"/>
          <w:szCs w:val="24"/>
        </w:rPr>
        <w:t xml:space="preserve"> were published as an </w:t>
      </w:r>
      <w:r w:rsidR="00C73C9B" w:rsidRPr="00A25837">
        <w:rPr>
          <w:rFonts w:ascii="Times New Roman" w:hAnsi="Times New Roman" w:cs="Times New Roman"/>
          <w:bCs/>
          <w:sz w:val="24"/>
          <w:szCs w:val="24"/>
        </w:rPr>
        <w:t>article (67.7</w:t>
      </w:r>
      <w:r w:rsidR="000A1446" w:rsidRPr="00A25837">
        <w:rPr>
          <w:rFonts w:ascii="Times New Roman" w:hAnsi="Times New Roman" w:cs="Times New Roman"/>
          <w:bCs/>
          <w:sz w:val="24"/>
          <w:szCs w:val="24"/>
        </w:rPr>
        <w:t>%) followed</w:t>
      </w:r>
      <w:r w:rsidRPr="00A25837">
        <w:rPr>
          <w:rFonts w:ascii="Times New Roman" w:hAnsi="Times New Roman" w:cs="Times New Roman"/>
          <w:bCs/>
          <w:sz w:val="24"/>
          <w:szCs w:val="24"/>
        </w:rPr>
        <w:t xml:space="preserve"> by Erratum (13.5%) and review articles (6.8%). </w:t>
      </w:r>
      <w:r w:rsidR="00C73C9B" w:rsidRPr="00A25837">
        <w:rPr>
          <w:rFonts w:ascii="Times New Roman" w:hAnsi="Times New Roman" w:cs="Times New Roman"/>
          <w:bCs/>
          <w:color w:val="0F0F0F"/>
          <w:sz w:val="24"/>
          <w:szCs w:val="24"/>
        </w:rPr>
        <w:t xml:space="preserve">The dominance of a single type of </w:t>
      </w:r>
      <w:r w:rsidR="000A1446" w:rsidRPr="00A25837">
        <w:rPr>
          <w:rFonts w:ascii="Times New Roman" w:hAnsi="Times New Roman" w:cs="Times New Roman"/>
          <w:bCs/>
          <w:color w:val="0F0F0F"/>
          <w:sz w:val="24"/>
          <w:szCs w:val="24"/>
        </w:rPr>
        <w:t>document</w:t>
      </w:r>
      <w:r w:rsidR="00C73C9B" w:rsidRPr="00A25837">
        <w:rPr>
          <w:rFonts w:ascii="Times New Roman" w:hAnsi="Times New Roman" w:cs="Times New Roman"/>
          <w:bCs/>
          <w:color w:val="0F0F0F"/>
          <w:sz w:val="24"/>
          <w:szCs w:val="24"/>
        </w:rPr>
        <w:t xml:space="preserve"> analysis can occur due to various reasons, reflecting specific characteristics and trends within a particular research field or discipline. The articles were dominated due to academic disciplines </w:t>
      </w:r>
      <w:r w:rsidR="000A1446" w:rsidRPr="00A25837">
        <w:rPr>
          <w:rFonts w:ascii="Times New Roman" w:hAnsi="Times New Roman" w:cs="Times New Roman"/>
          <w:bCs/>
          <w:color w:val="0F0F0F"/>
          <w:sz w:val="24"/>
          <w:szCs w:val="24"/>
        </w:rPr>
        <w:t>prioritizing</w:t>
      </w:r>
      <w:r w:rsidR="00C73C9B" w:rsidRPr="00A25837">
        <w:rPr>
          <w:rFonts w:ascii="Times New Roman" w:hAnsi="Times New Roman" w:cs="Times New Roman"/>
          <w:bCs/>
          <w:color w:val="0F0F0F"/>
          <w:sz w:val="24"/>
          <w:szCs w:val="24"/>
        </w:rPr>
        <w:t xml:space="preserve"> journal articles as the primary form of scholarly communication and dissemination of research findings. Similarly, articles typically undergo rigorous peer review, enhancing their credibility and acceptance within the academic community</w:t>
      </w:r>
      <w:r w:rsidR="00977449" w:rsidRPr="00A25837">
        <w:rPr>
          <w:rFonts w:ascii="Times New Roman" w:hAnsi="Times New Roman" w:cs="Times New Roman"/>
          <w:bCs/>
          <w:color w:val="0F0F0F"/>
          <w:sz w:val="24"/>
          <w:szCs w:val="24"/>
        </w:rPr>
        <w:t xml:space="preserve"> (Patil </w:t>
      </w:r>
      <w:r w:rsidR="00977449" w:rsidRPr="00A25837">
        <w:rPr>
          <w:rFonts w:ascii="Times New Roman" w:hAnsi="Times New Roman" w:cs="Times New Roman"/>
          <w:bCs/>
          <w:i/>
          <w:color w:val="0F0F0F"/>
          <w:sz w:val="24"/>
          <w:szCs w:val="24"/>
        </w:rPr>
        <w:t>et al</w:t>
      </w:r>
      <w:r w:rsidR="00977449" w:rsidRPr="00A25837">
        <w:rPr>
          <w:rFonts w:ascii="Times New Roman" w:hAnsi="Times New Roman" w:cs="Times New Roman"/>
          <w:bCs/>
          <w:color w:val="0F0F0F"/>
          <w:sz w:val="24"/>
          <w:szCs w:val="24"/>
        </w:rPr>
        <w:t>, 2022)</w:t>
      </w:r>
      <w:r w:rsidR="00C73C9B" w:rsidRPr="00A25837">
        <w:rPr>
          <w:rFonts w:ascii="Times New Roman" w:hAnsi="Times New Roman" w:cs="Times New Roman"/>
          <w:bCs/>
          <w:sz w:val="24"/>
          <w:szCs w:val="24"/>
        </w:rPr>
        <w:t xml:space="preserve">. </w:t>
      </w:r>
    </w:p>
    <w:p w14:paraId="40B980A1" w14:textId="77777777" w:rsidR="00856F7D" w:rsidRPr="00A25837" w:rsidRDefault="00856F7D" w:rsidP="00A614F2">
      <w:pPr>
        <w:tabs>
          <w:tab w:val="left" w:pos="375"/>
        </w:tabs>
        <w:spacing w:line="480" w:lineRule="auto"/>
        <w:rPr>
          <w:rFonts w:ascii="Times New Roman" w:hAnsi="Times New Roman" w:cs="Times New Roman"/>
          <w:b/>
          <w:bCs/>
          <w:sz w:val="24"/>
          <w:szCs w:val="24"/>
        </w:rPr>
      </w:pPr>
      <w:r w:rsidRPr="00A25837">
        <w:rPr>
          <w:rFonts w:ascii="Times New Roman" w:hAnsi="Times New Roman" w:cs="Times New Roman"/>
          <w:noProof/>
          <w:sz w:val="24"/>
          <w:szCs w:val="24"/>
        </w:rPr>
        <w:lastRenderedPageBreak/>
        <w:drawing>
          <wp:inline distT="0" distB="0" distL="0" distR="0" wp14:anchorId="3A6683D9" wp14:editId="09DCE09F">
            <wp:extent cx="5338689" cy="2429794"/>
            <wp:effectExtent l="0" t="0" r="0" b="0"/>
            <wp:docPr id="165551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14559" name=""/>
                    <pic:cNvPicPr/>
                  </pic:nvPicPr>
                  <pic:blipFill rotWithShape="1">
                    <a:blip r:embed="rId12"/>
                    <a:srcRect t="11737"/>
                    <a:stretch/>
                  </pic:blipFill>
                  <pic:spPr bwMode="auto">
                    <a:xfrm>
                      <a:off x="0" y="0"/>
                      <a:ext cx="5358231" cy="2438688"/>
                    </a:xfrm>
                    <a:prstGeom prst="rect">
                      <a:avLst/>
                    </a:prstGeom>
                    <a:ln>
                      <a:noFill/>
                    </a:ln>
                    <a:extLst>
                      <a:ext uri="{53640926-AAD7-44D8-BBD7-CCE9431645EC}">
                        <a14:shadowObscured xmlns:a14="http://schemas.microsoft.com/office/drawing/2010/main"/>
                      </a:ext>
                    </a:extLst>
                  </pic:spPr>
                </pic:pic>
              </a:graphicData>
            </a:graphic>
          </wp:inline>
        </w:drawing>
      </w:r>
    </w:p>
    <w:p w14:paraId="27887BFA" w14:textId="7F52AA68" w:rsidR="00C73C9B" w:rsidRPr="00A25837" w:rsidRDefault="008C3E5F" w:rsidP="00A614F2">
      <w:pPr>
        <w:tabs>
          <w:tab w:val="left" w:pos="37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w:t>
      </w:r>
      <w:r w:rsidR="001516D8">
        <w:rPr>
          <w:rFonts w:ascii="Times New Roman" w:hAnsi="Times New Roman" w:cs="Times New Roman"/>
          <w:b/>
          <w:sz w:val="24"/>
          <w:szCs w:val="24"/>
        </w:rPr>
        <w:t>igure</w:t>
      </w:r>
      <w:r w:rsidR="00C73C9B" w:rsidRPr="00A25837">
        <w:rPr>
          <w:rFonts w:ascii="Times New Roman" w:hAnsi="Times New Roman" w:cs="Times New Roman"/>
          <w:b/>
          <w:sz w:val="24"/>
          <w:szCs w:val="24"/>
        </w:rPr>
        <w:t xml:space="preserve"> 5. Documents by Type in ‘Indian Journal of Agricultural Sciences’</w:t>
      </w:r>
    </w:p>
    <w:p w14:paraId="3A08F758" w14:textId="77777777" w:rsidR="00C73C9B" w:rsidRPr="00A25837" w:rsidRDefault="00C73C9B" w:rsidP="00A614F2">
      <w:pPr>
        <w:tabs>
          <w:tab w:val="left" w:pos="375"/>
        </w:tabs>
        <w:spacing w:line="480" w:lineRule="auto"/>
        <w:rPr>
          <w:rFonts w:ascii="Times New Roman" w:hAnsi="Times New Roman" w:cs="Times New Roman"/>
          <w:b/>
          <w:bCs/>
          <w:sz w:val="24"/>
          <w:szCs w:val="24"/>
        </w:rPr>
      </w:pPr>
    </w:p>
    <w:p w14:paraId="0505B66D" w14:textId="77777777" w:rsidR="002C4A32" w:rsidRPr="00A25837" w:rsidRDefault="002C4A32" w:rsidP="00A614F2">
      <w:pPr>
        <w:tabs>
          <w:tab w:val="left" w:pos="375"/>
        </w:tabs>
        <w:spacing w:line="480" w:lineRule="auto"/>
        <w:rPr>
          <w:rFonts w:ascii="Times New Roman" w:hAnsi="Times New Roman" w:cs="Times New Roman"/>
          <w:b/>
          <w:sz w:val="24"/>
          <w:szCs w:val="24"/>
        </w:rPr>
      </w:pPr>
      <w:r w:rsidRPr="00A25837">
        <w:rPr>
          <w:rFonts w:ascii="Times New Roman" w:hAnsi="Times New Roman" w:cs="Times New Roman"/>
          <w:b/>
          <w:bCs/>
          <w:sz w:val="24"/>
          <w:szCs w:val="24"/>
        </w:rPr>
        <w:t>3.</w:t>
      </w:r>
      <w:r w:rsidR="001B1E56" w:rsidRPr="00A25837">
        <w:rPr>
          <w:rFonts w:ascii="Times New Roman" w:hAnsi="Times New Roman" w:cs="Times New Roman"/>
          <w:b/>
          <w:bCs/>
          <w:sz w:val="24"/>
          <w:szCs w:val="24"/>
        </w:rPr>
        <w:t>1</w:t>
      </w:r>
      <w:r w:rsidRPr="00A25837">
        <w:rPr>
          <w:rFonts w:ascii="Times New Roman" w:hAnsi="Times New Roman" w:cs="Times New Roman"/>
          <w:b/>
          <w:bCs/>
          <w:sz w:val="24"/>
          <w:szCs w:val="24"/>
        </w:rPr>
        <w:t>.</w:t>
      </w:r>
      <w:r w:rsidR="001B1E56" w:rsidRPr="00A25837">
        <w:rPr>
          <w:rFonts w:ascii="Times New Roman" w:hAnsi="Times New Roman" w:cs="Times New Roman"/>
          <w:b/>
          <w:bCs/>
          <w:sz w:val="24"/>
          <w:szCs w:val="24"/>
        </w:rPr>
        <w:t>4.</w:t>
      </w:r>
      <w:r w:rsidRPr="00A25837">
        <w:rPr>
          <w:rFonts w:ascii="Times New Roman" w:hAnsi="Times New Roman" w:cs="Times New Roman"/>
          <w:b/>
          <w:bCs/>
          <w:sz w:val="24"/>
          <w:szCs w:val="24"/>
        </w:rPr>
        <w:t xml:space="preserve"> Sources production over time &amp; most local sited sources in </w:t>
      </w:r>
      <w:r w:rsidRPr="00A25837">
        <w:rPr>
          <w:rFonts w:ascii="Times New Roman" w:hAnsi="Times New Roman" w:cs="Times New Roman"/>
          <w:sz w:val="24"/>
          <w:szCs w:val="24"/>
        </w:rPr>
        <w:t>Indian Journal of Agricultural Sciences"</w:t>
      </w:r>
    </w:p>
    <w:p w14:paraId="473423B4" w14:textId="1FA35A04" w:rsidR="002C4A32" w:rsidRPr="00A25837" w:rsidRDefault="002C4A32" w:rsidP="00A614F2">
      <w:pPr>
        <w:tabs>
          <w:tab w:val="left" w:pos="375"/>
        </w:tabs>
        <w:spacing w:line="480" w:lineRule="auto"/>
        <w:jc w:val="both"/>
        <w:rPr>
          <w:rFonts w:ascii="Times New Roman" w:hAnsi="Times New Roman" w:cs="Times New Roman"/>
          <w:sz w:val="24"/>
          <w:szCs w:val="24"/>
          <w:shd w:val="clear" w:color="auto" w:fill="FFFFFF"/>
        </w:rPr>
      </w:pPr>
      <w:r w:rsidRPr="00A25837">
        <w:rPr>
          <w:rFonts w:ascii="Times New Roman" w:hAnsi="Times New Roman" w:cs="Times New Roman"/>
          <w:sz w:val="24"/>
          <w:szCs w:val="24"/>
        </w:rPr>
        <w:tab/>
        <w:t xml:space="preserve">In “Indian Journal of Agricultural Sciences” the source production was increased gradually over the </w:t>
      </w:r>
      <w:proofErr w:type="gramStart"/>
      <w:r w:rsidRPr="00A25837">
        <w:rPr>
          <w:rFonts w:ascii="Times New Roman" w:hAnsi="Times New Roman" w:cs="Times New Roman"/>
          <w:sz w:val="24"/>
          <w:szCs w:val="24"/>
        </w:rPr>
        <w:t>period of time</w:t>
      </w:r>
      <w:proofErr w:type="gramEnd"/>
      <w:r w:rsidRPr="00A25837">
        <w:rPr>
          <w:rFonts w:ascii="Times New Roman" w:hAnsi="Times New Roman" w:cs="Times New Roman"/>
          <w:sz w:val="24"/>
          <w:szCs w:val="24"/>
        </w:rPr>
        <w:t xml:space="preserve">. The years 2020 and 2021 recorded higher source production of 388 and 366. </w:t>
      </w:r>
      <w:r w:rsidRPr="00A25837">
        <w:rPr>
          <w:rFonts w:ascii="Times New Roman" w:hAnsi="Times New Roman" w:cs="Times New Roman"/>
          <w:sz w:val="24"/>
          <w:szCs w:val="24"/>
          <w:shd w:val="clear" w:color="auto" w:fill="FFFFFF"/>
        </w:rPr>
        <w:t xml:space="preserve">There are different </w:t>
      </w:r>
      <w:r w:rsidR="00F36CB7" w:rsidRPr="00A25837">
        <w:rPr>
          <w:rFonts w:ascii="Times New Roman" w:hAnsi="Times New Roman" w:cs="Times New Roman"/>
          <w:sz w:val="24"/>
          <w:szCs w:val="24"/>
          <w:shd w:val="clear" w:color="auto" w:fill="FFFFFF"/>
        </w:rPr>
        <w:t>reasons that</w:t>
      </w:r>
      <w:r w:rsidRPr="00A25837">
        <w:rPr>
          <w:rFonts w:ascii="Times New Roman" w:hAnsi="Times New Roman" w:cs="Times New Roman"/>
          <w:sz w:val="24"/>
          <w:szCs w:val="24"/>
          <w:shd w:val="clear" w:color="auto" w:fill="FFFFFF"/>
        </w:rPr>
        <w:t xml:space="preserve"> </w:t>
      </w:r>
      <w:proofErr w:type="gramStart"/>
      <w:r w:rsidRPr="00A25837">
        <w:rPr>
          <w:rFonts w:ascii="Times New Roman" w:hAnsi="Times New Roman" w:cs="Times New Roman"/>
          <w:sz w:val="24"/>
          <w:szCs w:val="24"/>
          <w:shd w:val="clear" w:color="auto" w:fill="FFFFFF"/>
        </w:rPr>
        <w:t>are placing</w:t>
      </w:r>
      <w:proofErr w:type="gramEnd"/>
      <w:r w:rsidRPr="00A25837">
        <w:rPr>
          <w:rFonts w:ascii="Times New Roman" w:hAnsi="Times New Roman" w:cs="Times New Roman"/>
          <w:sz w:val="24"/>
          <w:szCs w:val="24"/>
          <w:shd w:val="clear" w:color="auto" w:fill="FFFFFF"/>
        </w:rPr>
        <w:t xml:space="preserve"> major role in </w:t>
      </w:r>
      <w:proofErr w:type="gramStart"/>
      <w:r w:rsidRPr="00A25837">
        <w:rPr>
          <w:rFonts w:ascii="Times New Roman" w:hAnsi="Times New Roman" w:cs="Times New Roman"/>
          <w:sz w:val="24"/>
          <w:szCs w:val="24"/>
          <w:shd w:val="clear" w:color="auto" w:fill="FFFFFF"/>
        </w:rPr>
        <w:t>the source</w:t>
      </w:r>
      <w:proofErr w:type="gramEnd"/>
      <w:r w:rsidRPr="00A25837">
        <w:rPr>
          <w:rFonts w:ascii="Times New Roman" w:hAnsi="Times New Roman" w:cs="Times New Roman"/>
          <w:sz w:val="24"/>
          <w:szCs w:val="24"/>
          <w:shd w:val="clear" w:color="auto" w:fill="FFFFFF"/>
        </w:rPr>
        <w:t xml:space="preserve"> production in journals. Some important factors are, increased research output, globalization of research, specialization and interdisciplinary studies, open access movement, demand for prestigious output, technology advancement, commercial interest and emerging fields and trends. </w:t>
      </w:r>
    </w:p>
    <w:p w14:paraId="364A7B65" w14:textId="3E1902B6" w:rsidR="002C4A32" w:rsidRPr="00A25837" w:rsidRDefault="002C4A32" w:rsidP="00A614F2">
      <w:pPr>
        <w:tabs>
          <w:tab w:val="left" w:pos="375"/>
        </w:tabs>
        <w:spacing w:line="480" w:lineRule="auto"/>
        <w:jc w:val="both"/>
        <w:rPr>
          <w:rFonts w:ascii="Times New Roman" w:hAnsi="Times New Roman" w:cs="Times New Roman"/>
          <w:sz w:val="24"/>
          <w:szCs w:val="24"/>
        </w:rPr>
      </w:pPr>
      <w:r w:rsidRPr="00A25837">
        <w:rPr>
          <w:rFonts w:ascii="Times New Roman" w:hAnsi="Times New Roman" w:cs="Times New Roman"/>
          <w:sz w:val="24"/>
          <w:szCs w:val="24"/>
          <w:shd w:val="clear" w:color="auto" w:fill="FFFFFF"/>
        </w:rPr>
        <w:tab/>
        <w:t xml:space="preserve">G.A. Gomez articles were tops in the </w:t>
      </w:r>
      <w:r w:rsidRPr="00A25837">
        <w:rPr>
          <w:rFonts w:ascii="Times New Roman" w:hAnsi="Times New Roman" w:cs="Times New Roman"/>
          <w:sz w:val="24"/>
          <w:szCs w:val="24"/>
        </w:rPr>
        <w:t xml:space="preserve">Indian Journal of Agricultural Sciences with the citation of 326 and followed by M.L. Jackson (292). There are several </w:t>
      </w:r>
      <w:r w:rsidR="00940B31" w:rsidRPr="00A25837">
        <w:rPr>
          <w:rFonts w:ascii="Times New Roman" w:hAnsi="Times New Roman" w:cs="Times New Roman"/>
          <w:sz w:val="24"/>
          <w:szCs w:val="24"/>
        </w:rPr>
        <w:t>reasons</w:t>
      </w:r>
      <w:r w:rsidRPr="00A25837">
        <w:rPr>
          <w:rFonts w:ascii="Times New Roman" w:hAnsi="Times New Roman" w:cs="Times New Roman"/>
          <w:sz w:val="24"/>
          <w:szCs w:val="24"/>
        </w:rPr>
        <w:t xml:space="preserve"> for higher citation of individuals articles. Those are innovative research, relevance and timeliness, interdisciplinary appeal, publication in High-impact Journals, citation networks, open access and accessibility, </w:t>
      </w:r>
      <w:r w:rsidRPr="00A25837">
        <w:rPr>
          <w:rFonts w:ascii="Times New Roman" w:hAnsi="Times New Roman" w:cs="Times New Roman"/>
          <w:sz w:val="24"/>
          <w:szCs w:val="24"/>
        </w:rPr>
        <w:lastRenderedPageBreak/>
        <w:t xml:space="preserve">policy </w:t>
      </w:r>
      <w:r w:rsidR="0034028D" w:rsidRPr="00A25837">
        <w:rPr>
          <w:rFonts w:ascii="Times New Roman" w:hAnsi="Times New Roman" w:cs="Times New Roman"/>
          <w:sz w:val="24"/>
          <w:szCs w:val="24"/>
        </w:rPr>
        <w:t>Influence</w:t>
      </w:r>
      <w:r w:rsidRPr="00A25837">
        <w:rPr>
          <w:rFonts w:ascii="Times New Roman" w:hAnsi="Times New Roman" w:cs="Times New Roman"/>
          <w:sz w:val="24"/>
          <w:szCs w:val="24"/>
        </w:rPr>
        <w:t xml:space="preserve"> or practical applications, collaborations and co-authorship, continuous engagement and follow-up work. </w:t>
      </w:r>
    </w:p>
    <w:p w14:paraId="626CA4B6" w14:textId="77777777" w:rsidR="002C4A32" w:rsidRPr="00A25837" w:rsidRDefault="002C4A32" w:rsidP="00A614F2">
      <w:pPr>
        <w:tabs>
          <w:tab w:val="left" w:pos="375"/>
        </w:tabs>
        <w:spacing w:line="480" w:lineRule="auto"/>
        <w:jc w:val="both"/>
        <w:rPr>
          <w:rFonts w:ascii="Times New Roman" w:hAnsi="Times New Roman" w:cs="Times New Roman"/>
          <w:sz w:val="24"/>
          <w:szCs w:val="24"/>
        </w:rPr>
      </w:pPr>
    </w:p>
    <w:p w14:paraId="7CF7BDD8" w14:textId="77777777" w:rsidR="002C4A32" w:rsidRPr="00A25837" w:rsidRDefault="002C4A32" w:rsidP="00A614F2">
      <w:pPr>
        <w:tabs>
          <w:tab w:val="left" w:pos="375"/>
        </w:tabs>
        <w:spacing w:line="480" w:lineRule="auto"/>
        <w:jc w:val="both"/>
        <w:rPr>
          <w:rFonts w:ascii="Times New Roman" w:hAnsi="Times New Roman" w:cs="Times New Roman"/>
          <w:sz w:val="24"/>
          <w:szCs w:val="24"/>
        </w:rPr>
      </w:pPr>
      <w:r w:rsidRPr="00A25837">
        <w:rPr>
          <w:rFonts w:ascii="Times New Roman" w:hAnsi="Times New Roman" w:cs="Times New Roman"/>
          <w:noProof/>
          <w:sz w:val="24"/>
          <w:szCs w:val="24"/>
        </w:rPr>
        <w:drawing>
          <wp:inline distT="0" distB="0" distL="0" distR="0" wp14:anchorId="79A1DD7E" wp14:editId="51BB31A5">
            <wp:extent cx="5942005" cy="2208627"/>
            <wp:effectExtent l="0" t="0" r="0" b="0"/>
            <wp:docPr id="8"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rcRect t="5911" b="34975"/>
                    <a:stretch>
                      <a:fillRect/>
                    </a:stretch>
                  </pic:blipFill>
                  <pic:spPr>
                    <a:xfrm>
                      <a:off x="0" y="0"/>
                      <a:ext cx="5976538" cy="2221463"/>
                    </a:xfrm>
                    <a:prstGeom prst="rect">
                      <a:avLst/>
                    </a:prstGeom>
                  </pic:spPr>
                </pic:pic>
              </a:graphicData>
            </a:graphic>
          </wp:inline>
        </w:drawing>
      </w:r>
    </w:p>
    <w:p w14:paraId="473AFE9B" w14:textId="5CEF0828" w:rsidR="002C4A32" w:rsidRPr="00A25837" w:rsidRDefault="008C3E5F" w:rsidP="00A614F2">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t>F</w:t>
      </w:r>
      <w:r w:rsidR="00AE0328">
        <w:rPr>
          <w:rFonts w:ascii="Times New Roman" w:hAnsi="Times New Roman" w:cs="Times New Roman"/>
          <w:b/>
          <w:sz w:val="24"/>
          <w:szCs w:val="24"/>
        </w:rPr>
        <w:t>igure</w:t>
      </w:r>
      <w:r w:rsidR="00F83080" w:rsidRPr="00A25837">
        <w:rPr>
          <w:rFonts w:ascii="Times New Roman" w:hAnsi="Times New Roman" w:cs="Times New Roman"/>
          <w:b/>
          <w:sz w:val="24"/>
          <w:szCs w:val="24"/>
        </w:rPr>
        <w:t xml:space="preserve"> </w:t>
      </w:r>
      <w:r w:rsidR="00EC42A9" w:rsidRPr="00A25837">
        <w:rPr>
          <w:rFonts w:ascii="Times New Roman" w:hAnsi="Times New Roman" w:cs="Times New Roman"/>
          <w:b/>
          <w:sz w:val="24"/>
          <w:szCs w:val="24"/>
        </w:rPr>
        <w:t>6</w:t>
      </w:r>
      <w:r w:rsidR="002C4A32" w:rsidRPr="00A25837">
        <w:rPr>
          <w:rFonts w:ascii="Times New Roman" w:hAnsi="Times New Roman" w:cs="Times New Roman"/>
          <w:b/>
          <w:sz w:val="24"/>
          <w:szCs w:val="24"/>
        </w:rPr>
        <w:t>: Sources production over time in “Indian Journal of Agricultural Sciences”</w:t>
      </w:r>
    </w:p>
    <w:p w14:paraId="3D4652F4" w14:textId="77777777" w:rsidR="002C4A32" w:rsidRPr="00A25837" w:rsidRDefault="002C4A32" w:rsidP="00A614F2">
      <w:pPr>
        <w:spacing w:line="480" w:lineRule="auto"/>
        <w:ind w:firstLine="720"/>
        <w:rPr>
          <w:rFonts w:ascii="Times New Roman" w:hAnsi="Times New Roman" w:cs="Times New Roman"/>
          <w:b/>
          <w:sz w:val="24"/>
          <w:szCs w:val="24"/>
        </w:rPr>
      </w:pPr>
    </w:p>
    <w:p w14:paraId="4DE941E4" w14:textId="77777777" w:rsidR="002C4A32" w:rsidRPr="00A25837" w:rsidRDefault="002C4A32" w:rsidP="00A614F2">
      <w:pPr>
        <w:spacing w:line="480" w:lineRule="auto"/>
        <w:ind w:firstLine="720"/>
        <w:rPr>
          <w:rFonts w:ascii="Times New Roman" w:hAnsi="Times New Roman" w:cs="Times New Roman"/>
          <w:b/>
          <w:sz w:val="24"/>
          <w:szCs w:val="24"/>
        </w:rPr>
      </w:pPr>
      <w:r w:rsidRPr="00A25837">
        <w:rPr>
          <w:rFonts w:ascii="Times New Roman" w:hAnsi="Times New Roman" w:cs="Times New Roman"/>
          <w:b/>
          <w:noProof/>
          <w:sz w:val="24"/>
          <w:szCs w:val="24"/>
        </w:rPr>
        <w:drawing>
          <wp:inline distT="0" distB="0" distL="0" distR="0" wp14:anchorId="156C5EFC" wp14:editId="7984AD6E">
            <wp:extent cx="5588000" cy="3263705"/>
            <wp:effectExtent l="0" t="0" r="0" b="0"/>
            <wp:docPr id="9" name="Picture 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607860" cy="3275305"/>
                    </a:xfrm>
                    <a:prstGeom prst="rect">
                      <a:avLst/>
                    </a:prstGeom>
                  </pic:spPr>
                </pic:pic>
              </a:graphicData>
            </a:graphic>
          </wp:inline>
        </w:drawing>
      </w:r>
    </w:p>
    <w:p w14:paraId="0891AD36" w14:textId="3890492A" w:rsidR="002C4A32" w:rsidRPr="00A25837" w:rsidRDefault="008C3E5F" w:rsidP="00A614F2">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F</w:t>
      </w:r>
      <w:r w:rsidR="00F36CB7">
        <w:rPr>
          <w:rFonts w:ascii="Times New Roman" w:hAnsi="Times New Roman" w:cs="Times New Roman"/>
          <w:b/>
          <w:sz w:val="24"/>
          <w:szCs w:val="24"/>
        </w:rPr>
        <w:t>igure</w:t>
      </w:r>
      <w:r w:rsidR="00F83080" w:rsidRPr="00A25837">
        <w:rPr>
          <w:rFonts w:ascii="Times New Roman" w:hAnsi="Times New Roman" w:cs="Times New Roman"/>
          <w:b/>
          <w:sz w:val="24"/>
          <w:szCs w:val="24"/>
        </w:rPr>
        <w:t xml:space="preserve"> </w:t>
      </w:r>
      <w:r w:rsidR="00EC42A9" w:rsidRPr="00A25837">
        <w:rPr>
          <w:rFonts w:ascii="Times New Roman" w:hAnsi="Times New Roman" w:cs="Times New Roman"/>
          <w:b/>
          <w:sz w:val="24"/>
          <w:szCs w:val="24"/>
        </w:rPr>
        <w:t>7</w:t>
      </w:r>
      <w:r w:rsidR="002C4A32" w:rsidRPr="00A25837">
        <w:rPr>
          <w:rFonts w:ascii="Times New Roman" w:hAnsi="Times New Roman" w:cs="Times New Roman"/>
          <w:b/>
          <w:sz w:val="24"/>
          <w:szCs w:val="24"/>
        </w:rPr>
        <w:t>: Most local cited sources in “Indian Journal of Agricultural Sciences”</w:t>
      </w:r>
    </w:p>
    <w:p w14:paraId="57AE9AE0" w14:textId="77777777" w:rsidR="0055115F" w:rsidRPr="00A25837" w:rsidRDefault="001762E1" w:rsidP="00A614F2">
      <w:pPr>
        <w:tabs>
          <w:tab w:val="left" w:pos="375"/>
        </w:tabs>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3.</w:t>
      </w:r>
      <w:r w:rsidR="001B1E56" w:rsidRPr="00A25837">
        <w:rPr>
          <w:rFonts w:ascii="Times New Roman" w:hAnsi="Times New Roman" w:cs="Times New Roman"/>
          <w:b/>
          <w:bCs/>
          <w:sz w:val="24"/>
          <w:szCs w:val="24"/>
        </w:rPr>
        <w:t>1.5.</w:t>
      </w:r>
      <w:r w:rsidRPr="00A25837">
        <w:rPr>
          <w:rFonts w:ascii="Times New Roman" w:hAnsi="Times New Roman" w:cs="Times New Roman"/>
          <w:b/>
          <w:bCs/>
          <w:sz w:val="24"/>
          <w:szCs w:val="24"/>
        </w:rPr>
        <w:t xml:space="preserve"> Authors contribution and Authors</w:t>
      </w:r>
      <w:r w:rsidR="006B3D80" w:rsidRPr="00A25837">
        <w:rPr>
          <w:rFonts w:ascii="Times New Roman" w:hAnsi="Times New Roman" w:cs="Times New Roman"/>
          <w:b/>
          <w:bCs/>
          <w:sz w:val="24"/>
          <w:szCs w:val="24"/>
        </w:rPr>
        <w:t xml:space="preserve"> production</w:t>
      </w:r>
      <w:r w:rsidRPr="00A25837">
        <w:rPr>
          <w:rFonts w:ascii="Times New Roman" w:hAnsi="Times New Roman" w:cs="Times New Roman"/>
          <w:b/>
          <w:bCs/>
          <w:sz w:val="24"/>
          <w:szCs w:val="24"/>
        </w:rPr>
        <w:t xml:space="preserve"> in Indian Journal of Agricultural Sciences</w:t>
      </w:r>
    </w:p>
    <w:p w14:paraId="60786E4C" w14:textId="5D469D65" w:rsidR="007D7484" w:rsidRPr="00A25837" w:rsidRDefault="00F1510D" w:rsidP="00A614F2">
      <w:pPr>
        <w:tabs>
          <w:tab w:val="left" w:pos="375"/>
        </w:tabs>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tab/>
      </w:r>
      <w:r w:rsidR="00760457" w:rsidRPr="00A25837">
        <w:rPr>
          <w:rFonts w:ascii="Times New Roman" w:hAnsi="Times New Roman" w:cs="Times New Roman"/>
          <w:sz w:val="24"/>
          <w:szCs w:val="24"/>
        </w:rPr>
        <w:t xml:space="preserve">In </w:t>
      </w:r>
      <w:r w:rsidRPr="00A25837">
        <w:rPr>
          <w:rFonts w:ascii="Times New Roman" w:hAnsi="Times New Roman" w:cs="Times New Roman"/>
          <w:sz w:val="24"/>
          <w:szCs w:val="24"/>
        </w:rPr>
        <w:t>“Indian</w:t>
      </w:r>
      <w:r w:rsidR="00760457" w:rsidRPr="00A25837">
        <w:rPr>
          <w:rFonts w:ascii="Times New Roman" w:hAnsi="Times New Roman" w:cs="Times New Roman"/>
          <w:sz w:val="24"/>
          <w:szCs w:val="24"/>
        </w:rPr>
        <w:t xml:space="preserve"> Journal of Agricultural Sciences </w:t>
      </w:r>
      <w:r w:rsidRPr="00A25837">
        <w:rPr>
          <w:rFonts w:ascii="Times New Roman" w:hAnsi="Times New Roman" w:cs="Times New Roman"/>
          <w:sz w:val="24"/>
          <w:szCs w:val="24"/>
        </w:rPr>
        <w:t>“the</w:t>
      </w:r>
      <w:r w:rsidR="00760457" w:rsidRPr="00A25837">
        <w:rPr>
          <w:rFonts w:ascii="Times New Roman" w:hAnsi="Times New Roman" w:cs="Times New Roman"/>
          <w:sz w:val="24"/>
          <w:szCs w:val="24"/>
        </w:rPr>
        <w:t xml:space="preserve"> list of most prolific aut</w:t>
      </w:r>
      <w:r w:rsidR="00894342" w:rsidRPr="00A25837">
        <w:rPr>
          <w:rFonts w:ascii="Times New Roman" w:hAnsi="Times New Roman" w:cs="Times New Roman"/>
          <w:sz w:val="24"/>
          <w:szCs w:val="24"/>
        </w:rPr>
        <w:t>hors is dominated Indian scientists</w:t>
      </w:r>
      <w:r w:rsidR="00760457" w:rsidRPr="00A25837">
        <w:rPr>
          <w:rFonts w:ascii="Times New Roman" w:hAnsi="Times New Roman" w:cs="Times New Roman"/>
          <w:sz w:val="24"/>
          <w:szCs w:val="24"/>
        </w:rPr>
        <w:t xml:space="preserve">. </w:t>
      </w:r>
      <w:r w:rsidR="00894342" w:rsidRPr="00A25837">
        <w:rPr>
          <w:rFonts w:ascii="Times New Roman" w:hAnsi="Times New Roman" w:cs="Times New Roman"/>
          <w:sz w:val="24"/>
          <w:szCs w:val="24"/>
        </w:rPr>
        <w:t xml:space="preserve">The higher </w:t>
      </w:r>
      <w:r w:rsidRPr="00A25837">
        <w:rPr>
          <w:rFonts w:ascii="Times New Roman" w:hAnsi="Times New Roman" w:cs="Times New Roman"/>
          <w:sz w:val="24"/>
          <w:szCs w:val="24"/>
        </w:rPr>
        <w:t>number of articles was</w:t>
      </w:r>
      <w:r w:rsidR="00894342" w:rsidRPr="00A25837">
        <w:rPr>
          <w:rFonts w:ascii="Times New Roman" w:hAnsi="Times New Roman" w:cs="Times New Roman"/>
          <w:sz w:val="24"/>
          <w:szCs w:val="24"/>
        </w:rPr>
        <w:t xml:space="preserve"> published by Kumar A with 272 publications followed by </w:t>
      </w:r>
      <w:r w:rsidRPr="00A25837">
        <w:rPr>
          <w:rFonts w:ascii="Times New Roman" w:hAnsi="Times New Roman" w:cs="Times New Roman"/>
          <w:sz w:val="24"/>
          <w:szCs w:val="24"/>
        </w:rPr>
        <w:t xml:space="preserve">Kumar S (238) and Kumar R (191). </w:t>
      </w:r>
      <w:r w:rsidR="00760457" w:rsidRPr="00A25837">
        <w:rPr>
          <w:rFonts w:ascii="Times New Roman" w:hAnsi="Times New Roman" w:cs="Times New Roman"/>
          <w:sz w:val="24"/>
          <w:szCs w:val="24"/>
        </w:rPr>
        <w:t xml:space="preserve">This </w:t>
      </w:r>
      <w:r w:rsidRPr="00A25837">
        <w:rPr>
          <w:rFonts w:ascii="Times New Roman" w:hAnsi="Times New Roman" w:cs="Times New Roman"/>
          <w:sz w:val="24"/>
          <w:szCs w:val="24"/>
        </w:rPr>
        <w:t xml:space="preserve">concluded that Indian scientists and scholars are frequently contributing in Indian of Agricultural Sciences. The authors’ production </w:t>
      </w:r>
      <w:r w:rsidR="00AE0328" w:rsidRPr="00A25837">
        <w:rPr>
          <w:rFonts w:ascii="Times New Roman" w:hAnsi="Times New Roman" w:cs="Times New Roman"/>
          <w:sz w:val="24"/>
          <w:szCs w:val="24"/>
        </w:rPr>
        <w:t>overtime</w:t>
      </w:r>
      <w:r w:rsidRPr="00A25837">
        <w:rPr>
          <w:rFonts w:ascii="Times New Roman" w:hAnsi="Times New Roman" w:cs="Times New Roman"/>
          <w:sz w:val="24"/>
          <w:szCs w:val="24"/>
        </w:rPr>
        <w:t xml:space="preserve"> increased from 2018-2</w:t>
      </w:r>
      <w:r w:rsidR="006B3D80" w:rsidRPr="00A25837">
        <w:rPr>
          <w:rFonts w:ascii="Times New Roman" w:hAnsi="Times New Roman" w:cs="Times New Roman"/>
          <w:sz w:val="24"/>
          <w:szCs w:val="24"/>
        </w:rPr>
        <w:t xml:space="preserve">020 and in the preceding </w:t>
      </w:r>
      <w:r w:rsidR="007D7484" w:rsidRPr="00A25837">
        <w:rPr>
          <w:rFonts w:ascii="Times New Roman" w:hAnsi="Times New Roman" w:cs="Times New Roman"/>
          <w:sz w:val="24"/>
          <w:szCs w:val="24"/>
        </w:rPr>
        <w:t xml:space="preserve">years, </w:t>
      </w:r>
      <w:r w:rsidRPr="00A25837">
        <w:rPr>
          <w:rFonts w:ascii="Times New Roman" w:hAnsi="Times New Roman" w:cs="Times New Roman"/>
          <w:sz w:val="24"/>
          <w:szCs w:val="24"/>
        </w:rPr>
        <w:t>stable productivity was identified among the authors.</w:t>
      </w:r>
    </w:p>
    <w:p w14:paraId="072C3B2B" w14:textId="77777777" w:rsidR="00760457" w:rsidRPr="00A25837" w:rsidRDefault="007D7484" w:rsidP="00A614F2">
      <w:pPr>
        <w:tabs>
          <w:tab w:val="left" w:pos="375"/>
        </w:tabs>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tab/>
      </w:r>
      <w:r w:rsidR="00101E1E" w:rsidRPr="00A25837">
        <w:rPr>
          <w:rFonts w:ascii="Times New Roman" w:hAnsi="Times New Roman" w:cs="Times New Roman"/>
          <w:sz w:val="24"/>
          <w:szCs w:val="24"/>
        </w:rPr>
        <w:t xml:space="preserve">Yaacob </w:t>
      </w:r>
      <w:r w:rsidR="00101E1E" w:rsidRPr="00A25837">
        <w:rPr>
          <w:rFonts w:ascii="Times New Roman" w:hAnsi="Times New Roman" w:cs="Times New Roman"/>
          <w:i/>
          <w:sz w:val="24"/>
          <w:szCs w:val="24"/>
        </w:rPr>
        <w:t>et al.,</w:t>
      </w:r>
      <w:r w:rsidR="00101E1E" w:rsidRPr="00A25837">
        <w:rPr>
          <w:rFonts w:ascii="Times New Roman" w:hAnsi="Times New Roman" w:cs="Times New Roman"/>
          <w:sz w:val="24"/>
          <w:szCs w:val="24"/>
        </w:rPr>
        <w:t xml:space="preserve"> (2021) </w:t>
      </w:r>
      <w:proofErr w:type="spellStart"/>
      <w:r w:rsidR="00101E1E" w:rsidRPr="00A25837">
        <w:rPr>
          <w:rFonts w:ascii="Times New Roman" w:hAnsi="Times New Roman" w:cs="Times New Roman"/>
          <w:sz w:val="24"/>
          <w:szCs w:val="24"/>
        </w:rPr>
        <w:t>convluded</w:t>
      </w:r>
      <w:proofErr w:type="spellEnd"/>
      <w:r w:rsidR="00101E1E" w:rsidRPr="00A25837">
        <w:rPr>
          <w:rFonts w:ascii="Times New Roman" w:hAnsi="Times New Roman" w:cs="Times New Roman"/>
          <w:sz w:val="24"/>
          <w:szCs w:val="24"/>
        </w:rPr>
        <w:t xml:space="preserve"> that, t</w:t>
      </w:r>
      <w:r w:rsidR="00603C2F" w:rsidRPr="00A25837">
        <w:rPr>
          <w:rFonts w:ascii="Times New Roman" w:hAnsi="Times New Roman" w:cs="Times New Roman"/>
          <w:sz w:val="24"/>
          <w:szCs w:val="24"/>
        </w:rPr>
        <w:t xml:space="preserve">here are multiple number of reasons are </w:t>
      </w:r>
      <w:r w:rsidR="0034028D" w:rsidRPr="00A25837">
        <w:rPr>
          <w:rFonts w:ascii="Times New Roman" w:hAnsi="Times New Roman" w:cs="Times New Roman"/>
          <w:sz w:val="24"/>
          <w:szCs w:val="24"/>
        </w:rPr>
        <w:t>affecting</w:t>
      </w:r>
      <w:r w:rsidR="00603C2F" w:rsidRPr="00A25837">
        <w:rPr>
          <w:rFonts w:ascii="Times New Roman" w:hAnsi="Times New Roman" w:cs="Times New Roman"/>
          <w:sz w:val="24"/>
          <w:szCs w:val="24"/>
        </w:rPr>
        <w:t xml:space="preserve"> the author’s contribution and production in Journals. Those are, Visibility and Promotion,</w:t>
      </w:r>
      <w:r w:rsidRPr="00A25837">
        <w:rPr>
          <w:rFonts w:ascii="Times New Roman" w:hAnsi="Times New Roman" w:cs="Times New Roman"/>
          <w:sz w:val="24"/>
          <w:szCs w:val="24"/>
        </w:rPr>
        <w:t xml:space="preserve"> author reputation and a</w:t>
      </w:r>
      <w:r w:rsidR="00603C2F" w:rsidRPr="00A25837">
        <w:rPr>
          <w:rFonts w:ascii="Times New Roman" w:hAnsi="Times New Roman" w:cs="Times New Roman"/>
          <w:sz w:val="24"/>
          <w:szCs w:val="24"/>
        </w:rPr>
        <w:t>uthority,</w:t>
      </w:r>
      <w:r w:rsidRPr="00A25837">
        <w:rPr>
          <w:rFonts w:ascii="Times New Roman" w:hAnsi="Times New Roman" w:cs="Times New Roman"/>
          <w:sz w:val="24"/>
          <w:szCs w:val="24"/>
        </w:rPr>
        <w:t xml:space="preserve"> career a</w:t>
      </w:r>
      <w:r w:rsidR="00603C2F" w:rsidRPr="00A25837">
        <w:rPr>
          <w:rFonts w:ascii="Times New Roman" w:hAnsi="Times New Roman" w:cs="Times New Roman"/>
          <w:sz w:val="24"/>
          <w:szCs w:val="24"/>
        </w:rPr>
        <w:t>dvancement</w:t>
      </w:r>
      <w:r w:rsidRPr="00A25837">
        <w:rPr>
          <w:rFonts w:ascii="Times New Roman" w:hAnsi="Times New Roman" w:cs="Times New Roman"/>
          <w:sz w:val="24"/>
          <w:szCs w:val="24"/>
        </w:rPr>
        <w:t>, funding r</w:t>
      </w:r>
      <w:r w:rsidR="00603C2F" w:rsidRPr="00A25837">
        <w:rPr>
          <w:rFonts w:ascii="Times New Roman" w:hAnsi="Times New Roman" w:cs="Times New Roman"/>
          <w:sz w:val="24"/>
          <w:szCs w:val="24"/>
        </w:rPr>
        <w:t>equirements,</w:t>
      </w:r>
      <w:r w:rsidRPr="00A25837">
        <w:rPr>
          <w:rFonts w:ascii="Times New Roman" w:hAnsi="Times New Roman" w:cs="Times New Roman"/>
          <w:sz w:val="24"/>
          <w:szCs w:val="24"/>
        </w:rPr>
        <w:t xml:space="preserve"> research activity e</w:t>
      </w:r>
      <w:r w:rsidR="00603C2F" w:rsidRPr="00A25837">
        <w:rPr>
          <w:rFonts w:ascii="Times New Roman" w:hAnsi="Times New Roman" w:cs="Times New Roman"/>
          <w:sz w:val="24"/>
          <w:szCs w:val="24"/>
        </w:rPr>
        <w:t>xpansion,</w:t>
      </w:r>
      <w:r w:rsidRPr="00A25837">
        <w:rPr>
          <w:rFonts w:ascii="Times New Roman" w:hAnsi="Times New Roman" w:cs="Times New Roman"/>
          <w:sz w:val="24"/>
          <w:szCs w:val="24"/>
        </w:rPr>
        <w:t xml:space="preserve"> collaborative r</w:t>
      </w:r>
      <w:r w:rsidR="00603C2F" w:rsidRPr="00A25837">
        <w:rPr>
          <w:rFonts w:ascii="Times New Roman" w:hAnsi="Times New Roman" w:cs="Times New Roman"/>
          <w:sz w:val="24"/>
          <w:szCs w:val="24"/>
        </w:rPr>
        <w:t>esearch,</w:t>
      </w:r>
      <w:r w:rsidRPr="00A25837">
        <w:rPr>
          <w:rFonts w:ascii="Times New Roman" w:hAnsi="Times New Roman" w:cs="Times New Roman"/>
          <w:sz w:val="24"/>
          <w:szCs w:val="24"/>
        </w:rPr>
        <w:t xml:space="preserve"> a</w:t>
      </w:r>
      <w:r w:rsidR="00603C2F" w:rsidRPr="00A25837">
        <w:rPr>
          <w:rFonts w:ascii="Times New Roman" w:hAnsi="Times New Roman" w:cs="Times New Roman"/>
          <w:sz w:val="24"/>
          <w:szCs w:val="24"/>
        </w:rPr>
        <w:t>dvancement</w:t>
      </w:r>
      <w:r w:rsidRPr="00A25837">
        <w:rPr>
          <w:rFonts w:ascii="Times New Roman" w:hAnsi="Times New Roman" w:cs="Times New Roman"/>
          <w:sz w:val="24"/>
          <w:szCs w:val="24"/>
        </w:rPr>
        <w:t>s in technology and data a</w:t>
      </w:r>
      <w:r w:rsidR="00603C2F" w:rsidRPr="00A25837">
        <w:rPr>
          <w:rFonts w:ascii="Times New Roman" w:hAnsi="Times New Roman" w:cs="Times New Roman"/>
          <w:sz w:val="24"/>
          <w:szCs w:val="24"/>
        </w:rPr>
        <w:t>nalysis,</w:t>
      </w:r>
      <w:r w:rsidRPr="00A25837">
        <w:rPr>
          <w:rFonts w:ascii="Times New Roman" w:hAnsi="Times New Roman" w:cs="Times New Roman"/>
          <w:sz w:val="24"/>
          <w:szCs w:val="24"/>
        </w:rPr>
        <w:t xml:space="preserve"> s</w:t>
      </w:r>
      <w:r w:rsidR="00603C2F" w:rsidRPr="00A25837">
        <w:rPr>
          <w:rFonts w:ascii="Times New Roman" w:hAnsi="Times New Roman" w:cs="Times New Roman"/>
          <w:sz w:val="24"/>
          <w:szCs w:val="24"/>
        </w:rPr>
        <w:t>pecialization and Fragmentation of Knowledge,</w:t>
      </w:r>
      <w:r w:rsidRPr="00A25837">
        <w:rPr>
          <w:rFonts w:ascii="Times New Roman" w:hAnsi="Times New Roman" w:cs="Times New Roman"/>
          <w:sz w:val="24"/>
          <w:szCs w:val="24"/>
        </w:rPr>
        <w:t xml:space="preserve"> publishing o</w:t>
      </w:r>
      <w:r w:rsidR="00603C2F" w:rsidRPr="00A25837">
        <w:rPr>
          <w:rFonts w:ascii="Times New Roman" w:hAnsi="Times New Roman" w:cs="Times New Roman"/>
          <w:sz w:val="24"/>
          <w:szCs w:val="24"/>
        </w:rPr>
        <w:t>pportunities,</w:t>
      </w:r>
      <w:r w:rsidRPr="00A25837">
        <w:rPr>
          <w:rFonts w:ascii="Times New Roman" w:hAnsi="Times New Roman" w:cs="Times New Roman"/>
          <w:sz w:val="24"/>
          <w:szCs w:val="24"/>
        </w:rPr>
        <w:t xml:space="preserve"> globalization of research c</w:t>
      </w:r>
      <w:r w:rsidR="00603C2F" w:rsidRPr="00A25837">
        <w:rPr>
          <w:rFonts w:ascii="Times New Roman" w:hAnsi="Times New Roman" w:cs="Times New Roman"/>
          <w:sz w:val="24"/>
          <w:szCs w:val="24"/>
        </w:rPr>
        <w:t>ollaboration,</w:t>
      </w:r>
      <w:r w:rsidRPr="00A25837">
        <w:rPr>
          <w:rFonts w:ascii="Times New Roman" w:hAnsi="Times New Roman" w:cs="Times New Roman"/>
          <w:sz w:val="24"/>
          <w:szCs w:val="24"/>
        </w:rPr>
        <w:t xml:space="preserve"> pressure to stay r</w:t>
      </w:r>
      <w:r w:rsidR="00603C2F" w:rsidRPr="00A25837">
        <w:rPr>
          <w:rFonts w:ascii="Times New Roman" w:hAnsi="Times New Roman" w:cs="Times New Roman"/>
          <w:sz w:val="24"/>
          <w:szCs w:val="24"/>
        </w:rPr>
        <w:t>elevant</w:t>
      </w:r>
      <w:r w:rsidRPr="00A25837">
        <w:rPr>
          <w:rFonts w:ascii="Times New Roman" w:hAnsi="Times New Roman" w:cs="Times New Roman"/>
          <w:sz w:val="24"/>
          <w:szCs w:val="24"/>
        </w:rPr>
        <w:t xml:space="preserve"> and increased c</w:t>
      </w:r>
      <w:r w:rsidR="00603C2F" w:rsidRPr="00A25837">
        <w:rPr>
          <w:rFonts w:ascii="Times New Roman" w:hAnsi="Times New Roman" w:cs="Times New Roman"/>
          <w:sz w:val="24"/>
          <w:szCs w:val="24"/>
        </w:rPr>
        <w:t>ompetition</w:t>
      </w:r>
      <w:r w:rsidRPr="00A25837">
        <w:rPr>
          <w:rFonts w:ascii="Times New Roman" w:hAnsi="Times New Roman" w:cs="Times New Roman"/>
          <w:sz w:val="24"/>
          <w:szCs w:val="24"/>
        </w:rPr>
        <w:t>.</w:t>
      </w:r>
    </w:p>
    <w:p w14:paraId="46E6A721" w14:textId="77777777" w:rsidR="00F1510D" w:rsidRPr="00A25837" w:rsidRDefault="00F1510D" w:rsidP="00A614F2">
      <w:pPr>
        <w:tabs>
          <w:tab w:val="left" w:pos="375"/>
        </w:tabs>
        <w:spacing w:line="480" w:lineRule="auto"/>
        <w:jc w:val="both"/>
        <w:rPr>
          <w:rFonts w:ascii="Times New Roman" w:hAnsi="Times New Roman" w:cs="Times New Roman"/>
          <w:b/>
          <w:sz w:val="24"/>
          <w:szCs w:val="24"/>
        </w:rPr>
      </w:pPr>
      <w:r w:rsidRPr="00A25837">
        <w:rPr>
          <w:rFonts w:ascii="Times New Roman" w:hAnsi="Times New Roman" w:cs="Times New Roman"/>
          <w:b/>
          <w:noProof/>
          <w:sz w:val="24"/>
          <w:szCs w:val="24"/>
        </w:rPr>
        <w:lastRenderedPageBreak/>
        <w:drawing>
          <wp:inline distT="0" distB="0" distL="0" distR="0" wp14:anchorId="71FE4487" wp14:editId="4297DAB7">
            <wp:extent cx="5991225" cy="3699803"/>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997588" cy="3703732"/>
                    </a:xfrm>
                    <a:prstGeom prst="rect">
                      <a:avLst/>
                    </a:prstGeom>
                  </pic:spPr>
                </pic:pic>
              </a:graphicData>
            </a:graphic>
          </wp:inline>
        </w:drawing>
      </w:r>
    </w:p>
    <w:p w14:paraId="19A673E8" w14:textId="644F6392" w:rsidR="003F2332" w:rsidRPr="00A25837" w:rsidRDefault="008C3E5F" w:rsidP="00A614F2">
      <w:pPr>
        <w:tabs>
          <w:tab w:val="left" w:pos="37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w:t>
      </w:r>
      <w:r w:rsidR="00F1500C">
        <w:rPr>
          <w:rFonts w:ascii="Times New Roman" w:hAnsi="Times New Roman" w:cs="Times New Roman"/>
          <w:b/>
          <w:sz w:val="24"/>
          <w:szCs w:val="24"/>
        </w:rPr>
        <w:t>igure</w:t>
      </w:r>
      <w:r w:rsidR="00F83080" w:rsidRPr="00A25837">
        <w:rPr>
          <w:rFonts w:ascii="Times New Roman" w:hAnsi="Times New Roman" w:cs="Times New Roman"/>
          <w:b/>
          <w:sz w:val="24"/>
          <w:szCs w:val="24"/>
        </w:rPr>
        <w:t xml:space="preserve"> </w:t>
      </w:r>
      <w:r w:rsidR="00EC42A9" w:rsidRPr="00A25837">
        <w:rPr>
          <w:rFonts w:ascii="Times New Roman" w:hAnsi="Times New Roman" w:cs="Times New Roman"/>
          <w:b/>
          <w:sz w:val="24"/>
          <w:szCs w:val="24"/>
        </w:rPr>
        <w:t>8</w:t>
      </w:r>
      <w:r w:rsidR="009F19B0" w:rsidRPr="00A25837">
        <w:rPr>
          <w:rFonts w:ascii="Times New Roman" w:hAnsi="Times New Roman" w:cs="Times New Roman"/>
          <w:b/>
          <w:sz w:val="24"/>
          <w:szCs w:val="24"/>
        </w:rPr>
        <w:t>: Most relevant authors in “Indian Journal of Agricultural Sciences”</w:t>
      </w:r>
    </w:p>
    <w:p w14:paraId="21B959BC" w14:textId="77777777" w:rsidR="006B3D80" w:rsidRPr="00A25837" w:rsidRDefault="006B3D80" w:rsidP="00A614F2">
      <w:pPr>
        <w:tabs>
          <w:tab w:val="left" w:pos="375"/>
        </w:tabs>
        <w:spacing w:line="480" w:lineRule="auto"/>
        <w:rPr>
          <w:rFonts w:ascii="Times New Roman" w:hAnsi="Times New Roman" w:cs="Times New Roman"/>
          <w:b/>
          <w:sz w:val="24"/>
          <w:szCs w:val="24"/>
        </w:rPr>
      </w:pPr>
      <w:r w:rsidRPr="00A25837">
        <w:rPr>
          <w:rFonts w:ascii="Times New Roman" w:hAnsi="Times New Roman" w:cs="Times New Roman"/>
          <w:b/>
          <w:noProof/>
          <w:sz w:val="24"/>
          <w:szCs w:val="24"/>
        </w:rPr>
        <w:drawing>
          <wp:inline distT="0" distB="0" distL="0" distR="0" wp14:anchorId="56AE7911" wp14:editId="7E67722A">
            <wp:extent cx="5915025" cy="348878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923292" cy="3493664"/>
                    </a:xfrm>
                    <a:prstGeom prst="rect">
                      <a:avLst/>
                    </a:prstGeom>
                  </pic:spPr>
                </pic:pic>
              </a:graphicData>
            </a:graphic>
          </wp:inline>
        </w:drawing>
      </w:r>
    </w:p>
    <w:p w14:paraId="5EB43B97" w14:textId="169367A6" w:rsidR="000437A8" w:rsidRPr="00A25837" w:rsidRDefault="008C3E5F" w:rsidP="00A614F2">
      <w:pPr>
        <w:tabs>
          <w:tab w:val="left" w:pos="37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w:t>
      </w:r>
      <w:r w:rsidR="00510C0C">
        <w:rPr>
          <w:rFonts w:ascii="Times New Roman" w:hAnsi="Times New Roman" w:cs="Times New Roman"/>
          <w:b/>
          <w:sz w:val="24"/>
          <w:szCs w:val="24"/>
        </w:rPr>
        <w:t>igure</w:t>
      </w:r>
      <w:r w:rsidR="00F83080" w:rsidRPr="00A25837">
        <w:rPr>
          <w:rFonts w:ascii="Times New Roman" w:hAnsi="Times New Roman" w:cs="Times New Roman"/>
          <w:b/>
          <w:sz w:val="24"/>
          <w:szCs w:val="24"/>
        </w:rPr>
        <w:t xml:space="preserve"> </w:t>
      </w:r>
      <w:r w:rsidR="00EC42A9" w:rsidRPr="00A25837">
        <w:rPr>
          <w:rFonts w:ascii="Times New Roman" w:hAnsi="Times New Roman" w:cs="Times New Roman"/>
          <w:b/>
          <w:sz w:val="24"/>
          <w:szCs w:val="24"/>
        </w:rPr>
        <w:t>9</w:t>
      </w:r>
      <w:r w:rsidR="006B3D80" w:rsidRPr="00A25837">
        <w:rPr>
          <w:rFonts w:ascii="Times New Roman" w:hAnsi="Times New Roman" w:cs="Times New Roman"/>
          <w:b/>
          <w:sz w:val="24"/>
          <w:szCs w:val="24"/>
        </w:rPr>
        <w:t>: Author’s Production over time in “Indian Journal of Agricultural Sciences”</w:t>
      </w:r>
    </w:p>
    <w:p w14:paraId="435EF5D5" w14:textId="62E90E5F" w:rsidR="000437A8" w:rsidRPr="00A25837" w:rsidRDefault="00634A80" w:rsidP="00A614F2">
      <w:pPr>
        <w:tabs>
          <w:tab w:val="left" w:pos="375"/>
        </w:tabs>
        <w:spacing w:line="480" w:lineRule="auto"/>
        <w:jc w:val="both"/>
        <w:rPr>
          <w:rFonts w:ascii="Times New Roman" w:hAnsi="Times New Roman" w:cs="Times New Roman"/>
          <w:b/>
          <w:sz w:val="24"/>
          <w:szCs w:val="24"/>
        </w:rPr>
      </w:pPr>
      <w:r w:rsidRPr="00A25837">
        <w:rPr>
          <w:rFonts w:ascii="Times New Roman" w:hAnsi="Times New Roman" w:cs="Times New Roman"/>
          <w:b/>
          <w:sz w:val="24"/>
          <w:szCs w:val="24"/>
        </w:rPr>
        <w:t>3.</w:t>
      </w:r>
      <w:r w:rsidR="001B1E56" w:rsidRPr="00A25837">
        <w:rPr>
          <w:rFonts w:ascii="Times New Roman" w:hAnsi="Times New Roman" w:cs="Times New Roman"/>
          <w:b/>
          <w:sz w:val="24"/>
          <w:szCs w:val="24"/>
        </w:rPr>
        <w:t>1</w:t>
      </w:r>
      <w:r w:rsidRPr="00A25837">
        <w:rPr>
          <w:rFonts w:ascii="Times New Roman" w:hAnsi="Times New Roman" w:cs="Times New Roman"/>
          <w:b/>
          <w:sz w:val="24"/>
          <w:szCs w:val="24"/>
        </w:rPr>
        <w:t>.</w:t>
      </w:r>
      <w:r w:rsidR="00940B31" w:rsidRPr="00A25837">
        <w:rPr>
          <w:rFonts w:ascii="Times New Roman" w:hAnsi="Times New Roman" w:cs="Times New Roman"/>
          <w:b/>
          <w:sz w:val="24"/>
          <w:szCs w:val="24"/>
        </w:rPr>
        <w:t>6. Author’s</w:t>
      </w:r>
      <w:r w:rsidR="000437A8" w:rsidRPr="00A25837">
        <w:rPr>
          <w:rFonts w:ascii="Times New Roman" w:hAnsi="Times New Roman" w:cs="Times New Roman"/>
          <w:b/>
          <w:sz w:val="24"/>
          <w:szCs w:val="24"/>
        </w:rPr>
        <w:t xml:space="preserve"> local impact by h-index in Indian Journal of Agricultural Sciences:</w:t>
      </w:r>
    </w:p>
    <w:p w14:paraId="2D09CE63" w14:textId="1CD59658" w:rsidR="000437A8" w:rsidRPr="00A25837" w:rsidRDefault="000437A8" w:rsidP="00A614F2">
      <w:pPr>
        <w:tabs>
          <w:tab w:val="left" w:pos="375"/>
        </w:tabs>
        <w:spacing w:line="480" w:lineRule="auto"/>
        <w:jc w:val="both"/>
        <w:rPr>
          <w:rFonts w:ascii="Times New Roman" w:hAnsi="Times New Roman" w:cs="Times New Roman"/>
          <w:sz w:val="24"/>
          <w:szCs w:val="24"/>
        </w:rPr>
      </w:pPr>
      <w:r w:rsidRPr="00A25837">
        <w:rPr>
          <w:rFonts w:ascii="Times New Roman" w:hAnsi="Times New Roman" w:cs="Times New Roman"/>
          <w:b/>
          <w:sz w:val="24"/>
          <w:szCs w:val="24"/>
        </w:rPr>
        <w:tab/>
      </w:r>
      <w:r w:rsidRPr="00A25837">
        <w:rPr>
          <w:rFonts w:ascii="Times New Roman" w:hAnsi="Times New Roman" w:cs="Times New Roman"/>
          <w:color w:val="0F0F0F"/>
          <w:sz w:val="24"/>
          <w:szCs w:val="24"/>
        </w:rPr>
        <w:t xml:space="preserve">The h-index is a metric used to measure the productivity and impact of a researcher's work. It was proposed by physicist Jorge E. Hirsch in 2005 </w:t>
      </w:r>
      <w:proofErr w:type="gramStart"/>
      <w:r w:rsidRPr="00A25837">
        <w:rPr>
          <w:rFonts w:ascii="Times New Roman" w:hAnsi="Times New Roman" w:cs="Times New Roman"/>
          <w:color w:val="0F0F0F"/>
          <w:sz w:val="24"/>
          <w:szCs w:val="24"/>
        </w:rPr>
        <w:t>as a way to</w:t>
      </w:r>
      <w:proofErr w:type="gramEnd"/>
      <w:r w:rsidRPr="00A25837">
        <w:rPr>
          <w:rFonts w:ascii="Times New Roman" w:hAnsi="Times New Roman" w:cs="Times New Roman"/>
          <w:color w:val="0F0F0F"/>
          <w:sz w:val="24"/>
          <w:szCs w:val="24"/>
        </w:rPr>
        <w:t xml:space="preserve"> quantify both the productivity (number of publications) and the impact (citation counts) of a scientist's research output. </w:t>
      </w:r>
      <w:r w:rsidR="00434976" w:rsidRPr="00A25837">
        <w:rPr>
          <w:rFonts w:ascii="Times New Roman" w:hAnsi="Times New Roman" w:cs="Times New Roman"/>
          <w:color w:val="0F0F0F"/>
          <w:sz w:val="24"/>
          <w:szCs w:val="24"/>
        </w:rPr>
        <w:t>Rather than just displaying the total number of citations or publications, the h-index provides a single number that aims to quantify the productivity and impact of a researcher's work</w:t>
      </w:r>
      <w:r w:rsidR="00101E1E" w:rsidRPr="00A25837">
        <w:rPr>
          <w:rFonts w:ascii="Times New Roman" w:hAnsi="Times New Roman" w:cs="Times New Roman"/>
          <w:color w:val="0F0F0F"/>
          <w:sz w:val="24"/>
          <w:szCs w:val="24"/>
        </w:rPr>
        <w:t xml:space="preserve"> (</w:t>
      </w:r>
      <w:r w:rsidR="00101E1E" w:rsidRPr="00A25837">
        <w:rPr>
          <w:rFonts w:ascii="Times New Roman" w:hAnsi="Times New Roman" w:cs="Times New Roman"/>
          <w:sz w:val="24"/>
          <w:szCs w:val="24"/>
        </w:rPr>
        <w:t xml:space="preserve">Groote </w:t>
      </w:r>
      <w:r w:rsidR="00101E1E" w:rsidRPr="00A25837">
        <w:rPr>
          <w:rFonts w:ascii="Times New Roman" w:hAnsi="Times New Roman" w:cs="Times New Roman"/>
          <w:i/>
          <w:sz w:val="24"/>
          <w:szCs w:val="24"/>
        </w:rPr>
        <w:t xml:space="preserve">et al., </w:t>
      </w:r>
      <w:r w:rsidR="00101E1E" w:rsidRPr="00A25837">
        <w:rPr>
          <w:rFonts w:ascii="Times New Roman" w:hAnsi="Times New Roman" w:cs="Times New Roman"/>
          <w:sz w:val="24"/>
          <w:szCs w:val="24"/>
        </w:rPr>
        <w:t>2012)</w:t>
      </w:r>
      <w:r w:rsidR="00434976" w:rsidRPr="00A25837">
        <w:rPr>
          <w:rFonts w:ascii="Times New Roman" w:hAnsi="Times New Roman" w:cs="Times New Roman"/>
          <w:color w:val="0F0F0F"/>
          <w:sz w:val="24"/>
          <w:szCs w:val="24"/>
        </w:rPr>
        <w:t xml:space="preserve">. It does have several drawbacks, though, including not taking the age of the researcher or the citation conventions of the </w:t>
      </w:r>
      <w:proofErr w:type="gramStart"/>
      <w:r w:rsidR="00434976" w:rsidRPr="00A25837">
        <w:rPr>
          <w:rFonts w:ascii="Times New Roman" w:hAnsi="Times New Roman" w:cs="Times New Roman"/>
          <w:color w:val="0F0F0F"/>
          <w:sz w:val="24"/>
          <w:szCs w:val="24"/>
        </w:rPr>
        <w:t>particular subject</w:t>
      </w:r>
      <w:proofErr w:type="gramEnd"/>
      <w:r w:rsidR="00434976" w:rsidRPr="00A25837">
        <w:rPr>
          <w:rFonts w:ascii="Times New Roman" w:hAnsi="Times New Roman" w:cs="Times New Roman"/>
          <w:color w:val="0F0F0F"/>
          <w:sz w:val="24"/>
          <w:szCs w:val="24"/>
        </w:rPr>
        <w:t xml:space="preserve"> into consideration. </w:t>
      </w:r>
      <w:r w:rsidR="008C3E5F">
        <w:rPr>
          <w:rFonts w:ascii="Times New Roman" w:hAnsi="Times New Roman" w:cs="Times New Roman"/>
          <w:sz w:val="24"/>
          <w:szCs w:val="24"/>
        </w:rPr>
        <w:t>Figure</w:t>
      </w:r>
      <w:r w:rsidR="00434976" w:rsidRPr="00A25837">
        <w:rPr>
          <w:rFonts w:ascii="Times New Roman" w:hAnsi="Times New Roman" w:cs="Times New Roman"/>
          <w:sz w:val="24"/>
          <w:szCs w:val="24"/>
        </w:rPr>
        <w:t>.8. illustrated the Authors local impact by h-index in Indian Journal of Agricultural Sciences.</w:t>
      </w:r>
    </w:p>
    <w:p w14:paraId="6C3F75EB" w14:textId="0CF7F26E" w:rsidR="00434976" w:rsidRPr="00A25837" w:rsidRDefault="00434976" w:rsidP="00A614F2">
      <w:pPr>
        <w:tabs>
          <w:tab w:val="left" w:pos="375"/>
        </w:tabs>
        <w:spacing w:line="480" w:lineRule="auto"/>
        <w:jc w:val="both"/>
        <w:rPr>
          <w:rFonts w:ascii="Times New Roman" w:hAnsi="Times New Roman" w:cs="Times New Roman"/>
          <w:color w:val="0F0F0F"/>
          <w:sz w:val="24"/>
          <w:szCs w:val="24"/>
        </w:rPr>
      </w:pPr>
      <w:r w:rsidRPr="00A25837">
        <w:rPr>
          <w:rFonts w:ascii="Times New Roman" w:hAnsi="Times New Roman" w:cs="Times New Roman"/>
          <w:b/>
          <w:sz w:val="24"/>
          <w:szCs w:val="24"/>
        </w:rPr>
        <w:tab/>
      </w:r>
      <w:r w:rsidR="00603454" w:rsidRPr="00A25837">
        <w:rPr>
          <w:rFonts w:ascii="Times New Roman" w:hAnsi="Times New Roman" w:cs="Times New Roman"/>
          <w:sz w:val="24"/>
          <w:szCs w:val="24"/>
        </w:rPr>
        <w:t>The authors Kumar S, Kumar A, and Singh R</w:t>
      </w:r>
      <w:r w:rsidRPr="00A25837">
        <w:rPr>
          <w:rFonts w:ascii="Times New Roman" w:hAnsi="Times New Roman" w:cs="Times New Roman"/>
          <w:sz w:val="24"/>
          <w:szCs w:val="24"/>
        </w:rPr>
        <w:t xml:space="preserve"> have the highest lo</w:t>
      </w:r>
      <w:r w:rsidR="00603454" w:rsidRPr="00A25837">
        <w:rPr>
          <w:rFonts w:ascii="Times New Roman" w:hAnsi="Times New Roman" w:cs="Times New Roman"/>
          <w:sz w:val="24"/>
          <w:szCs w:val="24"/>
        </w:rPr>
        <w:t>cal impact, with h-indices of 15, 14, and 12</w:t>
      </w:r>
      <w:r w:rsidRPr="00A25837">
        <w:rPr>
          <w:rFonts w:ascii="Times New Roman" w:hAnsi="Times New Roman" w:cs="Times New Roman"/>
          <w:sz w:val="24"/>
          <w:szCs w:val="24"/>
        </w:rPr>
        <w:t>, respectively, indicating they have</w:t>
      </w:r>
      <w:r w:rsidR="00603454" w:rsidRPr="00A25837">
        <w:rPr>
          <w:rFonts w:ascii="Times New Roman" w:hAnsi="Times New Roman" w:cs="Times New Roman"/>
          <w:sz w:val="24"/>
          <w:szCs w:val="24"/>
        </w:rPr>
        <w:t xml:space="preserve"> a</w:t>
      </w:r>
      <w:r w:rsidR="009B3FED" w:rsidRPr="00A25837">
        <w:rPr>
          <w:rFonts w:ascii="Times New Roman" w:hAnsi="Times New Roman" w:cs="Times New Roman"/>
          <w:sz w:val="24"/>
          <w:szCs w:val="24"/>
        </w:rPr>
        <w:t xml:space="preserve"> substantial number of moderately </w:t>
      </w:r>
      <w:r w:rsidRPr="00A25837">
        <w:rPr>
          <w:rFonts w:ascii="Times New Roman" w:hAnsi="Times New Roman" w:cs="Times New Roman"/>
          <w:sz w:val="24"/>
          <w:szCs w:val="24"/>
        </w:rPr>
        <w:t>cited articles in this journal</w:t>
      </w:r>
      <w:r w:rsidR="00160C51" w:rsidRPr="00A25837">
        <w:rPr>
          <w:rFonts w:ascii="Times New Roman" w:hAnsi="Times New Roman" w:cs="Times New Roman"/>
          <w:sz w:val="24"/>
          <w:szCs w:val="24"/>
        </w:rPr>
        <w:t xml:space="preserve"> (</w:t>
      </w:r>
      <w:r w:rsidR="008C3E5F">
        <w:rPr>
          <w:rFonts w:ascii="Times New Roman" w:hAnsi="Times New Roman" w:cs="Times New Roman"/>
          <w:sz w:val="24"/>
          <w:szCs w:val="24"/>
        </w:rPr>
        <w:t>Figure</w:t>
      </w:r>
      <w:r w:rsidR="00160C51" w:rsidRPr="00A25837">
        <w:rPr>
          <w:rFonts w:ascii="Times New Roman" w:hAnsi="Times New Roman" w:cs="Times New Roman"/>
          <w:sz w:val="24"/>
          <w:szCs w:val="24"/>
        </w:rPr>
        <w:t xml:space="preserve"> </w:t>
      </w:r>
      <w:r w:rsidR="00EC42A9" w:rsidRPr="00A25837">
        <w:rPr>
          <w:rFonts w:ascii="Times New Roman" w:hAnsi="Times New Roman" w:cs="Times New Roman"/>
          <w:sz w:val="24"/>
          <w:szCs w:val="24"/>
        </w:rPr>
        <w:t>10</w:t>
      </w:r>
      <w:r w:rsidR="00160C51" w:rsidRPr="00A25837">
        <w:rPr>
          <w:rFonts w:ascii="Times New Roman" w:hAnsi="Times New Roman" w:cs="Times New Roman"/>
          <w:sz w:val="24"/>
          <w:szCs w:val="24"/>
        </w:rPr>
        <w:t>)</w:t>
      </w:r>
      <w:r w:rsidRPr="00A25837">
        <w:rPr>
          <w:rFonts w:ascii="Times New Roman" w:hAnsi="Times New Roman" w:cs="Times New Roman"/>
          <w:sz w:val="24"/>
          <w:szCs w:val="24"/>
        </w:rPr>
        <w:t>.</w:t>
      </w:r>
      <w:r w:rsidR="001036BC" w:rsidRPr="00A25837">
        <w:rPr>
          <w:rFonts w:ascii="Times New Roman" w:hAnsi="Times New Roman" w:cs="Times New Roman"/>
          <w:color w:val="0F0F0F"/>
          <w:sz w:val="24"/>
          <w:szCs w:val="24"/>
        </w:rPr>
        <w:t xml:space="preserve">An h-index between </w:t>
      </w:r>
      <w:r w:rsidR="009B3FED" w:rsidRPr="00A25837">
        <w:rPr>
          <w:rFonts w:ascii="Times New Roman" w:hAnsi="Times New Roman" w:cs="Times New Roman"/>
          <w:color w:val="0F0F0F"/>
          <w:sz w:val="24"/>
          <w:szCs w:val="24"/>
        </w:rPr>
        <w:t>10</w:t>
      </w:r>
      <w:r w:rsidR="001036BC" w:rsidRPr="00A25837">
        <w:rPr>
          <w:rFonts w:ascii="Times New Roman" w:hAnsi="Times New Roman" w:cs="Times New Roman"/>
          <w:color w:val="0F0F0F"/>
          <w:sz w:val="24"/>
          <w:szCs w:val="24"/>
        </w:rPr>
        <w:t>-</w:t>
      </w:r>
      <w:r w:rsidR="009B3FED" w:rsidRPr="00A25837">
        <w:rPr>
          <w:rFonts w:ascii="Times New Roman" w:hAnsi="Times New Roman" w:cs="Times New Roman"/>
          <w:color w:val="0F0F0F"/>
          <w:sz w:val="24"/>
          <w:szCs w:val="24"/>
        </w:rPr>
        <w:t xml:space="preserve">20 indicates that the author has produced a collection of scholarly papers that have been cited at least 10 to 20 times each. It signifies a respectable level of impact within their field. This range often implies that the author has been active in research for some time and has made a noticeable contribution to the field. They might have several influential papers that have significantly contributed to </w:t>
      </w:r>
      <w:r w:rsidR="00940B31" w:rsidRPr="00A25837">
        <w:rPr>
          <w:rFonts w:ascii="Times New Roman" w:hAnsi="Times New Roman" w:cs="Times New Roman"/>
          <w:color w:val="0F0F0F"/>
          <w:sz w:val="24"/>
          <w:szCs w:val="24"/>
        </w:rPr>
        <w:t>academic</w:t>
      </w:r>
      <w:r w:rsidR="009B3FED" w:rsidRPr="00A25837">
        <w:rPr>
          <w:rFonts w:ascii="Times New Roman" w:hAnsi="Times New Roman" w:cs="Times New Roman"/>
          <w:color w:val="0F0F0F"/>
          <w:sz w:val="24"/>
          <w:szCs w:val="24"/>
        </w:rPr>
        <w:t xml:space="preserve"> discourse.</w:t>
      </w:r>
      <w:r w:rsidRPr="00A25837">
        <w:rPr>
          <w:rFonts w:ascii="Times New Roman" w:hAnsi="Times New Roman" w:cs="Times New Roman"/>
          <w:color w:val="0F0F0F"/>
          <w:sz w:val="24"/>
          <w:szCs w:val="24"/>
        </w:rPr>
        <w:tab/>
      </w:r>
    </w:p>
    <w:p w14:paraId="599B9CEC" w14:textId="77777777" w:rsidR="009B3FED" w:rsidRPr="00A25837" w:rsidRDefault="009B3FED" w:rsidP="00A614F2">
      <w:pPr>
        <w:tabs>
          <w:tab w:val="left" w:pos="375"/>
        </w:tabs>
        <w:spacing w:line="480" w:lineRule="auto"/>
        <w:jc w:val="both"/>
        <w:rPr>
          <w:rFonts w:ascii="Times New Roman" w:hAnsi="Times New Roman" w:cs="Times New Roman"/>
          <w:b/>
          <w:sz w:val="24"/>
          <w:szCs w:val="24"/>
        </w:rPr>
      </w:pPr>
      <w:r w:rsidRPr="00A25837">
        <w:rPr>
          <w:rFonts w:ascii="Times New Roman" w:hAnsi="Times New Roman" w:cs="Times New Roman"/>
          <w:b/>
          <w:noProof/>
          <w:sz w:val="24"/>
          <w:szCs w:val="24"/>
        </w:rPr>
        <w:lastRenderedPageBreak/>
        <w:drawing>
          <wp:inline distT="0" distB="0" distL="0" distR="0" wp14:anchorId="6193B229" wp14:editId="7A26C74D">
            <wp:extent cx="5941808" cy="26517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980915" cy="2669213"/>
                    </a:xfrm>
                    <a:prstGeom prst="rect">
                      <a:avLst/>
                    </a:prstGeom>
                  </pic:spPr>
                </pic:pic>
              </a:graphicData>
            </a:graphic>
          </wp:inline>
        </w:drawing>
      </w:r>
    </w:p>
    <w:p w14:paraId="41E000F2" w14:textId="29A1AF4F" w:rsidR="000437A8" w:rsidRPr="00A25837" w:rsidRDefault="000437A8" w:rsidP="00A614F2">
      <w:pPr>
        <w:tabs>
          <w:tab w:val="left" w:pos="375"/>
        </w:tabs>
        <w:spacing w:line="480" w:lineRule="auto"/>
        <w:jc w:val="both"/>
        <w:rPr>
          <w:rFonts w:ascii="Times New Roman" w:hAnsi="Times New Roman" w:cs="Times New Roman"/>
          <w:b/>
          <w:sz w:val="24"/>
          <w:szCs w:val="24"/>
        </w:rPr>
      </w:pPr>
      <w:r w:rsidRPr="00A25837">
        <w:rPr>
          <w:rFonts w:ascii="Times New Roman" w:hAnsi="Times New Roman" w:cs="Times New Roman"/>
          <w:b/>
          <w:sz w:val="24"/>
          <w:szCs w:val="24"/>
        </w:rPr>
        <w:tab/>
      </w:r>
      <w:r w:rsidR="008C3E5F">
        <w:rPr>
          <w:rFonts w:ascii="Times New Roman" w:hAnsi="Times New Roman" w:cs="Times New Roman"/>
          <w:b/>
          <w:bCs/>
          <w:sz w:val="24"/>
          <w:szCs w:val="24"/>
        </w:rPr>
        <w:t>F</w:t>
      </w:r>
      <w:r w:rsidR="009329FF">
        <w:rPr>
          <w:rFonts w:ascii="Times New Roman" w:hAnsi="Times New Roman" w:cs="Times New Roman"/>
          <w:b/>
          <w:bCs/>
          <w:sz w:val="24"/>
          <w:szCs w:val="24"/>
        </w:rPr>
        <w:t xml:space="preserve">igure </w:t>
      </w:r>
      <w:r w:rsidR="009329FF" w:rsidRPr="00A25837">
        <w:rPr>
          <w:rFonts w:ascii="Times New Roman" w:hAnsi="Times New Roman" w:cs="Times New Roman"/>
          <w:b/>
          <w:bCs/>
          <w:sz w:val="24"/>
          <w:szCs w:val="24"/>
        </w:rPr>
        <w:t>10: Author’s</w:t>
      </w:r>
      <w:r w:rsidR="00160C51" w:rsidRPr="00A25837">
        <w:rPr>
          <w:rFonts w:ascii="Times New Roman" w:hAnsi="Times New Roman" w:cs="Times New Roman"/>
          <w:b/>
          <w:bCs/>
          <w:sz w:val="24"/>
          <w:szCs w:val="24"/>
        </w:rPr>
        <w:t xml:space="preserve"> local impact by H index in ‘</w:t>
      </w:r>
      <w:r w:rsidR="00160C51" w:rsidRPr="00A25837">
        <w:rPr>
          <w:rFonts w:ascii="Times New Roman" w:hAnsi="Times New Roman" w:cs="Times New Roman"/>
          <w:b/>
          <w:sz w:val="24"/>
          <w:szCs w:val="24"/>
        </w:rPr>
        <w:t>Indian Journal of Agricultural Sciences’</w:t>
      </w:r>
    </w:p>
    <w:p w14:paraId="49911D61" w14:textId="77777777" w:rsidR="00B47928" w:rsidRPr="00A25837" w:rsidRDefault="00634A80" w:rsidP="00A614F2">
      <w:pPr>
        <w:autoSpaceDE w:val="0"/>
        <w:autoSpaceDN w:val="0"/>
        <w:adjustRightInd w:val="0"/>
        <w:spacing w:after="0" w:line="480" w:lineRule="auto"/>
        <w:rPr>
          <w:rFonts w:ascii="Times New Roman" w:hAnsi="Times New Roman" w:cs="Times New Roman"/>
          <w:b/>
          <w:sz w:val="24"/>
          <w:szCs w:val="24"/>
        </w:rPr>
      </w:pPr>
      <w:r w:rsidRPr="00A25837">
        <w:rPr>
          <w:rFonts w:ascii="Times New Roman" w:hAnsi="Times New Roman" w:cs="Times New Roman"/>
          <w:b/>
          <w:bCs/>
          <w:color w:val="000000"/>
          <w:sz w:val="24"/>
          <w:szCs w:val="24"/>
        </w:rPr>
        <w:t>3.</w:t>
      </w:r>
      <w:r w:rsidR="001B1E56" w:rsidRPr="00A25837">
        <w:rPr>
          <w:rFonts w:ascii="Times New Roman" w:hAnsi="Times New Roman" w:cs="Times New Roman"/>
          <w:b/>
          <w:bCs/>
          <w:color w:val="000000"/>
          <w:sz w:val="24"/>
          <w:szCs w:val="24"/>
        </w:rPr>
        <w:t>1.7.</w:t>
      </w:r>
      <w:r w:rsidRPr="00A25837">
        <w:rPr>
          <w:rFonts w:ascii="Times New Roman" w:hAnsi="Times New Roman" w:cs="Times New Roman"/>
          <w:b/>
          <w:bCs/>
          <w:color w:val="000000"/>
          <w:sz w:val="24"/>
          <w:szCs w:val="24"/>
        </w:rPr>
        <w:t xml:space="preserve"> Most prolific Affiliations and Affiliations production over time in </w:t>
      </w:r>
      <w:r w:rsidRPr="00A25837">
        <w:rPr>
          <w:rFonts w:ascii="Times New Roman" w:hAnsi="Times New Roman" w:cs="Times New Roman"/>
          <w:b/>
          <w:sz w:val="24"/>
          <w:szCs w:val="24"/>
        </w:rPr>
        <w:t>Indian Journal of Agricultural Sciences</w:t>
      </w:r>
    </w:p>
    <w:p w14:paraId="5F20E76E" w14:textId="62F73F9D" w:rsidR="00634A80" w:rsidRPr="00A25837" w:rsidRDefault="00634A80" w:rsidP="00A614F2">
      <w:pPr>
        <w:autoSpaceDE w:val="0"/>
        <w:autoSpaceDN w:val="0"/>
        <w:adjustRightInd w:val="0"/>
        <w:spacing w:after="0" w:line="480" w:lineRule="auto"/>
        <w:jc w:val="both"/>
        <w:rPr>
          <w:rFonts w:ascii="Times New Roman" w:hAnsi="Times New Roman" w:cs="Times New Roman"/>
          <w:sz w:val="24"/>
          <w:szCs w:val="24"/>
        </w:rPr>
      </w:pPr>
      <w:r w:rsidRPr="00A25837">
        <w:rPr>
          <w:rFonts w:ascii="Times New Roman" w:hAnsi="Times New Roman" w:cs="Times New Roman"/>
          <w:b/>
          <w:sz w:val="24"/>
          <w:szCs w:val="24"/>
        </w:rPr>
        <w:tab/>
      </w:r>
      <w:r w:rsidR="00E37C1B" w:rsidRPr="00A25837">
        <w:rPr>
          <w:rFonts w:ascii="Times New Roman" w:hAnsi="Times New Roman" w:cs="Times New Roman"/>
          <w:sz w:val="24"/>
          <w:szCs w:val="24"/>
        </w:rPr>
        <w:t>According to the data (</w:t>
      </w:r>
      <w:r w:rsidR="008C3E5F">
        <w:rPr>
          <w:rFonts w:ascii="Times New Roman" w:hAnsi="Times New Roman" w:cs="Times New Roman"/>
          <w:sz w:val="24"/>
          <w:szCs w:val="24"/>
        </w:rPr>
        <w:t>Figure</w:t>
      </w:r>
      <w:r w:rsidR="00E37C1B" w:rsidRPr="00A25837">
        <w:rPr>
          <w:rFonts w:ascii="Times New Roman" w:hAnsi="Times New Roman" w:cs="Times New Roman"/>
          <w:sz w:val="24"/>
          <w:szCs w:val="24"/>
        </w:rPr>
        <w:t>.</w:t>
      </w:r>
      <w:r w:rsidR="00EC42A9" w:rsidRPr="00A25837">
        <w:rPr>
          <w:rFonts w:ascii="Times New Roman" w:hAnsi="Times New Roman" w:cs="Times New Roman"/>
          <w:sz w:val="24"/>
          <w:szCs w:val="24"/>
        </w:rPr>
        <w:t>11</w:t>
      </w:r>
      <w:r w:rsidR="00E37C1B" w:rsidRPr="00A25837">
        <w:rPr>
          <w:rFonts w:ascii="Times New Roman" w:hAnsi="Times New Roman" w:cs="Times New Roman"/>
          <w:sz w:val="24"/>
          <w:szCs w:val="24"/>
        </w:rPr>
        <w:t xml:space="preserve">), </w:t>
      </w:r>
      <w:r w:rsidR="00940B31" w:rsidRPr="00A25837">
        <w:rPr>
          <w:rFonts w:ascii="Times New Roman" w:hAnsi="Times New Roman" w:cs="Times New Roman"/>
          <w:sz w:val="24"/>
          <w:szCs w:val="24"/>
        </w:rPr>
        <w:t>several</w:t>
      </w:r>
      <w:r w:rsidR="00E37C1B" w:rsidRPr="00A25837">
        <w:rPr>
          <w:rFonts w:ascii="Times New Roman" w:hAnsi="Times New Roman" w:cs="Times New Roman"/>
          <w:sz w:val="24"/>
          <w:szCs w:val="24"/>
        </w:rPr>
        <w:t xml:space="preserve"> esteemed organizations and universities are major contributors to the "Indian Journal of Agricultural Sciences." The top three affiliations in terms of publications published are ICAR-Indian Agricultural Research Institute, Punjab Agricultural University and CCS Haryana Agricultural University demonstrating their significant impact and presence in the field. Some important factors for higher affiliations productions were research funding, collaborations and networks, research culture and support, faculty </w:t>
      </w:r>
      <w:r w:rsidR="00940B31" w:rsidRPr="00A25837">
        <w:rPr>
          <w:rFonts w:ascii="Times New Roman" w:hAnsi="Times New Roman" w:cs="Times New Roman"/>
          <w:sz w:val="24"/>
          <w:szCs w:val="24"/>
        </w:rPr>
        <w:t>&amp; researcher</w:t>
      </w:r>
      <w:r w:rsidR="00D21F28" w:rsidRPr="00A25837">
        <w:rPr>
          <w:rFonts w:ascii="Times New Roman" w:hAnsi="Times New Roman" w:cs="Times New Roman"/>
          <w:sz w:val="24"/>
          <w:szCs w:val="24"/>
        </w:rPr>
        <w:t xml:space="preserve"> profile, technology and infrastructure, geography and regional factors. </w:t>
      </w:r>
    </w:p>
    <w:p w14:paraId="0C5B54F6" w14:textId="21AC7BF9" w:rsidR="00D21F28" w:rsidRPr="00A25837" w:rsidRDefault="00D21F28" w:rsidP="00A614F2">
      <w:pPr>
        <w:autoSpaceDE w:val="0"/>
        <w:autoSpaceDN w:val="0"/>
        <w:adjustRightInd w:val="0"/>
        <w:spacing w:after="0" w:line="480" w:lineRule="auto"/>
        <w:jc w:val="both"/>
        <w:rPr>
          <w:rFonts w:ascii="Times New Roman" w:hAnsi="Times New Roman" w:cs="Times New Roman"/>
          <w:sz w:val="24"/>
          <w:szCs w:val="24"/>
        </w:rPr>
      </w:pPr>
      <w:r w:rsidRPr="00A25837">
        <w:rPr>
          <w:rFonts w:ascii="Times New Roman" w:hAnsi="Times New Roman" w:cs="Times New Roman"/>
          <w:sz w:val="24"/>
          <w:szCs w:val="24"/>
        </w:rPr>
        <w:tab/>
        <w:t xml:space="preserve">Affiliations production over the time was denoted in </w:t>
      </w:r>
      <w:r w:rsidR="008C3E5F">
        <w:rPr>
          <w:rFonts w:ascii="Times New Roman" w:hAnsi="Times New Roman" w:cs="Times New Roman"/>
          <w:sz w:val="24"/>
          <w:szCs w:val="24"/>
        </w:rPr>
        <w:t>Figure</w:t>
      </w:r>
      <w:r w:rsidRPr="00A25837">
        <w:rPr>
          <w:rFonts w:ascii="Times New Roman" w:hAnsi="Times New Roman" w:cs="Times New Roman"/>
          <w:sz w:val="24"/>
          <w:szCs w:val="24"/>
        </w:rPr>
        <w:t xml:space="preserve"> 1</w:t>
      </w:r>
      <w:r w:rsidR="00EC42A9" w:rsidRPr="00A25837">
        <w:rPr>
          <w:rFonts w:ascii="Times New Roman" w:hAnsi="Times New Roman" w:cs="Times New Roman"/>
          <w:sz w:val="24"/>
          <w:szCs w:val="24"/>
        </w:rPr>
        <w:t>2</w:t>
      </w:r>
      <w:r w:rsidRPr="00A25837">
        <w:rPr>
          <w:rFonts w:ascii="Times New Roman" w:hAnsi="Times New Roman" w:cs="Times New Roman"/>
          <w:sz w:val="24"/>
          <w:szCs w:val="24"/>
        </w:rPr>
        <w:t xml:space="preserve">. It indicates Indian Agricultural Research Institute made higher affiliation production in the given time span. The gradual elevation and steady linear production </w:t>
      </w:r>
      <w:r w:rsidR="0034028D" w:rsidRPr="00A25837">
        <w:rPr>
          <w:rFonts w:ascii="Times New Roman" w:hAnsi="Times New Roman" w:cs="Times New Roman"/>
          <w:sz w:val="24"/>
          <w:szCs w:val="24"/>
        </w:rPr>
        <w:t>were</w:t>
      </w:r>
      <w:r w:rsidRPr="00A25837">
        <w:rPr>
          <w:rFonts w:ascii="Times New Roman" w:hAnsi="Times New Roman" w:cs="Times New Roman"/>
          <w:sz w:val="24"/>
          <w:szCs w:val="24"/>
        </w:rPr>
        <w:t xml:space="preserve"> associated with the affiliations of Banaras </w:t>
      </w:r>
      <w:r w:rsidRPr="00A25837">
        <w:rPr>
          <w:rFonts w:ascii="Times New Roman" w:hAnsi="Times New Roman" w:cs="Times New Roman"/>
          <w:sz w:val="24"/>
          <w:szCs w:val="24"/>
        </w:rPr>
        <w:lastRenderedPageBreak/>
        <w:t>Agricultural University and Punjab Agricultural University. ICAR-Indian Agricultural Research Institute</w:t>
      </w:r>
      <w:r w:rsidR="00A72448" w:rsidRPr="00A25837">
        <w:rPr>
          <w:rFonts w:ascii="Times New Roman" w:hAnsi="Times New Roman" w:cs="Times New Roman"/>
          <w:sz w:val="24"/>
          <w:szCs w:val="24"/>
        </w:rPr>
        <w:t xml:space="preserve"> recorded its higher </w:t>
      </w:r>
      <w:r w:rsidRPr="00A25837">
        <w:rPr>
          <w:rFonts w:ascii="Times New Roman" w:hAnsi="Times New Roman" w:cs="Times New Roman"/>
          <w:sz w:val="24"/>
          <w:szCs w:val="24"/>
        </w:rPr>
        <w:t>production i</w:t>
      </w:r>
      <w:r w:rsidR="00A72448" w:rsidRPr="00A25837">
        <w:rPr>
          <w:rFonts w:ascii="Times New Roman" w:hAnsi="Times New Roman" w:cs="Times New Roman"/>
          <w:sz w:val="24"/>
          <w:szCs w:val="24"/>
        </w:rPr>
        <w:t>n 2019 and reached its peak in the year of 2021.</w:t>
      </w:r>
    </w:p>
    <w:p w14:paraId="26D7075C" w14:textId="77777777" w:rsidR="00A72448" w:rsidRPr="00A25837" w:rsidRDefault="00A72448" w:rsidP="00A614F2">
      <w:pPr>
        <w:autoSpaceDE w:val="0"/>
        <w:autoSpaceDN w:val="0"/>
        <w:adjustRightInd w:val="0"/>
        <w:spacing w:after="0" w:line="480" w:lineRule="auto"/>
        <w:jc w:val="both"/>
        <w:rPr>
          <w:rFonts w:ascii="Times New Roman" w:hAnsi="Times New Roman" w:cs="Times New Roman"/>
          <w:color w:val="000000"/>
          <w:sz w:val="24"/>
          <w:szCs w:val="24"/>
        </w:rPr>
      </w:pPr>
    </w:p>
    <w:p w14:paraId="22420B6C" w14:textId="77777777" w:rsidR="00A72448" w:rsidRPr="00A25837" w:rsidRDefault="00E37C1B" w:rsidP="00A614F2">
      <w:pPr>
        <w:autoSpaceDE w:val="0"/>
        <w:autoSpaceDN w:val="0"/>
        <w:adjustRightInd w:val="0"/>
        <w:spacing w:after="0" w:line="480" w:lineRule="auto"/>
        <w:rPr>
          <w:rFonts w:ascii="Times New Roman" w:hAnsi="Times New Roman" w:cs="Times New Roman"/>
          <w:color w:val="000000"/>
          <w:sz w:val="24"/>
          <w:szCs w:val="24"/>
        </w:rPr>
      </w:pPr>
      <w:r w:rsidRPr="00A25837">
        <w:rPr>
          <w:rFonts w:ascii="Times New Roman" w:hAnsi="Times New Roman" w:cs="Times New Roman"/>
          <w:noProof/>
          <w:color w:val="000000"/>
          <w:sz w:val="24"/>
          <w:szCs w:val="24"/>
        </w:rPr>
        <w:drawing>
          <wp:inline distT="0" distB="0" distL="0" distR="0" wp14:anchorId="3CB8D134" wp14:editId="193E9807">
            <wp:extent cx="5943366" cy="3242603"/>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rcRect t="6825"/>
                    <a:stretch>
                      <a:fillRect/>
                    </a:stretch>
                  </pic:blipFill>
                  <pic:spPr>
                    <a:xfrm>
                      <a:off x="0" y="0"/>
                      <a:ext cx="5961526" cy="3252511"/>
                    </a:xfrm>
                    <a:prstGeom prst="rect">
                      <a:avLst/>
                    </a:prstGeom>
                  </pic:spPr>
                </pic:pic>
              </a:graphicData>
            </a:graphic>
          </wp:inline>
        </w:drawing>
      </w:r>
    </w:p>
    <w:p w14:paraId="5ABCEE26" w14:textId="214ACEAE" w:rsidR="00A72448" w:rsidRPr="00A25837" w:rsidRDefault="008C3E5F" w:rsidP="00A614F2">
      <w:pPr>
        <w:spacing w:line="480" w:lineRule="auto"/>
        <w:jc w:val="center"/>
        <w:rPr>
          <w:rFonts w:ascii="Times New Roman" w:hAnsi="Times New Roman" w:cs="Times New Roman"/>
          <w:b/>
          <w:sz w:val="24"/>
          <w:szCs w:val="24"/>
        </w:rPr>
      </w:pPr>
      <w:r>
        <w:rPr>
          <w:rFonts w:ascii="Times New Roman" w:hAnsi="Times New Roman" w:cs="Times New Roman"/>
          <w:b/>
          <w:bCs/>
          <w:sz w:val="24"/>
          <w:szCs w:val="24"/>
        </w:rPr>
        <w:t>F</w:t>
      </w:r>
      <w:r w:rsidR="00E37149">
        <w:rPr>
          <w:rFonts w:ascii="Times New Roman" w:hAnsi="Times New Roman" w:cs="Times New Roman"/>
          <w:b/>
          <w:bCs/>
          <w:sz w:val="24"/>
          <w:szCs w:val="24"/>
        </w:rPr>
        <w:t>igure</w:t>
      </w:r>
      <w:r w:rsidR="00A72448" w:rsidRPr="00A25837">
        <w:rPr>
          <w:rFonts w:ascii="Times New Roman" w:hAnsi="Times New Roman" w:cs="Times New Roman"/>
          <w:b/>
          <w:bCs/>
          <w:sz w:val="24"/>
          <w:szCs w:val="24"/>
        </w:rPr>
        <w:t xml:space="preserve"> </w:t>
      </w:r>
      <w:r w:rsidR="00EC42A9" w:rsidRPr="00A25837">
        <w:rPr>
          <w:rFonts w:ascii="Times New Roman" w:hAnsi="Times New Roman" w:cs="Times New Roman"/>
          <w:b/>
          <w:bCs/>
          <w:sz w:val="24"/>
          <w:szCs w:val="24"/>
        </w:rPr>
        <w:t>11</w:t>
      </w:r>
      <w:r w:rsidR="00DB31A8" w:rsidRPr="00A25837">
        <w:rPr>
          <w:rFonts w:ascii="Times New Roman" w:hAnsi="Times New Roman" w:cs="Times New Roman"/>
          <w:b/>
          <w:bCs/>
          <w:sz w:val="24"/>
          <w:szCs w:val="24"/>
        </w:rPr>
        <w:t>:</w:t>
      </w:r>
      <w:r w:rsidR="00A72448" w:rsidRPr="00A25837">
        <w:rPr>
          <w:rFonts w:ascii="Times New Roman" w:hAnsi="Times New Roman" w:cs="Times New Roman"/>
          <w:b/>
          <w:bCs/>
          <w:sz w:val="24"/>
          <w:szCs w:val="24"/>
        </w:rPr>
        <w:t xml:space="preserve"> Most prolific Affiliations in ‘</w:t>
      </w:r>
      <w:r w:rsidR="00A72448" w:rsidRPr="00A25837">
        <w:rPr>
          <w:rFonts w:ascii="Times New Roman" w:hAnsi="Times New Roman" w:cs="Times New Roman"/>
          <w:b/>
          <w:sz w:val="24"/>
          <w:szCs w:val="24"/>
        </w:rPr>
        <w:t>Indian Journal of Agricultural Sciences’</w:t>
      </w:r>
    </w:p>
    <w:p w14:paraId="1D08FF53" w14:textId="77777777" w:rsidR="00A72448" w:rsidRPr="00A25837" w:rsidRDefault="00A72448" w:rsidP="00A614F2">
      <w:pPr>
        <w:spacing w:line="480" w:lineRule="auto"/>
        <w:rPr>
          <w:rFonts w:ascii="Times New Roman" w:hAnsi="Times New Roman" w:cs="Times New Roman"/>
          <w:sz w:val="24"/>
          <w:szCs w:val="24"/>
        </w:rPr>
      </w:pPr>
    </w:p>
    <w:p w14:paraId="7D37CC9E" w14:textId="77777777" w:rsidR="00A72448" w:rsidRPr="00A25837" w:rsidRDefault="00A72448" w:rsidP="00A614F2">
      <w:pPr>
        <w:spacing w:line="480" w:lineRule="auto"/>
        <w:rPr>
          <w:rFonts w:ascii="Times New Roman" w:hAnsi="Times New Roman" w:cs="Times New Roman"/>
          <w:sz w:val="24"/>
          <w:szCs w:val="24"/>
        </w:rPr>
      </w:pPr>
      <w:r w:rsidRPr="00A25837">
        <w:rPr>
          <w:rFonts w:ascii="Times New Roman" w:hAnsi="Times New Roman" w:cs="Times New Roman"/>
          <w:noProof/>
          <w:sz w:val="24"/>
          <w:szCs w:val="24"/>
        </w:rPr>
        <w:lastRenderedPageBreak/>
        <w:drawing>
          <wp:inline distT="0" distB="0" distL="0" distR="0" wp14:anchorId="115AF9BF" wp14:editId="6A2BC683">
            <wp:extent cx="5941650" cy="3242603"/>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rcRect t="5693"/>
                    <a:stretch>
                      <a:fillRect/>
                    </a:stretch>
                  </pic:blipFill>
                  <pic:spPr>
                    <a:xfrm>
                      <a:off x="0" y="0"/>
                      <a:ext cx="6028634" cy="3290074"/>
                    </a:xfrm>
                    <a:prstGeom prst="rect">
                      <a:avLst/>
                    </a:prstGeom>
                  </pic:spPr>
                </pic:pic>
              </a:graphicData>
            </a:graphic>
          </wp:inline>
        </w:drawing>
      </w:r>
    </w:p>
    <w:p w14:paraId="60B1D5D0" w14:textId="7580BE8B" w:rsidR="00137CA7" w:rsidRPr="00A25837" w:rsidRDefault="008C3E5F" w:rsidP="00A614F2">
      <w:pPr>
        <w:tabs>
          <w:tab w:val="left" w:pos="930"/>
        </w:tabs>
        <w:spacing w:line="480" w:lineRule="auto"/>
        <w:jc w:val="center"/>
        <w:rPr>
          <w:rFonts w:ascii="Times New Roman" w:hAnsi="Times New Roman" w:cs="Times New Roman"/>
          <w:b/>
          <w:sz w:val="24"/>
          <w:szCs w:val="24"/>
        </w:rPr>
      </w:pPr>
      <w:r>
        <w:rPr>
          <w:rFonts w:ascii="Times New Roman" w:hAnsi="Times New Roman" w:cs="Times New Roman"/>
          <w:b/>
          <w:bCs/>
          <w:sz w:val="24"/>
          <w:szCs w:val="24"/>
        </w:rPr>
        <w:t>Figure</w:t>
      </w:r>
      <w:r w:rsidR="00DB31A8" w:rsidRPr="00A25837">
        <w:rPr>
          <w:rFonts w:ascii="Times New Roman" w:hAnsi="Times New Roman" w:cs="Times New Roman"/>
          <w:b/>
          <w:bCs/>
          <w:sz w:val="24"/>
          <w:szCs w:val="24"/>
        </w:rPr>
        <w:t xml:space="preserve"> 1</w:t>
      </w:r>
      <w:r w:rsidR="00EC42A9" w:rsidRPr="00A25837">
        <w:rPr>
          <w:rFonts w:ascii="Times New Roman" w:hAnsi="Times New Roman" w:cs="Times New Roman"/>
          <w:b/>
          <w:bCs/>
          <w:sz w:val="24"/>
          <w:szCs w:val="24"/>
        </w:rPr>
        <w:t>2</w:t>
      </w:r>
      <w:r w:rsidR="00DB31A8" w:rsidRPr="00A25837">
        <w:rPr>
          <w:rFonts w:ascii="Times New Roman" w:hAnsi="Times New Roman" w:cs="Times New Roman"/>
          <w:b/>
          <w:bCs/>
          <w:sz w:val="24"/>
          <w:szCs w:val="24"/>
        </w:rPr>
        <w:t>:</w:t>
      </w:r>
      <w:r w:rsidR="00A72448" w:rsidRPr="00A25837">
        <w:rPr>
          <w:rFonts w:ascii="Times New Roman" w:hAnsi="Times New Roman" w:cs="Times New Roman"/>
          <w:b/>
          <w:bCs/>
          <w:sz w:val="24"/>
          <w:szCs w:val="24"/>
        </w:rPr>
        <w:t xml:space="preserve"> Affiliations production over time in ‘</w:t>
      </w:r>
      <w:r w:rsidR="00A72448" w:rsidRPr="00A25837">
        <w:rPr>
          <w:rFonts w:ascii="Times New Roman" w:hAnsi="Times New Roman" w:cs="Times New Roman"/>
          <w:b/>
          <w:sz w:val="24"/>
          <w:szCs w:val="24"/>
        </w:rPr>
        <w:t>Indian Journal of Agricultural Sciences’</w:t>
      </w:r>
    </w:p>
    <w:p w14:paraId="216475B0" w14:textId="6A3BED0C" w:rsidR="00652BE6" w:rsidRPr="00A25837" w:rsidRDefault="00DD23D7" w:rsidP="00A614F2">
      <w:pPr>
        <w:tabs>
          <w:tab w:val="left" w:pos="255"/>
          <w:tab w:val="left" w:pos="930"/>
        </w:tabs>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3.</w:t>
      </w:r>
      <w:r w:rsidR="001B1E56" w:rsidRPr="00A25837">
        <w:rPr>
          <w:rFonts w:ascii="Times New Roman" w:hAnsi="Times New Roman" w:cs="Times New Roman"/>
          <w:b/>
          <w:bCs/>
          <w:sz w:val="24"/>
          <w:szCs w:val="24"/>
        </w:rPr>
        <w:t>1.</w:t>
      </w:r>
      <w:r w:rsidR="00E95E7E" w:rsidRPr="00A25837">
        <w:rPr>
          <w:rFonts w:ascii="Times New Roman" w:hAnsi="Times New Roman" w:cs="Times New Roman"/>
          <w:b/>
          <w:bCs/>
          <w:sz w:val="24"/>
          <w:szCs w:val="24"/>
        </w:rPr>
        <w:t>8. Corresponding</w:t>
      </w:r>
      <w:r w:rsidR="00652BE6" w:rsidRPr="00A25837">
        <w:rPr>
          <w:rFonts w:ascii="Times New Roman" w:hAnsi="Times New Roman" w:cs="Times New Roman"/>
          <w:b/>
          <w:bCs/>
          <w:sz w:val="24"/>
          <w:szCs w:val="24"/>
        </w:rPr>
        <w:t xml:space="preserve"> Authors country, Country Scientific production and most cited countries in ‘Indian Journal of Agricultural Sciences</w:t>
      </w:r>
    </w:p>
    <w:p w14:paraId="2603B4B6" w14:textId="19D6ADC0" w:rsidR="00137CA7" w:rsidRPr="00A25837" w:rsidRDefault="00652BE6" w:rsidP="00A614F2">
      <w:pPr>
        <w:pStyle w:val="Default"/>
        <w:spacing w:line="480" w:lineRule="auto"/>
        <w:jc w:val="both"/>
        <w:rPr>
          <w:rFonts w:ascii="Times New Roman" w:hAnsi="Times New Roman" w:cs="Times New Roman"/>
        </w:rPr>
      </w:pPr>
      <w:r w:rsidRPr="00A25837">
        <w:rPr>
          <w:rFonts w:ascii="Times New Roman" w:hAnsi="Times New Roman" w:cs="Times New Roman"/>
          <w:b/>
          <w:bCs/>
        </w:rPr>
        <w:tab/>
      </w:r>
      <w:r w:rsidRPr="00A25837">
        <w:rPr>
          <w:rFonts w:ascii="Times New Roman" w:hAnsi="Times New Roman" w:cs="Times New Roman"/>
        </w:rPr>
        <w:t xml:space="preserve">India has the highest number of articles with corresponding authors, with 1,875 publications. </w:t>
      </w:r>
      <w:proofErr w:type="gramStart"/>
      <w:r w:rsidRPr="00A25837">
        <w:rPr>
          <w:rFonts w:ascii="Times New Roman" w:hAnsi="Times New Roman" w:cs="Times New Roman"/>
        </w:rPr>
        <w:t>The majority of</w:t>
      </w:r>
      <w:proofErr w:type="gramEnd"/>
      <w:r w:rsidRPr="00A25837">
        <w:rPr>
          <w:rFonts w:ascii="Times New Roman" w:hAnsi="Times New Roman" w:cs="Times New Roman"/>
        </w:rPr>
        <w:t xml:space="preserve"> these articles (1,811) are single-country publications (SCP), indicating a strong research presence within </w:t>
      </w:r>
      <w:r w:rsidR="00E95E7E" w:rsidRPr="00A25837">
        <w:rPr>
          <w:rFonts w:ascii="Times New Roman" w:hAnsi="Times New Roman" w:cs="Times New Roman"/>
        </w:rPr>
        <w:t>India</w:t>
      </w:r>
      <w:r w:rsidRPr="00A25837">
        <w:rPr>
          <w:rFonts w:ascii="Times New Roman" w:hAnsi="Times New Roman" w:cs="Times New Roman"/>
        </w:rPr>
        <w:t xml:space="preserve">. However, there are also a significant number (64) of multiple-country publications (MCP), demonstrating international collaborations. China is the second </w:t>
      </w:r>
      <w:r w:rsidR="00C74D6B" w:rsidRPr="00A25837">
        <w:rPr>
          <w:rFonts w:ascii="Times New Roman" w:hAnsi="Times New Roman" w:cs="Times New Roman"/>
        </w:rPr>
        <w:t>most productive</w:t>
      </w:r>
      <w:r w:rsidRPr="00A25837">
        <w:rPr>
          <w:rFonts w:ascii="Times New Roman" w:hAnsi="Times New Roman" w:cs="Times New Roman"/>
        </w:rPr>
        <w:t xml:space="preserve"> country with 17 articles. It has </w:t>
      </w:r>
      <w:r w:rsidR="00C74D6B" w:rsidRPr="00A25837">
        <w:rPr>
          <w:rFonts w:ascii="Times New Roman" w:hAnsi="Times New Roman" w:cs="Times New Roman"/>
        </w:rPr>
        <w:t>a significant</w:t>
      </w:r>
      <w:r w:rsidRPr="00A25837">
        <w:rPr>
          <w:rFonts w:ascii="Times New Roman" w:hAnsi="Times New Roman" w:cs="Times New Roman"/>
        </w:rPr>
        <w:t xml:space="preserve"> number of SCP (15), but also</w:t>
      </w:r>
      <w:r w:rsidR="00C74D6B" w:rsidRPr="00A25837">
        <w:rPr>
          <w:rFonts w:ascii="Times New Roman" w:hAnsi="Times New Roman" w:cs="Times New Roman"/>
        </w:rPr>
        <w:t xml:space="preserve"> a considerable</w:t>
      </w:r>
      <w:r w:rsidRPr="00A25837">
        <w:rPr>
          <w:rFonts w:ascii="Times New Roman" w:hAnsi="Times New Roman" w:cs="Times New Roman"/>
        </w:rPr>
        <w:t xml:space="preserve"> number of MCP (2), indicating both domestic and less international research contributions.</w:t>
      </w:r>
      <w:r w:rsidR="00C74D6B" w:rsidRPr="00A25837">
        <w:rPr>
          <w:rFonts w:ascii="Times New Roman" w:hAnsi="Times New Roman" w:cs="Times New Roman"/>
        </w:rPr>
        <w:t xml:space="preserve"> India leads in the frequency of publication (0.46) over the total frequency of 0.41 in publishing of articles.</w:t>
      </w:r>
    </w:p>
    <w:p w14:paraId="77386070" w14:textId="77777777" w:rsidR="00C74D6B" w:rsidRPr="00A25837" w:rsidRDefault="00C74D6B" w:rsidP="00A614F2">
      <w:pPr>
        <w:pStyle w:val="Default"/>
        <w:spacing w:line="48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642"/>
        <w:gridCol w:w="1585"/>
        <w:gridCol w:w="1582"/>
        <w:gridCol w:w="1581"/>
        <w:gridCol w:w="1593"/>
        <w:gridCol w:w="1593"/>
      </w:tblGrid>
      <w:tr w:rsidR="00C74D6B" w:rsidRPr="00A25837" w14:paraId="3D0BD7D8" w14:textId="77777777" w:rsidTr="00C74D6B">
        <w:tc>
          <w:tcPr>
            <w:tcW w:w="1642" w:type="dxa"/>
            <w:vAlign w:val="bottom"/>
          </w:tcPr>
          <w:p w14:paraId="48D89CFA" w14:textId="77777777" w:rsidR="00C74D6B" w:rsidRPr="00A25837" w:rsidRDefault="00C74D6B"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lastRenderedPageBreak/>
              <w:t>Country</w:t>
            </w:r>
          </w:p>
        </w:tc>
        <w:tc>
          <w:tcPr>
            <w:tcW w:w="1585" w:type="dxa"/>
            <w:vAlign w:val="bottom"/>
          </w:tcPr>
          <w:p w14:paraId="390AF910" w14:textId="77777777" w:rsidR="00C74D6B" w:rsidRPr="00A25837" w:rsidRDefault="00C74D6B"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Articles</w:t>
            </w:r>
          </w:p>
        </w:tc>
        <w:tc>
          <w:tcPr>
            <w:tcW w:w="1582" w:type="dxa"/>
            <w:vAlign w:val="bottom"/>
          </w:tcPr>
          <w:p w14:paraId="7501B745" w14:textId="77777777" w:rsidR="00C74D6B" w:rsidRPr="00A25837" w:rsidRDefault="00C74D6B"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SCP</w:t>
            </w:r>
          </w:p>
        </w:tc>
        <w:tc>
          <w:tcPr>
            <w:tcW w:w="1581" w:type="dxa"/>
            <w:vAlign w:val="bottom"/>
          </w:tcPr>
          <w:p w14:paraId="5DE0D7D0" w14:textId="77777777" w:rsidR="00C74D6B" w:rsidRPr="00A25837" w:rsidRDefault="00C74D6B"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MCP</w:t>
            </w:r>
          </w:p>
        </w:tc>
        <w:tc>
          <w:tcPr>
            <w:tcW w:w="1593" w:type="dxa"/>
            <w:vAlign w:val="bottom"/>
          </w:tcPr>
          <w:p w14:paraId="15C4293F" w14:textId="77777777" w:rsidR="00C74D6B" w:rsidRPr="00A25837" w:rsidRDefault="00C74D6B"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Freq</w:t>
            </w:r>
          </w:p>
        </w:tc>
        <w:tc>
          <w:tcPr>
            <w:tcW w:w="1593" w:type="dxa"/>
            <w:vAlign w:val="bottom"/>
          </w:tcPr>
          <w:p w14:paraId="216F11D5" w14:textId="77777777" w:rsidR="00C74D6B" w:rsidRPr="00A25837" w:rsidRDefault="00C74D6B"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MCP Ratio</w:t>
            </w:r>
          </w:p>
        </w:tc>
      </w:tr>
      <w:tr w:rsidR="00C74D6B" w:rsidRPr="00A25837" w14:paraId="6A1C8F24" w14:textId="77777777" w:rsidTr="00C74D6B">
        <w:tc>
          <w:tcPr>
            <w:tcW w:w="1642" w:type="dxa"/>
            <w:vAlign w:val="bottom"/>
          </w:tcPr>
          <w:p w14:paraId="0A644D8B"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Total</w:t>
            </w:r>
          </w:p>
        </w:tc>
        <w:tc>
          <w:tcPr>
            <w:tcW w:w="1585" w:type="dxa"/>
            <w:vAlign w:val="bottom"/>
          </w:tcPr>
          <w:p w14:paraId="44FF7954"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2057</w:t>
            </w:r>
          </w:p>
        </w:tc>
        <w:tc>
          <w:tcPr>
            <w:tcW w:w="1582" w:type="dxa"/>
            <w:vAlign w:val="bottom"/>
          </w:tcPr>
          <w:p w14:paraId="17DE6F53"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1991</w:t>
            </w:r>
          </w:p>
        </w:tc>
        <w:tc>
          <w:tcPr>
            <w:tcW w:w="1581" w:type="dxa"/>
            <w:vAlign w:val="bottom"/>
          </w:tcPr>
          <w:p w14:paraId="4B617488"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66</w:t>
            </w:r>
          </w:p>
        </w:tc>
        <w:tc>
          <w:tcPr>
            <w:tcW w:w="1593" w:type="dxa"/>
            <w:vAlign w:val="bottom"/>
          </w:tcPr>
          <w:p w14:paraId="74C053C7"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0.5148</w:t>
            </w:r>
          </w:p>
        </w:tc>
        <w:tc>
          <w:tcPr>
            <w:tcW w:w="1593" w:type="dxa"/>
            <w:vAlign w:val="bottom"/>
          </w:tcPr>
          <w:p w14:paraId="115AF95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0.03</w:t>
            </w:r>
          </w:p>
        </w:tc>
      </w:tr>
      <w:tr w:rsidR="00C74D6B" w:rsidRPr="00A25837" w14:paraId="5341B6B2" w14:textId="77777777" w:rsidTr="00C74D6B">
        <w:tc>
          <w:tcPr>
            <w:tcW w:w="1642" w:type="dxa"/>
            <w:vAlign w:val="bottom"/>
          </w:tcPr>
          <w:p w14:paraId="64AC40AD" w14:textId="77777777" w:rsidR="00C74D6B" w:rsidRPr="00A25837" w:rsidRDefault="00C74D6B" w:rsidP="00A614F2">
            <w:pPr>
              <w:spacing w:line="480" w:lineRule="auto"/>
              <w:rPr>
                <w:rFonts w:ascii="Times New Roman" w:hAnsi="Times New Roman" w:cs="Times New Roman"/>
                <w:b/>
                <w:color w:val="000000"/>
                <w:sz w:val="24"/>
                <w:szCs w:val="24"/>
              </w:rPr>
            </w:pPr>
            <w:r w:rsidRPr="00A25837">
              <w:rPr>
                <w:rFonts w:ascii="Times New Roman" w:hAnsi="Times New Roman" w:cs="Times New Roman"/>
                <w:b/>
                <w:color w:val="000000"/>
                <w:sz w:val="24"/>
                <w:szCs w:val="24"/>
              </w:rPr>
              <w:t>India</w:t>
            </w:r>
          </w:p>
        </w:tc>
        <w:tc>
          <w:tcPr>
            <w:tcW w:w="1585" w:type="dxa"/>
            <w:vAlign w:val="bottom"/>
          </w:tcPr>
          <w:p w14:paraId="3F3A1C91" w14:textId="77777777" w:rsidR="00C74D6B" w:rsidRPr="00A25837" w:rsidRDefault="00C74D6B" w:rsidP="00A614F2">
            <w:pPr>
              <w:spacing w:line="480" w:lineRule="auto"/>
              <w:jc w:val="right"/>
              <w:rPr>
                <w:rFonts w:ascii="Times New Roman" w:hAnsi="Times New Roman" w:cs="Times New Roman"/>
                <w:b/>
                <w:color w:val="000000"/>
                <w:sz w:val="24"/>
                <w:szCs w:val="24"/>
              </w:rPr>
            </w:pPr>
            <w:r w:rsidRPr="00A25837">
              <w:rPr>
                <w:rFonts w:ascii="Times New Roman" w:hAnsi="Times New Roman" w:cs="Times New Roman"/>
                <w:b/>
                <w:color w:val="000000"/>
                <w:sz w:val="24"/>
                <w:szCs w:val="24"/>
              </w:rPr>
              <w:t>1875</w:t>
            </w:r>
          </w:p>
        </w:tc>
        <w:tc>
          <w:tcPr>
            <w:tcW w:w="1582" w:type="dxa"/>
            <w:vAlign w:val="bottom"/>
          </w:tcPr>
          <w:p w14:paraId="3366B9D9" w14:textId="77777777" w:rsidR="00C74D6B" w:rsidRPr="00A25837" w:rsidRDefault="00C74D6B" w:rsidP="00A614F2">
            <w:pPr>
              <w:spacing w:line="480" w:lineRule="auto"/>
              <w:jc w:val="right"/>
              <w:rPr>
                <w:rFonts w:ascii="Times New Roman" w:hAnsi="Times New Roman" w:cs="Times New Roman"/>
                <w:b/>
                <w:color w:val="000000"/>
                <w:sz w:val="24"/>
                <w:szCs w:val="24"/>
              </w:rPr>
            </w:pPr>
            <w:r w:rsidRPr="00A25837">
              <w:rPr>
                <w:rFonts w:ascii="Times New Roman" w:hAnsi="Times New Roman" w:cs="Times New Roman"/>
                <w:b/>
                <w:color w:val="000000"/>
                <w:sz w:val="24"/>
                <w:szCs w:val="24"/>
              </w:rPr>
              <w:t>1811</w:t>
            </w:r>
          </w:p>
        </w:tc>
        <w:tc>
          <w:tcPr>
            <w:tcW w:w="1581" w:type="dxa"/>
            <w:vAlign w:val="bottom"/>
          </w:tcPr>
          <w:p w14:paraId="06F48524" w14:textId="77777777" w:rsidR="00C74D6B" w:rsidRPr="00A25837" w:rsidRDefault="00C74D6B" w:rsidP="00A614F2">
            <w:pPr>
              <w:spacing w:line="480" w:lineRule="auto"/>
              <w:jc w:val="right"/>
              <w:rPr>
                <w:rFonts w:ascii="Times New Roman" w:hAnsi="Times New Roman" w:cs="Times New Roman"/>
                <w:b/>
                <w:color w:val="000000"/>
                <w:sz w:val="24"/>
                <w:szCs w:val="24"/>
              </w:rPr>
            </w:pPr>
            <w:r w:rsidRPr="00A25837">
              <w:rPr>
                <w:rFonts w:ascii="Times New Roman" w:hAnsi="Times New Roman" w:cs="Times New Roman"/>
                <w:b/>
                <w:color w:val="000000"/>
                <w:sz w:val="24"/>
                <w:szCs w:val="24"/>
              </w:rPr>
              <w:t>64</w:t>
            </w:r>
          </w:p>
        </w:tc>
        <w:tc>
          <w:tcPr>
            <w:tcW w:w="1593" w:type="dxa"/>
            <w:vAlign w:val="bottom"/>
          </w:tcPr>
          <w:p w14:paraId="6DA4583E" w14:textId="77777777" w:rsidR="00C74D6B" w:rsidRPr="00A25837" w:rsidRDefault="00C74D6B" w:rsidP="00A614F2">
            <w:pPr>
              <w:spacing w:line="480" w:lineRule="auto"/>
              <w:jc w:val="right"/>
              <w:rPr>
                <w:rFonts w:ascii="Times New Roman" w:hAnsi="Times New Roman" w:cs="Times New Roman"/>
                <w:b/>
                <w:color w:val="000000"/>
                <w:sz w:val="24"/>
                <w:szCs w:val="24"/>
              </w:rPr>
            </w:pPr>
            <w:r w:rsidRPr="00A25837">
              <w:rPr>
                <w:rFonts w:ascii="Times New Roman" w:hAnsi="Times New Roman" w:cs="Times New Roman"/>
                <w:b/>
                <w:color w:val="000000"/>
                <w:sz w:val="24"/>
                <w:szCs w:val="24"/>
              </w:rPr>
              <w:t>0.4692</w:t>
            </w:r>
          </w:p>
        </w:tc>
        <w:tc>
          <w:tcPr>
            <w:tcW w:w="1593" w:type="dxa"/>
            <w:vAlign w:val="bottom"/>
          </w:tcPr>
          <w:p w14:paraId="54DA3C22" w14:textId="77777777" w:rsidR="00C74D6B" w:rsidRPr="00A25837" w:rsidRDefault="00C74D6B" w:rsidP="00A614F2">
            <w:pPr>
              <w:spacing w:line="480" w:lineRule="auto"/>
              <w:jc w:val="right"/>
              <w:rPr>
                <w:rFonts w:ascii="Times New Roman" w:hAnsi="Times New Roman" w:cs="Times New Roman"/>
                <w:b/>
                <w:color w:val="000000"/>
                <w:sz w:val="24"/>
                <w:szCs w:val="24"/>
              </w:rPr>
            </w:pPr>
            <w:r w:rsidRPr="00A25837">
              <w:rPr>
                <w:rFonts w:ascii="Times New Roman" w:hAnsi="Times New Roman" w:cs="Times New Roman"/>
                <w:b/>
                <w:color w:val="000000"/>
                <w:sz w:val="24"/>
                <w:szCs w:val="24"/>
              </w:rPr>
              <w:t>0.03</w:t>
            </w:r>
          </w:p>
        </w:tc>
      </w:tr>
      <w:tr w:rsidR="00C74D6B" w:rsidRPr="00A25837" w14:paraId="176C19DC" w14:textId="77777777" w:rsidTr="00C74D6B">
        <w:tc>
          <w:tcPr>
            <w:tcW w:w="1642" w:type="dxa"/>
            <w:vAlign w:val="bottom"/>
          </w:tcPr>
          <w:p w14:paraId="1B0ABC68"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China</w:t>
            </w:r>
          </w:p>
        </w:tc>
        <w:tc>
          <w:tcPr>
            <w:tcW w:w="1585" w:type="dxa"/>
            <w:vAlign w:val="bottom"/>
          </w:tcPr>
          <w:p w14:paraId="05EAB14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17</w:t>
            </w:r>
          </w:p>
        </w:tc>
        <w:tc>
          <w:tcPr>
            <w:tcW w:w="1582" w:type="dxa"/>
            <w:vAlign w:val="bottom"/>
          </w:tcPr>
          <w:p w14:paraId="179FE64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15</w:t>
            </w:r>
          </w:p>
        </w:tc>
        <w:tc>
          <w:tcPr>
            <w:tcW w:w="1581" w:type="dxa"/>
            <w:vAlign w:val="bottom"/>
          </w:tcPr>
          <w:p w14:paraId="6C522ACD"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93" w:type="dxa"/>
            <w:vAlign w:val="bottom"/>
          </w:tcPr>
          <w:p w14:paraId="2740E1BA"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0.0043</w:t>
            </w:r>
          </w:p>
        </w:tc>
        <w:tc>
          <w:tcPr>
            <w:tcW w:w="1593" w:type="dxa"/>
            <w:vAlign w:val="bottom"/>
          </w:tcPr>
          <w:p w14:paraId="7F205BBB"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0.12</w:t>
            </w:r>
          </w:p>
        </w:tc>
      </w:tr>
      <w:tr w:rsidR="00C74D6B" w:rsidRPr="00A25837" w14:paraId="3BD8C4BE" w14:textId="77777777" w:rsidTr="00C74D6B">
        <w:tc>
          <w:tcPr>
            <w:tcW w:w="1642" w:type="dxa"/>
            <w:vAlign w:val="bottom"/>
          </w:tcPr>
          <w:p w14:paraId="2928C964"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Iran</w:t>
            </w:r>
          </w:p>
        </w:tc>
        <w:tc>
          <w:tcPr>
            <w:tcW w:w="1585" w:type="dxa"/>
            <w:vAlign w:val="bottom"/>
          </w:tcPr>
          <w:p w14:paraId="1CC2CB36"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13</w:t>
            </w:r>
          </w:p>
        </w:tc>
        <w:tc>
          <w:tcPr>
            <w:tcW w:w="1582" w:type="dxa"/>
            <w:vAlign w:val="bottom"/>
          </w:tcPr>
          <w:p w14:paraId="77FA8DD6"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11</w:t>
            </w:r>
          </w:p>
        </w:tc>
        <w:tc>
          <w:tcPr>
            <w:tcW w:w="1581" w:type="dxa"/>
            <w:vAlign w:val="bottom"/>
          </w:tcPr>
          <w:p w14:paraId="622045EC"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93" w:type="dxa"/>
            <w:vAlign w:val="bottom"/>
          </w:tcPr>
          <w:p w14:paraId="0B276041"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0.0033</w:t>
            </w:r>
          </w:p>
        </w:tc>
        <w:tc>
          <w:tcPr>
            <w:tcW w:w="1593" w:type="dxa"/>
            <w:vAlign w:val="bottom"/>
          </w:tcPr>
          <w:p w14:paraId="00A45836"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0.15</w:t>
            </w:r>
          </w:p>
        </w:tc>
      </w:tr>
      <w:tr w:rsidR="00C74D6B" w:rsidRPr="00A25837" w14:paraId="43636F5E" w14:textId="77777777" w:rsidTr="00C74D6B">
        <w:tc>
          <w:tcPr>
            <w:tcW w:w="1642" w:type="dxa"/>
            <w:vAlign w:val="bottom"/>
          </w:tcPr>
          <w:p w14:paraId="06007E8D"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Turkey</w:t>
            </w:r>
          </w:p>
        </w:tc>
        <w:tc>
          <w:tcPr>
            <w:tcW w:w="1585" w:type="dxa"/>
            <w:vAlign w:val="bottom"/>
          </w:tcPr>
          <w:p w14:paraId="5C0397C6"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12</w:t>
            </w:r>
          </w:p>
        </w:tc>
        <w:tc>
          <w:tcPr>
            <w:tcW w:w="1582" w:type="dxa"/>
            <w:vAlign w:val="bottom"/>
          </w:tcPr>
          <w:p w14:paraId="10E27BBF"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12</w:t>
            </w:r>
          </w:p>
        </w:tc>
        <w:tc>
          <w:tcPr>
            <w:tcW w:w="1581" w:type="dxa"/>
            <w:vAlign w:val="bottom"/>
          </w:tcPr>
          <w:p w14:paraId="5BB208AE"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w:t>
            </w:r>
          </w:p>
        </w:tc>
        <w:tc>
          <w:tcPr>
            <w:tcW w:w="1593" w:type="dxa"/>
            <w:vAlign w:val="bottom"/>
          </w:tcPr>
          <w:p w14:paraId="5803E130"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0.0030</w:t>
            </w:r>
          </w:p>
        </w:tc>
        <w:tc>
          <w:tcPr>
            <w:tcW w:w="1593" w:type="dxa"/>
            <w:vAlign w:val="bottom"/>
          </w:tcPr>
          <w:p w14:paraId="27E2D072"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w:t>
            </w:r>
          </w:p>
        </w:tc>
      </w:tr>
      <w:tr w:rsidR="00C74D6B" w:rsidRPr="00A25837" w14:paraId="75E37909" w14:textId="77777777" w:rsidTr="00C74D6B">
        <w:tc>
          <w:tcPr>
            <w:tcW w:w="1642" w:type="dxa"/>
            <w:vAlign w:val="bottom"/>
          </w:tcPr>
          <w:p w14:paraId="58B44DB3"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Egypt</w:t>
            </w:r>
          </w:p>
        </w:tc>
        <w:tc>
          <w:tcPr>
            <w:tcW w:w="1585" w:type="dxa"/>
            <w:vAlign w:val="bottom"/>
          </w:tcPr>
          <w:p w14:paraId="1815C317"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4</w:t>
            </w:r>
          </w:p>
        </w:tc>
        <w:tc>
          <w:tcPr>
            <w:tcW w:w="1582" w:type="dxa"/>
            <w:vAlign w:val="bottom"/>
          </w:tcPr>
          <w:p w14:paraId="15EA14E3"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4</w:t>
            </w:r>
          </w:p>
        </w:tc>
        <w:tc>
          <w:tcPr>
            <w:tcW w:w="1581" w:type="dxa"/>
            <w:vAlign w:val="bottom"/>
          </w:tcPr>
          <w:p w14:paraId="502FFF8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w:t>
            </w:r>
          </w:p>
        </w:tc>
        <w:tc>
          <w:tcPr>
            <w:tcW w:w="1593" w:type="dxa"/>
            <w:vAlign w:val="bottom"/>
          </w:tcPr>
          <w:p w14:paraId="5C6B1803"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0.0010</w:t>
            </w:r>
          </w:p>
        </w:tc>
        <w:tc>
          <w:tcPr>
            <w:tcW w:w="1593" w:type="dxa"/>
            <w:vAlign w:val="bottom"/>
          </w:tcPr>
          <w:p w14:paraId="138524DA"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w:t>
            </w:r>
          </w:p>
        </w:tc>
      </w:tr>
      <w:tr w:rsidR="00C74D6B" w:rsidRPr="00A25837" w14:paraId="4E4E2319" w14:textId="77777777" w:rsidTr="00C74D6B">
        <w:tc>
          <w:tcPr>
            <w:tcW w:w="1642" w:type="dxa"/>
            <w:vAlign w:val="bottom"/>
          </w:tcPr>
          <w:p w14:paraId="32A7572A"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Australia</w:t>
            </w:r>
          </w:p>
        </w:tc>
        <w:tc>
          <w:tcPr>
            <w:tcW w:w="1585" w:type="dxa"/>
            <w:vAlign w:val="bottom"/>
          </w:tcPr>
          <w:p w14:paraId="58C7BAB3"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82" w:type="dxa"/>
            <w:vAlign w:val="bottom"/>
          </w:tcPr>
          <w:p w14:paraId="01525A12"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w:t>
            </w:r>
          </w:p>
        </w:tc>
        <w:tc>
          <w:tcPr>
            <w:tcW w:w="1581" w:type="dxa"/>
            <w:vAlign w:val="bottom"/>
          </w:tcPr>
          <w:p w14:paraId="4F560D60"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w:t>
            </w:r>
          </w:p>
        </w:tc>
        <w:tc>
          <w:tcPr>
            <w:tcW w:w="1593" w:type="dxa"/>
            <w:vAlign w:val="bottom"/>
          </w:tcPr>
          <w:p w14:paraId="334BF57E"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0.0005</w:t>
            </w:r>
          </w:p>
        </w:tc>
        <w:tc>
          <w:tcPr>
            <w:tcW w:w="1593" w:type="dxa"/>
            <w:vAlign w:val="bottom"/>
          </w:tcPr>
          <w:p w14:paraId="0415AB02"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0.50</w:t>
            </w:r>
          </w:p>
        </w:tc>
      </w:tr>
      <w:tr w:rsidR="00C74D6B" w:rsidRPr="00A25837" w14:paraId="0F28E8AD" w14:textId="77777777" w:rsidTr="00C74D6B">
        <w:tc>
          <w:tcPr>
            <w:tcW w:w="1642" w:type="dxa"/>
            <w:vAlign w:val="bottom"/>
          </w:tcPr>
          <w:p w14:paraId="26A558D7"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Serbia</w:t>
            </w:r>
          </w:p>
        </w:tc>
        <w:tc>
          <w:tcPr>
            <w:tcW w:w="1585" w:type="dxa"/>
            <w:vAlign w:val="bottom"/>
          </w:tcPr>
          <w:p w14:paraId="304DF305"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82" w:type="dxa"/>
            <w:vAlign w:val="bottom"/>
          </w:tcPr>
          <w:p w14:paraId="3970C22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81" w:type="dxa"/>
            <w:vAlign w:val="bottom"/>
          </w:tcPr>
          <w:p w14:paraId="35D57357"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w:t>
            </w:r>
          </w:p>
        </w:tc>
        <w:tc>
          <w:tcPr>
            <w:tcW w:w="1593" w:type="dxa"/>
            <w:vAlign w:val="bottom"/>
          </w:tcPr>
          <w:p w14:paraId="58B69F47"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0.0005</w:t>
            </w:r>
          </w:p>
        </w:tc>
        <w:tc>
          <w:tcPr>
            <w:tcW w:w="1593" w:type="dxa"/>
            <w:vAlign w:val="bottom"/>
          </w:tcPr>
          <w:p w14:paraId="71095C5A"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w:t>
            </w:r>
          </w:p>
        </w:tc>
      </w:tr>
      <w:tr w:rsidR="00C74D6B" w:rsidRPr="00A25837" w14:paraId="1FFB5282" w14:textId="77777777" w:rsidTr="00C74D6B">
        <w:tc>
          <w:tcPr>
            <w:tcW w:w="1642" w:type="dxa"/>
            <w:vAlign w:val="bottom"/>
          </w:tcPr>
          <w:p w14:paraId="2F72F19E"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Thailand</w:t>
            </w:r>
          </w:p>
        </w:tc>
        <w:tc>
          <w:tcPr>
            <w:tcW w:w="1585" w:type="dxa"/>
            <w:vAlign w:val="bottom"/>
          </w:tcPr>
          <w:p w14:paraId="67ABF9C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82" w:type="dxa"/>
            <w:vAlign w:val="bottom"/>
          </w:tcPr>
          <w:p w14:paraId="4B9A877C"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2</w:t>
            </w:r>
          </w:p>
        </w:tc>
        <w:tc>
          <w:tcPr>
            <w:tcW w:w="1581" w:type="dxa"/>
            <w:vAlign w:val="bottom"/>
          </w:tcPr>
          <w:p w14:paraId="024C765E"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w:t>
            </w:r>
          </w:p>
        </w:tc>
        <w:tc>
          <w:tcPr>
            <w:tcW w:w="1593" w:type="dxa"/>
            <w:vAlign w:val="bottom"/>
          </w:tcPr>
          <w:p w14:paraId="4A65B137"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0.0005</w:t>
            </w:r>
          </w:p>
        </w:tc>
        <w:tc>
          <w:tcPr>
            <w:tcW w:w="1593" w:type="dxa"/>
            <w:vAlign w:val="bottom"/>
          </w:tcPr>
          <w:p w14:paraId="3A4C663F"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w:t>
            </w:r>
          </w:p>
        </w:tc>
      </w:tr>
      <w:tr w:rsidR="00C74D6B" w:rsidRPr="00A25837" w14:paraId="5ADACA0B" w14:textId="77777777" w:rsidTr="00C74D6B">
        <w:tc>
          <w:tcPr>
            <w:tcW w:w="1642" w:type="dxa"/>
            <w:vAlign w:val="bottom"/>
          </w:tcPr>
          <w:p w14:paraId="079913FB"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Afghanistan</w:t>
            </w:r>
          </w:p>
        </w:tc>
        <w:tc>
          <w:tcPr>
            <w:tcW w:w="1585" w:type="dxa"/>
            <w:vAlign w:val="bottom"/>
          </w:tcPr>
          <w:p w14:paraId="16A033FE"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w:t>
            </w:r>
          </w:p>
        </w:tc>
        <w:tc>
          <w:tcPr>
            <w:tcW w:w="1582" w:type="dxa"/>
            <w:vAlign w:val="bottom"/>
          </w:tcPr>
          <w:p w14:paraId="1AF74668"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w:t>
            </w:r>
          </w:p>
        </w:tc>
        <w:tc>
          <w:tcPr>
            <w:tcW w:w="1581" w:type="dxa"/>
            <w:vAlign w:val="bottom"/>
          </w:tcPr>
          <w:p w14:paraId="1B54C0ED"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w:t>
            </w:r>
          </w:p>
        </w:tc>
        <w:tc>
          <w:tcPr>
            <w:tcW w:w="1593" w:type="dxa"/>
            <w:vAlign w:val="bottom"/>
          </w:tcPr>
          <w:p w14:paraId="1D79FFF8"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0.0003</w:t>
            </w:r>
          </w:p>
        </w:tc>
        <w:tc>
          <w:tcPr>
            <w:tcW w:w="1593" w:type="dxa"/>
            <w:vAlign w:val="bottom"/>
          </w:tcPr>
          <w:p w14:paraId="6C5D8596"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w:t>
            </w:r>
          </w:p>
        </w:tc>
      </w:tr>
      <w:tr w:rsidR="00C74D6B" w:rsidRPr="00A25837" w14:paraId="120788A3" w14:textId="77777777" w:rsidTr="00C74D6B">
        <w:tc>
          <w:tcPr>
            <w:tcW w:w="1642" w:type="dxa"/>
            <w:vAlign w:val="bottom"/>
          </w:tcPr>
          <w:p w14:paraId="16860042" w14:textId="77777777" w:rsidR="00C74D6B" w:rsidRPr="00A25837" w:rsidRDefault="00C74D6B" w:rsidP="00A614F2">
            <w:pPr>
              <w:spacing w:line="480" w:lineRule="auto"/>
              <w:rPr>
                <w:rFonts w:ascii="Times New Roman" w:hAnsi="Times New Roman" w:cs="Times New Roman"/>
                <w:color w:val="000000"/>
                <w:sz w:val="24"/>
                <w:szCs w:val="24"/>
              </w:rPr>
            </w:pPr>
            <w:r w:rsidRPr="00A25837">
              <w:rPr>
                <w:rFonts w:ascii="Times New Roman" w:hAnsi="Times New Roman" w:cs="Times New Roman"/>
                <w:color w:val="000000"/>
                <w:sz w:val="24"/>
                <w:szCs w:val="24"/>
              </w:rPr>
              <w:t>Bulgaria</w:t>
            </w:r>
          </w:p>
        </w:tc>
        <w:tc>
          <w:tcPr>
            <w:tcW w:w="1585" w:type="dxa"/>
            <w:vAlign w:val="bottom"/>
          </w:tcPr>
          <w:p w14:paraId="2DC4ABE9"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w:t>
            </w:r>
          </w:p>
        </w:tc>
        <w:tc>
          <w:tcPr>
            <w:tcW w:w="1582" w:type="dxa"/>
            <w:vAlign w:val="bottom"/>
          </w:tcPr>
          <w:p w14:paraId="6D03CB81"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1</w:t>
            </w:r>
          </w:p>
        </w:tc>
        <w:tc>
          <w:tcPr>
            <w:tcW w:w="1581" w:type="dxa"/>
            <w:vAlign w:val="bottom"/>
          </w:tcPr>
          <w:p w14:paraId="45A3071A"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w:t>
            </w:r>
          </w:p>
        </w:tc>
        <w:tc>
          <w:tcPr>
            <w:tcW w:w="1593" w:type="dxa"/>
            <w:vAlign w:val="bottom"/>
          </w:tcPr>
          <w:p w14:paraId="1A545860"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0.0003</w:t>
            </w:r>
          </w:p>
        </w:tc>
        <w:tc>
          <w:tcPr>
            <w:tcW w:w="1593" w:type="dxa"/>
            <w:vAlign w:val="bottom"/>
          </w:tcPr>
          <w:p w14:paraId="30CF0BE1" w14:textId="77777777" w:rsidR="00C74D6B" w:rsidRPr="00A25837" w:rsidRDefault="00C74D6B" w:rsidP="00A614F2">
            <w:pPr>
              <w:spacing w:line="480" w:lineRule="auto"/>
              <w:jc w:val="right"/>
              <w:rPr>
                <w:rFonts w:ascii="Times New Roman" w:hAnsi="Times New Roman" w:cs="Times New Roman"/>
                <w:color w:val="000000"/>
                <w:sz w:val="24"/>
                <w:szCs w:val="24"/>
              </w:rPr>
            </w:pPr>
            <w:r w:rsidRPr="00A25837">
              <w:rPr>
                <w:rFonts w:ascii="Times New Roman" w:hAnsi="Times New Roman" w:cs="Times New Roman"/>
                <w:color w:val="000000"/>
                <w:sz w:val="24"/>
                <w:szCs w:val="24"/>
              </w:rPr>
              <w:t>0.00</w:t>
            </w:r>
          </w:p>
        </w:tc>
      </w:tr>
    </w:tbl>
    <w:p w14:paraId="46119D25" w14:textId="77777777" w:rsidR="00C74D6B" w:rsidRPr="00A25837" w:rsidRDefault="00C74D6B" w:rsidP="00A614F2">
      <w:pPr>
        <w:pStyle w:val="Default"/>
        <w:spacing w:line="480" w:lineRule="auto"/>
        <w:jc w:val="both"/>
        <w:rPr>
          <w:rFonts w:ascii="Times New Roman" w:hAnsi="Times New Roman" w:cs="Times New Roman"/>
        </w:rPr>
      </w:pPr>
    </w:p>
    <w:p w14:paraId="2CC67CAB" w14:textId="77777777" w:rsidR="00DD23D7" w:rsidRPr="00A25837" w:rsidRDefault="00DD23D7" w:rsidP="00A614F2">
      <w:pPr>
        <w:tabs>
          <w:tab w:val="left" w:pos="930"/>
        </w:tabs>
        <w:spacing w:line="480" w:lineRule="auto"/>
        <w:jc w:val="center"/>
        <w:rPr>
          <w:rFonts w:ascii="Times New Roman" w:hAnsi="Times New Roman" w:cs="Times New Roman"/>
          <w:b/>
          <w:sz w:val="24"/>
          <w:szCs w:val="24"/>
        </w:rPr>
      </w:pPr>
      <w:r w:rsidRPr="00A25837">
        <w:rPr>
          <w:rFonts w:ascii="Times New Roman" w:hAnsi="Times New Roman" w:cs="Times New Roman"/>
          <w:b/>
          <w:bCs/>
          <w:sz w:val="24"/>
          <w:szCs w:val="24"/>
        </w:rPr>
        <w:t>Table 2</w:t>
      </w:r>
      <w:r w:rsidR="00DB31A8" w:rsidRPr="00A25837">
        <w:rPr>
          <w:rFonts w:ascii="Times New Roman" w:hAnsi="Times New Roman" w:cs="Times New Roman"/>
          <w:b/>
          <w:bCs/>
          <w:sz w:val="24"/>
          <w:szCs w:val="24"/>
        </w:rPr>
        <w:t>:</w:t>
      </w:r>
      <w:r w:rsidRPr="00A25837">
        <w:rPr>
          <w:rFonts w:ascii="Times New Roman" w:hAnsi="Times New Roman" w:cs="Times New Roman"/>
          <w:b/>
          <w:bCs/>
          <w:sz w:val="24"/>
          <w:szCs w:val="24"/>
        </w:rPr>
        <w:t xml:space="preserve"> Corresponding Author Countries in ‘</w:t>
      </w:r>
      <w:r w:rsidRPr="00A25837">
        <w:rPr>
          <w:rFonts w:ascii="Times New Roman" w:hAnsi="Times New Roman" w:cs="Times New Roman"/>
          <w:b/>
          <w:sz w:val="24"/>
          <w:szCs w:val="24"/>
        </w:rPr>
        <w:t>Indian Journal of Agricultural Sciences’</w:t>
      </w:r>
    </w:p>
    <w:p w14:paraId="55A978FF" w14:textId="0B2283EA" w:rsidR="00DD23D7" w:rsidRPr="00A25837" w:rsidRDefault="00DD23D7" w:rsidP="00A614F2">
      <w:pPr>
        <w:pStyle w:val="Default"/>
        <w:spacing w:line="480" w:lineRule="auto"/>
        <w:jc w:val="both"/>
        <w:rPr>
          <w:rFonts w:ascii="Times New Roman" w:hAnsi="Times New Roman" w:cs="Times New Roman"/>
        </w:rPr>
      </w:pPr>
      <w:r w:rsidRPr="00A25837">
        <w:rPr>
          <w:rFonts w:ascii="Times New Roman" w:hAnsi="Times New Roman" w:cs="Times New Roman"/>
        </w:rPr>
        <w:tab/>
        <w:t>The data (</w:t>
      </w:r>
      <w:r w:rsidR="008C3E5F">
        <w:rPr>
          <w:rFonts w:ascii="Times New Roman" w:hAnsi="Times New Roman" w:cs="Times New Roman"/>
        </w:rPr>
        <w:t>Figure</w:t>
      </w:r>
      <w:r w:rsidRPr="00A25837">
        <w:rPr>
          <w:rFonts w:ascii="Times New Roman" w:hAnsi="Times New Roman" w:cs="Times New Roman"/>
        </w:rPr>
        <w:t>.1</w:t>
      </w:r>
      <w:r w:rsidR="00EC42A9" w:rsidRPr="00A25837">
        <w:rPr>
          <w:rFonts w:ascii="Times New Roman" w:hAnsi="Times New Roman" w:cs="Times New Roman"/>
        </w:rPr>
        <w:t>3</w:t>
      </w:r>
      <w:r w:rsidRPr="00A25837">
        <w:rPr>
          <w:rFonts w:ascii="Times New Roman" w:hAnsi="Times New Roman" w:cs="Times New Roman"/>
        </w:rPr>
        <w:t>) represents the scientific production of various countries in the "</w:t>
      </w:r>
      <w:r w:rsidRPr="00A25837">
        <w:rPr>
          <w:rFonts w:ascii="Times New Roman" w:hAnsi="Times New Roman" w:cs="Times New Roman"/>
          <w:color w:val="auto"/>
        </w:rPr>
        <w:t>Indian J</w:t>
      </w:r>
      <w:r w:rsidRPr="00A25837">
        <w:rPr>
          <w:rFonts w:ascii="Times New Roman" w:hAnsi="Times New Roman" w:cs="Times New Roman"/>
        </w:rPr>
        <w:t xml:space="preserve">ournal of Agricultural Sciences’. India stands out as the leading contributor to the journal, with a significant scientific production of 16,591 articles. This reflects the substantial research activity and impact of the India in the field of life sciences. China is the second most prolific country with 172 articles. China has shown remarkable growth in scientific production, indicating its increasing presence and influence in the field. Similar trend was followed in total citation of articles. India leads with the overall citation of 6364 and </w:t>
      </w:r>
      <w:r w:rsidR="0063333C" w:rsidRPr="00A25837">
        <w:rPr>
          <w:rFonts w:ascii="Times New Roman" w:hAnsi="Times New Roman" w:cs="Times New Roman"/>
        </w:rPr>
        <w:t>followed by</w:t>
      </w:r>
      <w:r w:rsidRPr="00A25837">
        <w:rPr>
          <w:rFonts w:ascii="Times New Roman" w:hAnsi="Times New Roman" w:cs="Times New Roman"/>
        </w:rPr>
        <w:t xml:space="preserve"> Turkey (54)</w:t>
      </w:r>
      <w:r w:rsidR="0063333C" w:rsidRPr="00A25837">
        <w:rPr>
          <w:rFonts w:ascii="Times New Roman" w:hAnsi="Times New Roman" w:cs="Times New Roman"/>
        </w:rPr>
        <w:t xml:space="preserve"> with the average citations of 3.4 (India) and 4.5 (Turkey). </w:t>
      </w:r>
    </w:p>
    <w:p w14:paraId="6193B669" w14:textId="77186AD8" w:rsidR="0063333C" w:rsidRPr="00A25837" w:rsidRDefault="0063333C" w:rsidP="00A614F2">
      <w:pPr>
        <w:pStyle w:val="Default"/>
        <w:spacing w:line="480" w:lineRule="auto"/>
        <w:jc w:val="both"/>
        <w:rPr>
          <w:rFonts w:ascii="Times New Roman" w:hAnsi="Times New Roman" w:cs="Times New Roman"/>
        </w:rPr>
      </w:pPr>
      <w:r w:rsidRPr="00A25837">
        <w:rPr>
          <w:rFonts w:ascii="Times New Roman" w:hAnsi="Times New Roman" w:cs="Times New Roman"/>
        </w:rPr>
        <w:lastRenderedPageBreak/>
        <w:tab/>
      </w:r>
      <w:r w:rsidRPr="00A25837">
        <w:rPr>
          <w:rFonts w:ascii="Times New Roman" w:hAnsi="Times New Roman" w:cs="Times New Roman"/>
          <w:color w:val="auto"/>
        </w:rPr>
        <w:t xml:space="preserve">There are different factors involved in </w:t>
      </w:r>
      <w:r w:rsidR="00E95E7E" w:rsidRPr="00A25837">
        <w:rPr>
          <w:rFonts w:ascii="Times New Roman" w:hAnsi="Times New Roman" w:cs="Times New Roman"/>
          <w:color w:val="auto"/>
        </w:rPr>
        <w:t>higher</w:t>
      </w:r>
      <w:r w:rsidRPr="00A25837">
        <w:rPr>
          <w:rFonts w:ascii="Times New Roman" w:hAnsi="Times New Roman" w:cs="Times New Roman"/>
          <w:color w:val="auto"/>
        </w:rPr>
        <w:t xml:space="preserve"> and lower scientific production throughout the </w:t>
      </w:r>
      <w:r w:rsidR="00E95E7E" w:rsidRPr="00A25837">
        <w:rPr>
          <w:rFonts w:ascii="Times New Roman" w:hAnsi="Times New Roman" w:cs="Times New Roman"/>
          <w:color w:val="auto"/>
        </w:rPr>
        <w:t>globe</w:t>
      </w:r>
      <w:r w:rsidRPr="00A25837">
        <w:rPr>
          <w:rFonts w:ascii="Times New Roman" w:hAnsi="Times New Roman" w:cs="Times New Roman"/>
          <w:color w:val="auto"/>
        </w:rPr>
        <w:t xml:space="preserve">. Some important reasons for low </w:t>
      </w:r>
      <w:r w:rsidR="00E95E7E" w:rsidRPr="00A25837">
        <w:rPr>
          <w:rFonts w:ascii="Times New Roman" w:hAnsi="Times New Roman" w:cs="Times New Roman"/>
          <w:color w:val="auto"/>
        </w:rPr>
        <w:t>competition</w:t>
      </w:r>
      <w:r w:rsidRPr="00A25837">
        <w:rPr>
          <w:rFonts w:ascii="Times New Roman" w:hAnsi="Times New Roman" w:cs="Times New Roman"/>
          <w:color w:val="auto"/>
        </w:rPr>
        <w:t xml:space="preserve"> are limited funding, infrastructure challenges, education system, political instability, language barriers, talent emigration, cultural factors and access to information and </w:t>
      </w:r>
      <w:r w:rsidR="00E95E7E" w:rsidRPr="00A25837">
        <w:rPr>
          <w:rFonts w:ascii="Times New Roman" w:hAnsi="Times New Roman" w:cs="Times New Roman"/>
          <w:color w:val="auto"/>
        </w:rPr>
        <w:t>resources. Countries</w:t>
      </w:r>
      <w:r w:rsidRPr="00A25837">
        <w:rPr>
          <w:rFonts w:ascii="Times New Roman" w:hAnsi="Times New Roman" w:cs="Times New Roman"/>
          <w:color w:val="auto"/>
        </w:rPr>
        <w:t xml:space="preserve"> with robust research budgets and funding allocations tend to produce more articles due to increased resources available for research</w:t>
      </w:r>
      <w:r w:rsidR="00015904" w:rsidRPr="00A25837">
        <w:rPr>
          <w:rFonts w:ascii="Times New Roman" w:hAnsi="Times New Roman" w:cs="Times New Roman"/>
          <w:color w:val="auto"/>
        </w:rPr>
        <w:t>. Similarly, countries actively engaged in international collaborations benefit from knowledge exchange, joint projects, and increased article production through collaborations.</w:t>
      </w:r>
    </w:p>
    <w:p w14:paraId="7AC9C9EF" w14:textId="77777777" w:rsidR="00015904" w:rsidRPr="00A25837" w:rsidRDefault="00015904" w:rsidP="00A614F2">
      <w:pPr>
        <w:pStyle w:val="Default"/>
        <w:spacing w:line="480" w:lineRule="auto"/>
        <w:rPr>
          <w:rFonts w:ascii="Times New Roman" w:hAnsi="Times New Roman" w:cs="Times New Roman"/>
        </w:rPr>
      </w:pPr>
    </w:p>
    <w:p w14:paraId="2A54D654" w14:textId="77777777" w:rsidR="0063333C" w:rsidRPr="00A25837" w:rsidRDefault="0063333C" w:rsidP="00A614F2">
      <w:pPr>
        <w:pStyle w:val="Default"/>
        <w:spacing w:line="480" w:lineRule="auto"/>
        <w:rPr>
          <w:rFonts w:ascii="Times New Roman" w:hAnsi="Times New Roman" w:cs="Times New Roman"/>
        </w:rPr>
      </w:pPr>
      <w:r w:rsidRPr="00A25837">
        <w:rPr>
          <w:rFonts w:ascii="Times New Roman" w:hAnsi="Times New Roman" w:cs="Times New Roman"/>
          <w:noProof/>
        </w:rPr>
        <w:drawing>
          <wp:inline distT="0" distB="0" distL="0" distR="0" wp14:anchorId="2C6B7D49" wp14:editId="32B2305D">
            <wp:extent cx="5943600" cy="2924175"/>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rcRect t="7213"/>
                    <a:stretch>
                      <a:fillRect/>
                    </a:stretch>
                  </pic:blipFill>
                  <pic:spPr>
                    <a:xfrm>
                      <a:off x="0" y="0"/>
                      <a:ext cx="5943600" cy="2924175"/>
                    </a:xfrm>
                    <a:prstGeom prst="rect">
                      <a:avLst/>
                    </a:prstGeom>
                  </pic:spPr>
                </pic:pic>
              </a:graphicData>
            </a:graphic>
          </wp:inline>
        </w:drawing>
      </w:r>
    </w:p>
    <w:p w14:paraId="13AF1BC7" w14:textId="09898867" w:rsidR="00015904" w:rsidRPr="00A25837" w:rsidRDefault="008C3E5F" w:rsidP="00A614F2">
      <w:pPr>
        <w:tabs>
          <w:tab w:val="left" w:pos="930"/>
        </w:tabs>
        <w:spacing w:line="480" w:lineRule="auto"/>
        <w:jc w:val="center"/>
        <w:rPr>
          <w:rFonts w:ascii="Times New Roman" w:hAnsi="Times New Roman" w:cs="Times New Roman"/>
          <w:b/>
          <w:sz w:val="24"/>
          <w:szCs w:val="24"/>
        </w:rPr>
      </w:pPr>
      <w:r>
        <w:rPr>
          <w:rFonts w:ascii="Times New Roman" w:hAnsi="Times New Roman" w:cs="Times New Roman"/>
          <w:b/>
          <w:bCs/>
          <w:sz w:val="24"/>
          <w:szCs w:val="24"/>
        </w:rPr>
        <w:t>Figure</w:t>
      </w:r>
      <w:r w:rsidR="00DB31A8" w:rsidRPr="00A25837">
        <w:rPr>
          <w:rFonts w:ascii="Times New Roman" w:hAnsi="Times New Roman" w:cs="Times New Roman"/>
          <w:b/>
          <w:bCs/>
          <w:sz w:val="24"/>
          <w:szCs w:val="24"/>
        </w:rPr>
        <w:t>.1</w:t>
      </w:r>
      <w:r w:rsidR="00EC42A9" w:rsidRPr="00A25837">
        <w:rPr>
          <w:rFonts w:ascii="Times New Roman" w:hAnsi="Times New Roman" w:cs="Times New Roman"/>
          <w:b/>
          <w:bCs/>
          <w:sz w:val="24"/>
          <w:szCs w:val="24"/>
        </w:rPr>
        <w:t>3</w:t>
      </w:r>
      <w:r w:rsidR="00DB31A8" w:rsidRPr="00A25837">
        <w:rPr>
          <w:rFonts w:ascii="Times New Roman" w:hAnsi="Times New Roman" w:cs="Times New Roman"/>
          <w:b/>
          <w:bCs/>
          <w:sz w:val="24"/>
          <w:szCs w:val="24"/>
        </w:rPr>
        <w:t>:</w:t>
      </w:r>
      <w:r w:rsidR="00015904" w:rsidRPr="00A25837">
        <w:rPr>
          <w:rFonts w:ascii="Times New Roman" w:hAnsi="Times New Roman" w:cs="Times New Roman"/>
          <w:b/>
          <w:bCs/>
          <w:sz w:val="24"/>
          <w:szCs w:val="24"/>
        </w:rPr>
        <w:t xml:space="preserve"> Country Scientific production in ‘</w:t>
      </w:r>
      <w:r w:rsidR="00015904" w:rsidRPr="00A25837">
        <w:rPr>
          <w:rFonts w:ascii="Times New Roman" w:hAnsi="Times New Roman" w:cs="Times New Roman"/>
          <w:b/>
          <w:sz w:val="24"/>
          <w:szCs w:val="24"/>
        </w:rPr>
        <w:t>Indian Journal of Agricultural Sciences’</w:t>
      </w:r>
    </w:p>
    <w:p w14:paraId="3FC94ACE" w14:textId="77777777" w:rsidR="00DA105C" w:rsidRPr="00A25837" w:rsidRDefault="007E6BFB" w:rsidP="00A614F2">
      <w:pPr>
        <w:tabs>
          <w:tab w:val="left" w:pos="1620"/>
        </w:tabs>
        <w:spacing w:line="480" w:lineRule="auto"/>
        <w:jc w:val="both"/>
        <w:rPr>
          <w:rFonts w:ascii="Times New Roman" w:hAnsi="Times New Roman" w:cs="Times New Roman"/>
          <w:b/>
          <w:sz w:val="24"/>
          <w:szCs w:val="24"/>
        </w:rPr>
      </w:pPr>
      <w:r w:rsidRPr="00A25837">
        <w:rPr>
          <w:rFonts w:ascii="Times New Roman" w:hAnsi="Times New Roman" w:cs="Times New Roman"/>
          <w:b/>
          <w:bCs/>
          <w:sz w:val="24"/>
          <w:szCs w:val="24"/>
        </w:rPr>
        <w:t>3.</w:t>
      </w:r>
      <w:r w:rsidR="00EC42A9" w:rsidRPr="00A25837">
        <w:rPr>
          <w:rFonts w:ascii="Times New Roman" w:hAnsi="Times New Roman" w:cs="Times New Roman"/>
          <w:b/>
          <w:bCs/>
          <w:sz w:val="24"/>
          <w:szCs w:val="24"/>
        </w:rPr>
        <w:t>1</w:t>
      </w:r>
      <w:r w:rsidR="00DA105C" w:rsidRPr="00A25837">
        <w:rPr>
          <w:rFonts w:ascii="Times New Roman" w:hAnsi="Times New Roman" w:cs="Times New Roman"/>
          <w:b/>
          <w:bCs/>
          <w:sz w:val="24"/>
          <w:szCs w:val="24"/>
        </w:rPr>
        <w:t>.</w:t>
      </w:r>
      <w:r w:rsidR="001B1E56" w:rsidRPr="00A25837">
        <w:rPr>
          <w:rFonts w:ascii="Times New Roman" w:hAnsi="Times New Roman" w:cs="Times New Roman"/>
          <w:b/>
          <w:bCs/>
          <w:sz w:val="24"/>
          <w:szCs w:val="24"/>
        </w:rPr>
        <w:t>9.</w:t>
      </w:r>
      <w:r w:rsidR="00DA105C" w:rsidRPr="00A25837">
        <w:rPr>
          <w:rFonts w:ascii="Times New Roman" w:hAnsi="Times New Roman" w:cs="Times New Roman"/>
          <w:b/>
          <w:bCs/>
          <w:sz w:val="24"/>
          <w:szCs w:val="24"/>
        </w:rPr>
        <w:t xml:space="preserve"> Most relevant used words and word frequency over time in ‘</w:t>
      </w:r>
      <w:r w:rsidR="00DA105C" w:rsidRPr="00A25837">
        <w:rPr>
          <w:rFonts w:ascii="Times New Roman" w:hAnsi="Times New Roman" w:cs="Times New Roman"/>
          <w:b/>
          <w:sz w:val="24"/>
          <w:szCs w:val="24"/>
        </w:rPr>
        <w:t>Indian Journal of Agricultural Sciences’</w:t>
      </w:r>
    </w:p>
    <w:p w14:paraId="28478C71" w14:textId="1F6729E9" w:rsidR="00DA105C" w:rsidRPr="00A25837" w:rsidRDefault="00DA105C" w:rsidP="00A614F2">
      <w:pPr>
        <w:spacing w:line="480" w:lineRule="auto"/>
        <w:ind w:firstLine="720"/>
        <w:jc w:val="both"/>
        <w:rPr>
          <w:rFonts w:ascii="Times New Roman" w:hAnsi="Times New Roman" w:cs="Times New Roman"/>
          <w:sz w:val="24"/>
          <w:szCs w:val="24"/>
        </w:rPr>
      </w:pPr>
      <w:r w:rsidRPr="00A25837">
        <w:rPr>
          <w:rFonts w:ascii="Times New Roman" w:hAnsi="Times New Roman" w:cs="Times New Roman"/>
          <w:sz w:val="24"/>
          <w:szCs w:val="24"/>
        </w:rPr>
        <w:t xml:space="preserve">The most appropriate words in </w:t>
      </w:r>
      <w:r w:rsidR="00E95E7E" w:rsidRPr="00A25837">
        <w:rPr>
          <w:rFonts w:ascii="Times New Roman" w:hAnsi="Times New Roman" w:cs="Times New Roman"/>
          <w:sz w:val="24"/>
          <w:szCs w:val="24"/>
        </w:rPr>
        <w:t>were</w:t>
      </w:r>
      <w:r w:rsidRPr="00A25837">
        <w:rPr>
          <w:rFonts w:ascii="Times New Roman" w:hAnsi="Times New Roman" w:cs="Times New Roman"/>
          <w:sz w:val="24"/>
          <w:szCs w:val="24"/>
        </w:rPr>
        <w:t xml:space="preserve"> illustrated in Indian Journal of Agricultural Sciences </w:t>
      </w:r>
      <w:r w:rsidR="008C3E5F">
        <w:rPr>
          <w:rFonts w:ascii="Times New Roman" w:hAnsi="Times New Roman" w:cs="Times New Roman"/>
          <w:sz w:val="24"/>
          <w:szCs w:val="24"/>
        </w:rPr>
        <w:t>Figure</w:t>
      </w:r>
      <w:r w:rsidRPr="00A25837">
        <w:rPr>
          <w:rFonts w:ascii="Times New Roman" w:hAnsi="Times New Roman" w:cs="Times New Roman"/>
          <w:sz w:val="24"/>
          <w:szCs w:val="24"/>
        </w:rPr>
        <w:t xml:space="preserve"> </w:t>
      </w:r>
      <w:r w:rsidR="0034028D" w:rsidRPr="00A25837">
        <w:rPr>
          <w:rFonts w:ascii="Times New Roman" w:hAnsi="Times New Roman" w:cs="Times New Roman"/>
          <w:sz w:val="24"/>
          <w:szCs w:val="24"/>
        </w:rPr>
        <w:t>1</w:t>
      </w:r>
      <w:r w:rsidR="00EC42A9" w:rsidRPr="00A25837">
        <w:rPr>
          <w:rFonts w:ascii="Times New Roman" w:hAnsi="Times New Roman" w:cs="Times New Roman"/>
          <w:sz w:val="24"/>
          <w:szCs w:val="24"/>
        </w:rPr>
        <w:t>4</w:t>
      </w:r>
      <w:r w:rsidR="0034028D" w:rsidRPr="00A25837">
        <w:rPr>
          <w:rFonts w:ascii="Times New Roman" w:hAnsi="Times New Roman" w:cs="Times New Roman"/>
          <w:sz w:val="24"/>
          <w:szCs w:val="24"/>
        </w:rPr>
        <w:t>. The</w:t>
      </w:r>
      <w:r w:rsidRPr="00A25837">
        <w:rPr>
          <w:rFonts w:ascii="Times New Roman" w:hAnsi="Times New Roman" w:cs="Times New Roman"/>
          <w:sz w:val="24"/>
          <w:szCs w:val="24"/>
        </w:rPr>
        <w:t xml:space="preserve"> frequency of these terms reveals information about the areas of focus and research within the journal. The term "frequency of words" describes how frequently a given </w:t>
      </w:r>
      <w:r w:rsidRPr="00A25837">
        <w:rPr>
          <w:rFonts w:ascii="Times New Roman" w:hAnsi="Times New Roman" w:cs="Times New Roman"/>
          <w:sz w:val="24"/>
          <w:szCs w:val="24"/>
        </w:rPr>
        <w:lastRenderedPageBreak/>
        <w:t xml:space="preserve">word or term appears in a body of research papers. Assessing word frequency can reveal information about </w:t>
      </w:r>
      <w:r w:rsidR="001D0D55" w:rsidRPr="00A25837">
        <w:rPr>
          <w:rFonts w:ascii="Times New Roman" w:hAnsi="Times New Roman" w:cs="Times New Roman"/>
          <w:sz w:val="24"/>
          <w:szCs w:val="24"/>
        </w:rPr>
        <w:t>several</w:t>
      </w:r>
      <w:r w:rsidRPr="00A25837">
        <w:rPr>
          <w:rFonts w:ascii="Times New Roman" w:hAnsi="Times New Roman" w:cs="Times New Roman"/>
          <w:sz w:val="24"/>
          <w:szCs w:val="24"/>
        </w:rPr>
        <w:t xml:space="preserve"> research-related topics, trends, and the dominance of </w:t>
      </w:r>
      <w:r w:rsidR="001D0D55" w:rsidRPr="00A25837">
        <w:rPr>
          <w:rFonts w:ascii="Times New Roman" w:hAnsi="Times New Roman" w:cs="Times New Roman"/>
          <w:sz w:val="24"/>
          <w:szCs w:val="24"/>
        </w:rPr>
        <w:t>concepts</w:t>
      </w:r>
      <w:r w:rsidRPr="00A25837">
        <w:rPr>
          <w:rFonts w:ascii="Times New Roman" w:hAnsi="Times New Roman" w:cs="Times New Roman"/>
          <w:sz w:val="24"/>
          <w:szCs w:val="24"/>
        </w:rPr>
        <w:t xml:space="preserve"> within a field.</w:t>
      </w:r>
    </w:p>
    <w:p w14:paraId="5BE38917" w14:textId="625A5D75" w:rsidR="00AD2E5D" w:rsidRPr="00A25837" w:rsidRDefault="00AD2E5D" w:rsidP="00A614F2">
      <w:pPr>
        <w:spacing w:line="480" w:lineRule="auto"/>
        <w:jc w:val="both"/>
        <w:rPr>
          <w:rFonts w:ascii="Times New Roman" w:hAnsi="Times New Roman" w:cs="Times New Roman"/>
          <w:color w:val="0F0F0F"/>
          <w:sz w:val="24"/>
          <w:szCs w:val="24"/>
        </w:rPr>
      </w:pPr>
      <w:r w:rsidRPr="00A25837">
        <w:rPr>
          <w:rFonts w:ascii="Times New Roman" w:hAnsi="Times New Roman" w:cs="Times New Roman"/>
          <w:sz w:val="24"/>
          <w:szCs w:val="24"/>
        </w:rPr>
        <w:tab/>
        <w:t xml:space="preserve">High-frequency terms often indicate common topics or subjects in </w:t>
      </w:r>
      <w:r w:rsidR="00E95E7E" w:rsidRPr="00A25837">
        <w:rPr>
          <w:rFonts w:ascii="Times New Roman" w:hAnsi="Times New Roman" w:cs="Times New Roman"/>
          <w:sz w:val="24"/>
          <w:szCs w:val="24"/>
        </w:rPr>
        <w:t>literature</w:t>
      </w:r>
      <w:r w:rsidRPr="00A25837">
        <w:rPr>
          <w:rFonts w:ascii="Times New Roman" w:hAnsi="Times New Roman" w:cs="Times New Roman"/>
          <w:sz w:val="24"/>
          <w:szCs w:val="24"/>
        </w:rPr>
        <w:t xml:space="preserve">. Words which appear frequently in a certain field or discipline could be indicators of important ideas, approaches, or topics.  Analyzing word frequency helps identify keywords or terms that authors frequently use. These keywords are essential for understanding the central focus of research articles and can be used to categorize </w:t>
      </w:r>
      <w:proofErr w:type="gramStart"/>
      <w:r w:rsidRPr="00A25837">
        <w:rPr>
          <w:rFonts w:ascii="Times New Roman" w:hAnsi="Times New Roman" w:cs="Times New Roman"/>
          <w:sz w:val="24"/>
          <w:szCs w:val="24"/>
        </w:rPr>
        <w:t>or</w:t>
      </w:r>
      <w:proofErr w:type="gramEnd"/>
      <w:r w:rsidRPr="00A25837">
        <w:rPr>
          <w:rFonts w:ascii="Times New Roman" w:hAnsi="Times New Roman" w:cs="Times New Roman"/>
          <w:sz w:val="24"/>
          <w:szCs w:val="24"/>
        </w:rPr>
        <w:t xml:space="preserve"> index document. Word frequency changes over time can reveal new trends, changes in the focus of study, or a declining popularity of </w:t>
      </w:r>
      <w:r w:rsidR="001D0D55" w:rsidRPr="00A25837">
        <w:rPr>
          <w:rFonts w:ascii="Times New Roman" w:hAnsi="Times New Roman" w:cs="Times New Roman"/>
          <w:sz w:val="24"/>
          <w:szCs w:val="24"/>
        </w:rPr>
        <w:t>subjects</w:t>
      </w:r>
      <w:r w:rsidRPr="00A25837">
        <w:rPr>
          <w:rFonts w:ascii="Times New Roman" w:hAnsi="Times New Roman" w:cs="Times New Roman"/>
          <w:sz w:val="24"/>
          <w:szCs w:val="24"/>
        </w:rPr>
        <w:t xml:space="preserve"> in a field. Analyzing how the frequency of specific terms evolves can provide insights into the dynamic nature of research</w:t>
      </w:r>
      <w:r w:rsidR="00823894" w:rsidRPr="00A25837">
        <w:rPr>
          <w:rFonts w:ascii="Times New Roman" w:hAnsi="Times New Roman" w:cs="Times New Roman"/>
          <w:sz w:val="24"/>
          <w:szCs w:val="24"/>
        </w:rPr>
        <w:t xml:space="preserve"> (Aria and Cuccurullo, 2017)</w:t>
      </w:r>
      <w:r w:rsidRPr="00A25837">
        <w:rPr>
          <w:rFonts w:ascii="Times New Roman" w:hAnsi="Times New Roman" w:cs="Times New Roman"/>
          <w:sz w:val="24"/>
          <w:szCs w:val="24"/>
        </w:rPr>
        <w:t>.</w:t>
      </w:r>
      <w:r w:rsidR="00823894" w:rsidRPr="00A25837">
        <w:rPr>
          <w:rFonts w:ascii="Times New Roman" w:hAnsi="Times New Roman" w:cs="Times New Roman"/>
          <w:sz w:val="24"/>
          <w:szCs w:val="24"/>
        </w:rPr>
        <w:t xml:space="preserve"> </w:t>
      </w:r>
      <w:r w:rsidR="007B22DD" w:rsidRPr="00A25837">
        <w:rPr>
          <w:rFonts w:ascii="Times New Roman" w:hAnsi="Times New Roman" w:cs="Times New Roman"/>
          <w:color w:val="0F0F0F"/>
          <w:sz w:val="24"/>
          <w:szCs w:val="24"/>
        </w:rPr>
        <w:t>Visual tools like network analysis, word clouds or clustering techniques can help in interpreting the relationships between high-frequency words, identifying clusters of related terms, and visualizing the overall structure of the research landscape.</w:t>
      </w:r>
    </w:p>
    <w:p w14:paraId="430F207B" w14:textId="77777777" w:rsidR="007B28ED" w:rsidRPr="00A25837" w:rsidRDefault="007B28ED" w:rsidP="00A614F2">
      <w:pPr>
        <w:spacing w:line="480" w:lineRule="auto"/>
        <w:jc w:val="both"/>
        <w:rPr>
          <w:rFonts w:ascii="Times New Roman" w:hAnsi="Times New Roman" w:cs="Times New Roman"/>
          <w:color w:val="0F0F0F"/>
          <w:sz w:val="24"/>
          <w:szCs w:val="24"/>
        </w:rPr>
      </w:pPr>
    </w:p>
    <w:p w14:paraId="365DE274" w14:textId="77777777" w:rsidR="007B28ED" w:rsidRPr="00A25837" w:rsidRDefault="007B28ED" w:rsidP="00A614F2">
      <w:pPr>
        <w:spacing w:line="480" w:lineRule="auto"/>
        <w:jc w:val="both"/>
        <w:rPr>
          <w:rFonts w:ascii="Times New Roman" w:hAnsi="Times New Roman" w:cs="Times New Roman"/>
          <w:color w:val="0F0F0F"/>
          <w:sz w:val="24"/>
          <w:szCs w:val="24"/>
        </w:rPr>
      </w:pPr>
    </w:p>
    <w:p w14:paraId="4AC558D4" w14:textId="77777777" w:rsidR="007B28ED" w:rsidRPr="00A25837" w:rsidRDefault="001F6365" w:rsidP="00A614F2">
      <w:pPr>
        <w:spacing w:line="480" w:lineRule="auto"/>
        <w:jc w:val="both"/>
        <w:rPr>
          <w:rFonts w:ascii="Times New Roman" w:hAnsi="Times New Roman" w:cs="Times New Roman"/>
          <w:sz w:val="24"/>
          <w:szCs w:val="24"/>
        </w:rPr>
      </w:pPr>
      <w:r w:rsidRPr="00A25837">
        <w:rPr>
          <w:rFonts w:ascii="Times New Roman" w:hAnsi="Times New Roman" w:cs="Times New Roman"/>
          <w:noProof/>
          <w:sz w:val="24"/>
          <w:szCs w:val="24"/>
        </w:rPr>
        <w:lastRenderedPageBreak/>
        <w:drawing>
          <wp:inline distT="0" distB="0" distL="0" distR="0" wp14:anchorId="78F62743" wp14:editId="164D407C">
            <wp:extent cx="5943600" cy="2799471"/>
            <wp:effectExtent l="0" t="0" r="0" b="0"/>
            <wp:docPr id="7" name="Picture 2" descr="C:\Users\Students\Desktop\SURYA K\word 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s\Desktop\SURYA K\word cloud.png"/>
                    <pic:cNvPicPr>
                      <a:picLocks noChangeAspect="1" noChangeArrowheads="1"/>
                    </pic:cNvPicPr>
                  </pic:nvPicPr>
                  <pic:blipFill>
                    <a:blip r:embed="rId21"/>
                    <a:srcRect/>
                    <a:stretch>
                      <a:fillRect/>
                    </a:stretch>
                  </pic:blipFill>
                  <pic:spPr bwMode="auto">
                    <a:xfrm>
                      <a:off x="0" y="0"/>
                      <a:ext cx="5958324" cy="2806406"/>
                    </a:xfrm>
                    <a:prstGeom prst="rect">
                      <a:avLst/>
                    </a:prstGeom>
                    <a:noFill/>
                    <a:ln w="9525">
                      <a:noFill/>
                      <a:miter lim="800000"/>
                      <a:headEnd/>
                      <a:tailEnd/>
                    </a:ln>
                  </pic:spPr>
                </pic:pic>
              </a:graphicData>
            </a:graphic>
          </wp:inline>
        </w:drawing>
      </w:r>
    </w:p>
    <w:p w14:paraId="0FED8AF2" w14:textId="761E8208" w:rsidR="007B22DD" w:rsidRPr="00A25837" w:rsidRDefault="008C3E5F" w:rsidP="00A614F2">
      <w:pPr>
        <w:tabs>
          <w:tab w:val="left" w:pos="930"/>
        </w:tabs>
        <w:spacing w:line="480" w:lineRule="auto"/>
        <w:jc w:val="center"/>
        <w:rPr>
          <w:rFonts w:ascii="Times New Roman" w:hAnsi="Times New Roman" w:cs="Times New Roman"/>
          <w:b/>
          <w:sz w:val="24"/>
          <w:szCs w:val="24"/>
        </w:rPr>
      </w:pPr>
      <w:r>
        <w:rPr>
          <w:rFonts w:ascii="Times New Roman" w:hAnsi="Times New Roman" w:cs="Times New Roman"/>
          <w:b/>
          <w:bCs/>
          <w:sz w:val="24"/>
          <w:szCs w:val="24"/>
        </w:rPr>
        <w:t>Figure</w:t>
      </w:r>
      <w:r w:rsidR="00ED4261" w:rsidRPr="00A25837">
        <w:rPr>
          <w:rFonts w:ascii="Times New Roman" w:hAnsi="Times New Roman" w:cs="Times New Roman"/>
          <w:b/>
          <w:bCs/>
          <w:sz w:val="24"/>
          <w:szCs w:val="24"/>
        </w:rPr>
        <w:t>.</w:t>
      </w:r>
      <w:r w:rsidR="001D0D55" w:rsidRPr="00A25837">
        <w:rPr>
          <w:rFonts w:ascii="Times New Roman" w:hAnsi="Times New Roman" w:cs="Times New Roman"/>
          <w:b/>
          <w:bCs/>
          <w:sz w:val="24"/>
          <w:szCs w:val="24"/>
        </w:rPr>
        <w:t>15: Most</w:t>
      </w:r>
      <w:r w:rsidR="00ED4261" w:rsidRPr="00A25837">
        <w:rPr>
          <w:rFonts w:ascii="Times New Roman" w:hAnsi="Times New Roman" w:cs="Times New Roman"/>
          <w:b/>
          <w:bCs/>
          <w:sz w:val="24"/>
          <w:szCs w:val="24"/>
        </w:rPr>
        <w:t xml:space="preserve"> relevant words in ‘</w:t>
      </w:r>
      <w:r w:rsidR="00ED4261" w:rsidRPr="00A25837">
        <w:rPr>
          <w:rFonts w:ascii="Times New Roman" w:hAnsi="Times New Roman" w:cs="Times New Roman"/>
          <w:b/>
          <w:sz w:val="24"/>
          <w:szCs w:val="24"/>
        </w:rPr>
        <w:t>Indian Journal of Agricultural Sciences’</w:t>
      </w:r>
    </w:p>
    <w:p w14:paraId="26F815CC" w14:textId="447BF59C" w:rsidR="00DA105C" w:rsidRPr="00A25837" w:rsidRDefault="007B28ED" w:rsidP="00A614F2">
      <w:pPr>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tab/>
        <w:t>The word ‘</w:t>
      </w:r>
      <w:r w:rsidRPr="00A25837">
        <w:rPr>
          <w:rFonts w:ascii="Times New Roman" w:hAnsi="Times New Roman" w:cs="Times New Roman"/>
          <w:i/>
          <w:iCs/>
          <w:sz w:val="24"/>
          <w:szCs w:val="24"/>
        </w:rPr>
        <w:t>Triticum aestivum’</w:t>
      </w:r>
      <w:r w:rsidRPr="00A25837">
        <w:rPr>
          <w:rFonts w:ascii="Times New Roman" w:hAnsi="Times New Roman" w:cs="Times New Roman"/>
          <w:sz w:val="24"/>
          <w:szCs w:val="24"/>
        </w:rPr>
        <w:t xml:space="preserve"> appears 170 times in the analyzed time span followed by ‘</w:t>
      </w:r>
      <w:r w:rsidRPr="00A25837">
        <w:rPr>
          <w:rFonts w:ascii="Times New Roman" w:hAnsi="Times New Roman" w:cs="Times New Roman"/>
          <w:i/>
          <w:sz w:val="24"/>
          <w:szCs w:val="24"/>
        </w:rPr>
        <w:t>Oryza sativa</w:t>
      </w:r>
      <w:r w:rsidRPr="00A25837">
        <w:rPr>
          <w:rFonts w:ascii="Times New Roman" w:hAnsi="Times New Roman" w:cs="Times New Roman"/>
          <w:sz w:val="24"/>
          <w:szCs w:val="24"/>
        </w:rPr>
        <w:t>’</w:t>
      </w:r>
      <w:r w:rsidR="00ED4261" w:rsidRPr="00A25837">
        <w:rPr>
          <w:rFonts w:ascii="Times New Roman" w:hAnsi="Times New Roman" w:cs="Times New Roman"/>
          <w:sz w:val="24"/>
          <w:szCs w:val="24"/>
        </w:rPr>
        <w:t xml:space="preserve"> (143)</w:t>
      </w:r>
      <w:r w:rsidRPr="00A25837">
        <w:rPr>
          <w:rFonts w:ascii="Times New Roman" w:hAnsi="Times New Roman" w:cs="Times New Roman"/>
          <w:sz w:val="24"/>
          <w:szCs w:val="24"/>
        </w:rPr>
        <w:t xml:space="preserve"> and </w:t>
      </w:r>
      <w:r w:rsidRPr="00A25837">
        <w:rPr>
          <w:rFonts w:ascii="Times New Roman" w:hAnsi="Times New Roman" w:cs="Times New Roman"/>
          <w:i/>
          <w:iCs/>
          <w:sz w:val="24"/>
          <w:szCs w:val="24"/>
        </w:rPr>
        <w:t>Zea mays</w:t>
      </w:r>
      <w:r w:rsidR="00ED4261" w:rsidRPr="00A25837">
        <w:rPr>
          <w:rFonts w:ascii="Times New Roman" w:hAnsi="Times New Roman" w:cs="Times New Roman"/>
          <w:sz w:val="24"/>
          <w:szCs w:val="24"/>
        </w:rPr>
        <w:t xml:space="preserve"> (99)</w:t>
      </w:r>
      <w:r w:rsidRPr="00A25837">
        <w:rPr>
          <w:rFonts w:ascii="Times New Roman" w:hAnsi="Times New Roman" w:cs="Times New Roman"/>
          <w:sz w:val="24"/>
          <w:szCs w:val="24"/>
        </w:rPr>
        <w:t xml:space="preserve">. This indicates the major research work was done in wheat </w:t>
      </w:r>
      <w:r w:rsidR="001D0D55" w:rsidRPr="00A25837">
        <w:rPr>
          <w:rFonts w:ascii="Times New Roman" w:hAnsi="Times New Roman" w:cs="Times New Roman"/>
          <w:sz w:val="24"/>
          <w:szCs w:val="24"/>
        </w:rPr>
        <w:t>crops</w:t>
      </w:r>
      <w:r w:rsidRPr="00A25837">
        <w:rPr>
          <w:rFonts w:ascii="Times New Roman" w:hAnsi="Times New Roman" w:cs="Times New Roman"/>
          <w:sz w:val="24"/>
          <w:szCs w:val="24"/>
        </w:rPr>
        <w:t xml:space="preserve"> and followed by rice and maize.  The other appropriate words are </w:t>
      </w:r>
      <w:proofErr w:type="spellStart"/>
      <w:r w:rsidRPr="00A25837">
        <w:rPr>
          <w:rFonts w:ascii="Times New Roman" w:hAnsi="Times New Roman" w:cs="Times New Roman"/>
          <w:i/>
          <w:sz w:val="24"/>
          <w:szCs w:val="24"/>
        </w:rPr>
        <w:t>Gossipiumhirsutum</w:t>
      </w:r>
      <w:proofErr w:type="spellEnd"/>
      <w:r w:rsidR="00ED4261" w:rsidRPr="00A25837">
        <w:rPr>
          <w:rFonts w:ascii="Times New Roman" w:hAnsi="Times New Roman" w:cs="Times New Roman"/>
          <w:sz w:val="24"/>
          <w:szCs w:val="24"/>
        </w:rPr>
        <w:t xml:space="preserve"> (65)</w:t>
      </w:r>
      <w:r w:rsidRPr="00A25837">
        <w:rPr>
          <w:rFonts w:ascii="Times New Roman" w:hAnsi="Times New Roman" w:cs="Times New Roman"/>
          <w:sz w:val="24"/>
          <w:szCs w:val="24"/>
        </w:rPr>
        <w:t xml:space="preserve"> followed by PUSA</w:t>
      </w:r>
      <w:r w:rsidR="00ED4261" w:rsidRPr="00A25837">
        <w:rPr>
          <w:rFonts w:ascii="Times New Roman" w:hAnsi="Times New Roman" w:cs="Times New Roman"/>
          <w:sz w:val="24"/>
          <w:szCs w:val="24"/>
        </w:rPr>
        <w:t xml:space="preserve"> (52)</w:t>
      </w:r>
      <w:r w:rsidRPr="00A25837">
        <w:rPr>
          <w:rFonts w:ascii="Times New Roman" w:hAnsi="Times New Roman" w:cs="Times New Roman"/>
          <w:sz w:val="24"/>
          <w:szCs w:val="24"/>
        </w:rPr>
        <w:t xml:space="preserve"> and </w:t>
      </w:r>
      <w:r w:rsidRPr="00A25837">
        <w:rPr>
          <w:rFonts w:ascii="Times New Roman" w:hAnsi="Times New Roman" w:cs="Times New Roman"/>
          <w:i/>
          <w:sz w:val="24"/>
          <w:szCs w:val="24"/>
        </w:rPr>
        <w:t>Brassica juncea</w:t>
      </w:r>
      <w:r w:rsidR="00ED4261" w:rsidRPr="00A25837">
        <w:rPr>
          <w:rFonts w:ascii="Times New Roman" w:hAnsi="Times New Roman" w:cs="Times New Roman"/>
          <w:sz w:val="24"/>
          <w:szCs w:val="24"/>
        </w:rPr>
        <w:t xml:space="preserve"> (51)</w:t>
      </w:r>
      <w:r w:rsidRPr="00A25837">
        <w:rPr>
          <w:rFonts w:ascii="Times New Roman" w:hAnsi="Times New Roman" w:cs="Times New Roman"/>
          <w:sz w:val="24"/>
          <w:szCs w:val="24"/>
        </w:rPr>
        <w:t xml:space="preserve">. It shows, </w:t>
      </w:r>
      <w:r w:rsidR="001D0D55" w:rsidRPr="00A25837">
        <w:rPr>
          <w:rFonts w:ascii="Times New Roman" w:hAnsi="Times New Roman" w:cs="Times New Roman"/>
          <w:sz w:val="24"/>
          <w:szCs w:val="24"/>
        </w:rPr>
        <w:t>cotton</w:t>
      </w:r>
      <w:r w:rsidRPr="00A25837">
        <w:rPr>
          <w:rFonts w:ascii="Times New Roman" w:hAnsi="Times New Roman" w:cs="Times New Roman"/>
          <w:sz w:val="24"/>
          <w:szCs w:val="24"/>
        </w:rPr>
        <w:t xml:space="preserve"> research was </w:t>
      </w:r>
      <w:r w:rsidR="00ED4261" w:rsidRPr="00A25837">
        <w:rPr>
          <w:rFonts w:ascii="Times New Roman" w:hAnsi="Times New Roman" w:cs="Times New Roman"/>
          <w:sz w:val="24"/>
          <w:szCs w:val="24"/>
        </w:rPr>
        <w:t>predominant</w:t>
      </w:r>
      <w:r w:rsidRPr="00A25837">
        <w:rPr>
          <w:rFonts w:ascii="Times New Roman" w:hAnsi="Times New Roman" w:cs="Times New Roman"/>
          <w:sz w:val="24"/>
          <w:szCs w:val="24"/>
        </w:rPr>
        <w:t xml:space="preserve"> for the </w:t>
      </w:r>
      <w:proofErr w:type="gramStart"/>
      <w:r w:rsidRPr="00A25837">
        <w:rPr>
          <w:rFonts w:ascii="Times New Roman" w:hAnsi="Times New Roman" w:cs="Times New Roman"/>
          <w:sz w:val="24"/>
          <w:szCs w:val="24"/>
        </w:rPr>
        <w:t>period of time</w:t>
      </w:r>
      <w:proofErr w:type="gramEnd"/>
      <w:r w:rsidRPr="00A25837">
        <w:rPr>
          <w:rFonts w:ascii="Times New Roman" w:hAnsi="Times New Roman" w:cs="Times New Roman"/>
          <w:sz w:val="24"/>
          <w:szCs w:val="24"/>
        </w:rPr>
        <w:t xml:space="preserve">. </w:t>
      </w:r>
      <w:r w:rsidR="00ED4261" w:rsidRPr="00A25837">
        <w:rPr>
          <w:rFonts w:ascii="Times New Roman" w:hAnsi="Times New Roman" w:cs="Times New Roman"/>
          <w:sz w:val="24"/>
          <w:szCs w:val="24"/>
        </w:rPr>
        <w:t>The</w:t>
      </w:r>
      <w:r w:rsidRPr="00A25837">
        <w:rPr>
          <w:rFonts w:ascii="Times New Roman" w:hAnsi="Times New Roman" w:cs="Times New Roman"/>
          <w:sz w:val="24"/>
          <w:szCs w:val="24"/>
        </w:rPr>
        <w:t xml:space="preserve"> term ‘PUSA’ </w:t>
      </w:r>
      <w:r w:rsidR="001D0D55" w:rsidRPr="00A25837">
        <w:rPr>
          <w:rFonts w:ascii="Times New Roman" w:hAnsi="Times New Roman" w:cs="Times New Roman"/>
          <w:sz w:val="24"/>
          <w:szCs w:val="24"/>
        </w:rPr>
        <w:t>reminds;</w:t>
      </w:r>
      <w:r w:rsidRPr="00A25837">
        <w:rPr>
          <w:rFonts w:ascii="Times New Roman" w:hAnsi="Times New Roman" w:cs="Times New Roman"/>
          <w:sz w:val="24"/>
          <w:szCs w:val="24"/>
        </w:rPr>
        <w:t xml:space="preserve"> the research works may </w:t>
      </w:r>
      <w:r w:rsidR="00EC42A9" w:rsidRPr="00A25837">
        <w:rPr>
          <w:rFonts w:ascii="Times New Roman" w:hAnsi="Times New Roman" w:cs="Times New Roman"/>
          <w:sz w:val="24"/>
          <w:szCs w:val="24"/>
        </w:rPr>
        <w:t>relate</w:t>
      </w:r>
      <w:r w:rsidRPr="00A25837">
        <w:rPr>
          <w:rFonts w:ascii="Times New Roman" w:hAnsi="Times New Roman" w:cs="Times New Roman"/>
          <w:sz w:val="24"/>
          <w:szCs w:val="24"/>
        </w:rPr>
        <w:t xml:space="preserve"> with the varieties released by</w:t>
      </w:r>
      <w:r w:rsidR="00ED4261" w:rsidRPr="00A25837">
        <w:rPr>
          <w:rFonts w:ascii="Times New Roman" w:hAnsi="Times New Roman" w:cs="Times New Roman"/>
          <w:sz w:val="24"/>
          <w:szCs w:val="24"/>
        </w:rPr>
        <w:t xml:space="preserve"> Indian Agricultural Research I</w:t>
      </w:r>
      <w:r w:rsidRPr="00A25837">
        <w:rPr>
          <w:rFonts w:ascii="Times New Roman" w:hAnsi="Times New Roman" w:cs="Times New Roman"/>
          <w:sz w:val="24"/>
          <w:szCs w:val="24"/>
        </w:rPr>
        <w:t>nstitutes</w:t>
      </w:r>
      <w:r w:rsidR="00ED4261" w:rsidRPr="00A25837">
        <w:rPr>
          <w:rFonts w:ascii="Times New Roman" w:hAnsi="Times New Roman" w:cs="Times New Roman"/>
          <w:sz w:val="24"/>
          <w:szCs w:val="24"/>
        </w:rPr>
        <w:t xml:space="preserve"> and the research works carried out in the IARI-PUSA campus. The words ‘</w:t>
      </w:r>
      <w:r w:rsidR="00ED4261" w:rsidRPr="00A25837">
        <w:rPr>
          <w:rFonts w:ascii="Times New Roman" w:hAnsi="Times New Roman" w:cs="Times New Roman"/>
          <w:i/>
          <w:sz w:val="24"/>
          <w:szCs w:val="24"/>
        </w:rPr>
        <w:t>Brassica</w:t>
      </w:r>
      <w:r w:rsidR="00ED4261" w:rsidRPr="00A25837">
        <w:rPr>
          <w:rFonts w:ascii="Times New Roman" w:hAnsi="Times New Roman" w:cs="Times New Roman"/>
          <w:sz w:val="24"/>
          <w:szCs w:val="24"/>
        </w:rPr>
        <w:t>’ repeated for certain period time revealed that researchers shown their interest on vegetable research after the important Indian food crops.</w:t>
      </w:r>
    </w:p>
    <w:p w14:paraId="1668E936" w14:textId="77777777" w:rsidR="00ED4261" w:rsidRPr="00A25837" w:rsidRDefault="00ED4261" w:rsidP="00A614F2">
      <w:pPr>
        <w:spacing w:line="480" w:lineRule="auto"/>
        <w:ind w:firstLine="720"/>
        <w:jc w:val="both"/>
        <w:rPr>
          <w:rFonts w:ascii="Times New Roman" w:hAnsi="Times New Roman" w:cs="Times New Roman"/>
          <w:sz w:val="24"/>
          <w:szCs w:val="24"/>
        </w:rPr>
      </w:pPr>
      <w:r w:rsidRPr="00A25837">
        <w:rPr>
          <w:rFonts w:ascii="Times New Roman" w:hAnsi="Times New Roman" w:cs="Times New Roman"/>
          <w:sz w:val="24"/>
          <w:szCs w:val="24"/>
        </w:rPr>
        <w:t>Some other frequent words are ‘bacteria’ (48) and ‘</w:t>
      </w:r>
      <w:proofErr w:type="spellStart"/>
      <w:r w:rsidRPr="00A25837">
        <w:rPr>
          <w:rFonts w:ascii="Times New Roman" w:hAnsi="Times New Roman" w:cs="Times New Roman"/>
          <w:sz w:val="24"/>
          <w:szCs w:val="24"/>
        </w:rPr>
        <w:t>hexapoda</w:t>
      </w:r>
      <w:proofErr w:type="spellEnd"/>
      <w:r w:rsidRPr="00A25837">
        <w:rPr>
          <w:rFonts w:ascii="Times New Roman" w:hAnsi="Times New Roman" w:cs="Times New Roman"/>
          <w:sz w:val="24"/>
          <w:szCs w:val="24"/>
        </w:rPr>
        <w:t>’ (46). This concluded the research works on breeding of wheat and insects was carried out by the researchers for the specified duration</w:t>
      </w:r>
      <w:r w:rsidR="001F6365" w:rsidRPr="00A25837">
        <w:rPr>
          <w:rFonts w:ascii="Times New Roman" w:hAnsi="Times New Roman" w:cs="Times New Roman"/>
          <w:sz w:val="24"/>
          <w:szCs w:val="24"/>
        </w:rPr>
        <w:t>.</w:t>
      </w:r>
    </w:p>
    <w:p w14:paraId="51C775A3" w14:textId="77777777" w:rsidR="001F6365" w:rsidRPr="00A25837" w:rsidRDefault="001F6365" w:rsidP="00A614F2">
      <w:pPr>
        <w:spacing w:line="480" w:lineRule="auto"/>
        <w:rPr>
          <w:rFonts w:ascii="Times New Roman" w:hAnsi="Times New Roman" w:cs="Times New Roman"/>
          <w:sz w:val="24"/>
          <w:szCs w:val="24"/>
        </w:rPr>
      </w:pPr>
    </w:p>
    <w:p w14:paraId="6BF8D0D1" w14:textId="4D54D5EF" w:rsidR="001F6365" w:rsidRPr="00A25837" w:rsidRDefault="001F6365" w:rsidP="00A614F2">
      <w:pPr>
        <w:spacing w:line="480" w:lineRule="auto"/>
        <w:jc w:val="center"/>
        <w:rPr>
          <w:rFonts w:ascii="Times New Roman" w:hAnsi="Times New Roman" w:cs="Times New Roman"/>
          <w:sz w:val="24"/>
          <w:szCs w:val="24"/>
        </w:rPr>
      </w:pPr>
      <w:r w:rsidRPr="00A25837">
        <w:rPr>
          <w:rFonts w:ascii="Times New Roman" w:hAnsi="Times New Roman" w:cs="Times New Roman"/>
          <w:noProof/>
          <w:sz w:val="24"/>
          <w:szCs w:val="24"/>
        </w:rPr>
        <w:lastRenderedPageBreak/>
        <w:drawing>
          <wp:inline distT="0" distB="0" distL="0" distR="0" wp14:anchorId="2CAF945D" wp14:editId="66DB79EA">
            <wp:extent cx="5943600" cy="3838575"/>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rcRect t="6713"/>
                    <a:stretch>
                      <a:fillRect/>
                    </a:stretch>
                  </pic:blipFill>
                  <pic:spPr>
                    <a:xfrm>
                      <a:off x="0" y="0"/>
                      <a:ext cx="5943600" cy="3838575"/>
                    </a:xfrm>
                    <a:prstGeom prst="rect">
                      <a:avLst/>
                    </a:prstGeom>
                  </pic:spPr>
                </pic:pic>
              </a:graphicData>
            </a:graphic>
          </wp:inline>
        </w:drawing>
      </w:r>
      <w:r w:rsidR="008C3E5F">
        <w:rPr>
          <w:rFonts w:ascii="Times New Roman" w:hAnsi="Times New Roman" w:cs="Times New Roman"/>
          <w:b/>
          <w:bCs/>
          <w:sz w:val="24"/>
          <w:szCs w:val="24"/>
        </w:rPr>
        <w:t>Figure</w:t>
      </w:r>
      <w:r w:rsidRPr="00A25837">
        <w:rPr>
          <w:rFonts w:ascii="Times New Roman" w:hAnsi="Times New Roman" w:cs="Times New Roman"/>
          <w:b/>
          <w:bCs/>
          <w:sz w:val="24"/>
          <w:szCs w:val="24"/>
        </w:rPr>
        <w:t>.</w:t>
      </w:r>
      <w:r w:rsidR="001D0D55" w:rsidRPr="00A25837">
        <w:rPr>
          <w:rFonts w:ascii="Times New Roman" w:hAnsi="Times New Roman" w:cs="Times New Roman"/>
          <w:b/>
          <w:bCs/>
          <w:sz w:val="24"/>
          <w:szCs w:val="24"/>
        </w:rPr>
        <w:t>16: Most</w:t>
      </w:r>
      <w:r w:rsidRPr="00A25837">
        <w:rPr>
          <w:rFonts w:ascii="Times New Roman" w:hAnsi="Times New Roman" w:cs="Times New Roman"/>
          <w:b/>
          <w:bCs/>
          <w:sz w:val="24"/>
          <w:szCs w:val="24"/>
        </w:rPr>
        <w:t xml:space="preserve"> frequent words in ‘</w:t>
      </w:r>
      <w:r w:rsidRPr="00A25837">
        <w:rPr>
          <w:rFonts w:ascii="Times New Roman" w:hAnsi="Times New Roman" w:cs="Times New Roman"/>
          <w:b/>
          <w:sz w:val="24"/>
          <w:szCs w:val="24"/>
        </w:rPr>
        <w:t>Indian Journal of Agricultural Sciences’</w:t>
      </w:r>
    </w:p>
    <w:p w14:paraId="436FE3A0" w14:textId="6B010D85" w:rsidR="007E6BFB" w:rsidRPr="00A25837" w:rsidRDefault="007E6BFB" w:rsidP="00A614F2">
      <w:pPr>
        <w:tabs>
          <w:tab w:val="left" w:pos="1620"/>
        </w:tabs>
        <w:spacing w:line="480" w:lineRule="auto"/>
        <w:jc w:val="both"/>
        <w:rPr>
          <w:rFonts w:ascii="Times New Roman" w:hAnsi="Times New Roman" w:cs="Times New Roman"/>
          <w:b/>
          <w:sz w:val="24"/>
          <w:szCs w:val="24"/>
        </w:rPr>
      </w:pPr>
      <w:r w:rsidRPr="00A25837">
        <w:rPr>
          <w:rFonts w:ascii="Times New Roman" w:hAnsi="Times New Roman" w:cs="Times New Roman"/>
          <w:b/>
          <w:bCs/>
          <w:sz w:val="24"/>
          <w:szCs w:val="24"/>
        </w:rPr>
        <w:t>3.</w:t>
      </w:r>
      <w:r w:rsidR="001B1E56" w:rsidRPr="00A25837">
        <w:rPr>
          <w:rFonts w:ascii="Times New Roman" w:hAnsi="Times New Roman" w:cs="Times New Roman"/>
          <w:b/>
          <w:bCs/>
          <w:sz w:val="24"/>
          <w:szCs w:val="24"/>
        </w:rPr>
        <w:t>1.</w:t>
      </w:r>
      <w:r w:rsidR="001D0D55" w:rsidRPr="00A25837">
        <w:rPr>
          <w:rFonts w:ascii="Times New Roman" w:hAnsi="Times New Roman" w:cs="Times New Roman"/>
          <w:b/>
          <w:bCs/>
          <w:sz w:val="24"/>
          <w:szCs w:val="24"/>
        </w:rPr>
        <w:t>10. Most</w:t>
      </w:r>
      <w:r w:rsidRPr="00A25837">
        <w:rPr>
          <w:rFonts w:ascii="Times New Roman" w:hAnsi="Times New Roman" w:cs="Times New Roman"/>
          <w:b/>
          <w:bCs/>
          <w:sz w:val="24"/>
          <w:szCs w:val="24"/>
        </w:rPr>
        <w:t xml:space="preserve"> relevant topics used in ‘</w:t>
      </w:r>
      <w:r w:rsidRPr="00A25837">
        <w:rPr>
          <w:rFonts w:ascii="Times New Roman" w:hAnsi="Times New Roman" w:cs="Times New Roman"/>
          <w:b/>
          <w:sz w:val="24"/>
          <w:szCs w:val="24"/>
        </w:rPr>
        <w:t>Indian Journal of Agricultural Sciences’</w:t>
      </w:r>
    </w:p>
    <w:p w14:paraId="367C5B26" w14:textId="42F22E9F" w:rsidR="007E6BFB" w:rsidRPr="00A25837" w:rsidRDefault="007E6BFB" w:rsidP="00A614F2">
      <w:pPr>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tab/>
        <w:t xml:space="preserve">The most relevant </w:t>
      </w:r>
      <w:r w:rsidR="00031BE8" w:rsidRPr="00A25837">
        <w:rPr>
          <w:rFonts w:ascii="Times New Roman" w:hAnsi="Times New Roman" w:cs="Times New Roman"/>
          <w:sz w:val="24"/>
          <w:szCs w:val="24"/>
        </w:rPr>
        <w:t>topics</w:t>
      </w:r>
      <w:r w:rsidRPr="00A25837">
        <w:rPr>
          <w:rFonts w:ascii="Times New Roman" w:hAnsi="Times New Roman" w:cs="Times New Roman"/>
          <w:sz w:val="24"/>
          <w:szCs w:val="24"/>
        </w:rPr>
        <w:t xml:space="preserve"> and its analysis shows </w:t>
      </w:r>
      <w:r w:rsidRPr="00A25837">
        <w:rPr>
          <w:rFonts w:ascii="Times New Roman" w:hAnsi="Times New Roman" w:cs="Times New Roman"/>
          <w:color w:val="0F0F0F"/>
          <w:sz w:val="24"/>
          <w:szCs w:val="24"/>
        </w:rPr>
        <w:t>Research shifting or changes in the focus of research</w:t>
      </w:r>
      <w:r w:rsidRPr="00A25837">
        <w:rPr>
          <w:rFonts w:ascii="Times New Roman" w:hAnsi="Times New Roman" w:cs="Times New Roman"/>
          <w:sz w:val="24"/>
          <w:szCs w:val="24"/>
        </w:rPr>
        <w:t xml:space="preserve">. There are different </w:t>
      </w:r>
      <w:r w:rsidR="001D0D55" w:rsidRPr="00A25837">
        <w:rPr>
          <w:rFonts w:ascii="Times New Roman" w:hAnsi="Times New Roman" w:cs="Times New Roman"/>
          <w:sz w:val="24"/>
          <w:szCs w:val="24"/>
        </w:rPr>
        <w:t>methods</w:t>
      </w:r>
      <w:r w:rsidRPr="00A25837">
        <w:rPr>
          <w:rFonts w:ascii="Times New Roman" w:hAnsi="Times New Roman" w:cs="Times New Roman"/>
          <w:sz w:val="24"/>
          <w:szCs w:val="24"/>
        </w:rPr>
        <w:t xml:space="preserve"> available to interpret the research shifting. Those are co-citation analysis, cluster analysis, mapping techniques, topic modeling, comparative analysis, expert validation</w:t>
      </w:r>
      <w:r w:rsidR="001D0D55" w:rsidRPr="00A25837">
        <w:rPr>
          <w:rFonts w:ascii="Times New Roman" w:hAnsi="Times New Roman" w:cs="Times New Roman"/>
          <w:sz w:val="24"/>
          <w:szCs w:val="24"/>
        </w:rPr>
        <w:t>, and contextual</w:t>
      </w:r>
      <w:r w:rsidRPr="00A25837">
        <w:rPr>
          <w:rFonts w:ascii="Times New Roman" w:hAnsi="Times New Roman" w:cs="Times New Roman"/>
          <w:sz w:val="24"/>
          <w:szCs w:val="24"/>
        </w:rPr>
        <w:t xml:space="preserve"> understanding. </w:t>
      </w:r>
      <w:r w:rsidR="006C3D6A" w:rsidRPr="00A25837">
        <w:rPr>
          <w:rFonts w:ascii="Times New Roman" w:hAnsi="Times New Roman" w:cs="Times New Roman"/>
          <w:color w:val="0F0F0F"/>
          <w:sz w:val="24"/>
          <w:szCs w:val="24"/>
        </w:rPr>
        <w:t xml:space="preserve">Temporal analysis leads to </w:t>
      </w:r>
      <w:r w:rsidRPr="00A25837">
        <w:rPr>
          <w:rFonts w:ascii="Times New Roman" w:hAnsi="Times New Roman" w:cs="Times New Roman"/>
          <w:color w:val="0F0F0F"/>
          <w:sz w:val="24"/>
          <w:szCs w:val="24"/>
        </w:rPr>
        <w:t xml:space="preserve">changes in the frequency of words, keywords, </w:t>
      </w:r>
      <w:r w:rsidR="006C3D6A" w:rsidRPr="00A25837">
        <w:rPr>
          <w:rFonts w:ascii="Times New Roman" w:hAnsi="Times New Roman" w:cs="Times New Roman"/>
          <w:color w:val="0F0F0F"/>
          <w:sz w:val="24"/>
          <w:szCs w:val="24"/>
        </w:rPr>
        <w:t xml:space="preserve">or specific terms over time and it </w:t>
      </w:r>
      <w:r w:rsidR="001D0D55" w:rsidRPr="00A25837">
        <w:rPr>
          <w:rFonts w:ascii="Times New Roman" w:hAnsi="Times New Roman" w:cs="Times New Roman"/>
          <w:color w:val="0F0F0F"/>
          <w:sz w:val="24"/>
          <w:szCs w:val="24"/>
        </w:rPr>
        <w:t>indicates</w:t>
      </w:r>
      <w:r w:rsidRPr="00A25837">
        <w:rPr>
          <w:rFonts w:ascii="Times New Roman" w:hAnsi="Times New Roman" w:cs="Times New Roman"/>
          <w:color w:val="0F0F0F"/>
          <w:sz w:val="24"/>
          <w:szCs w:val="24"/>
        </w:rPr>
        <w:t xml:space="preserve"> shifts in research focus</w:t>
      </w:r>
      <w:r w:rsidR="006C3D6A" w:rsidRPr="00A25837">
        <w:rPr>
          <w:rFonts w:ascii="Times New Roman" w:hAnsi="Times New Roman" w:cs="Times New Roman"/>
          <w:color w:val="0F0F0F"/>
          <w:sz w:val="24"/>
          <w:szCs w:val="24"/>
        </w:rPr>
        <w:t xml:space="preserve">. In cluster analysis, grouping publications into clusters based on similarities in content or keywords can help </w:t>
      </w:r>
      <w:r w:rsidR="001D0D55" w:rsidRPr="00A25837">
        <w:rPr>
          <w:rFonts w:ascii="Times New Roman" w:hAnsi="Times New Roman" w:cs="Times New Roman"/>
          <w:color w:val="0F0F0F"/>
          <w:sz w:val="24"/>
          <w:szCs w:val="24"/>
        </w:rPr>
        <w:t>identify</w:t>
      </w:r>
      <w:r w:rsidR="006C3D6A" w:rsidRPr="00A25837">
        <w:rPr>
          <w:rFonts w:ascii="Times New Roman" w:hAnsi="Times New Roman" w:cs="Times New Roman"/>
          <w:color w:val="0F0F0F"/>
          <w:sz w:val="24"/>
          <w:szCs w:val="24"/>
        </w:rPr>
        <w:t xml:space="preserve"> shifts in research themes</w:t>
      </w:r>
      <w:r w:rsidR="00957B81" w:rsidRPr="00A25837">
        <w:rPr>
          <w:rFonts w:ascii="Times New Roman" w:hAnsi="Times New Roman" w:cs="Times New Roman"/>
          <w:color w:val="0F0F0F"/>
          <w:sz w:val="24"/>
          <w:szCs w:val="24"/>
        </w:rPr>
        <w:t xml:space="preserve"> (</w:t>
      </w:r>
      <w:proofErr w:type="spellStart"/>
      <w:r w:rsidR="00957B81" w:rsidRPr="00A25837">
        <w:rPr>
          <w:rFonts w:ascii="Times New Roman" w:hAnsi="Times New Roman" w:cs="Times New Roman"/>
          <w:sz w:val="24"/>
          <w:szCs w:val="24"/>
        </w:rPr>
        <w:t>Raparelli</w:t>
      </w:r>
      <w:proofErr w:type="spellEnd"/>
      <w:r w:rsidR="00957B81" w:rsidRPr="00A25837">
        <w:rPr>
          <w:rFonts w:ascii="Times New Roman" w:hAnsi="Times New Roman" w:cs="Times New Roman"/>
          <w:sz w:val="24"/>
          <w:szCs w:val="24"/>
        </w:rPr>
        <w:t xml:space="preserve"> and </w:t>
      </w:r>
      <w:proofErr w:type="spellStart"/>
      <w:r w:rsidR="00957B81" w:rsidRPr="00A25837">
        <w:rPr>
          <w:rFonts w:ascii="Times New Roman" w:hAnsi="Times New Roman" w:cs="Times New Roman"/>
          <w:sz w:val="24"/>
          <w:szCs w:val="24"/>
        </w:rPr>
        <w:t>Bajocco</w:t>
      </w:r>
      <w:proofErr w:type="spellEnd"/>
      <w:r w:rsidR="00957B81" w:rsidRPr="00A25837">
        <w:rPr>
          <w:rFonts w:ascii="Times New Roman" w:hAnsi="Times New Roman" w:cs="Times New Roman"/>
          <w:sz w:val="24"/>
          <w:szCs w:val="24"/>
        </w:rPr>
        <w:t>, 2019)</w:t>
      </w:r>
      <w:r w:rsidR="006C3D6A" w:rsidRPr="00A25837">
        <w:rPr>
          <w:rFonts w:ascii="Times New Roman" w:hAnsi="Times New Roman" w:cs="Times New Roman"/>
          <w:color w:val="0F0F0F"/>
          <w:sz w:val="24"/>
          <w:szCs w:val="24"/>
        </w:rPr>
        <w:t>. Changes in the composition or size of these clusters over time indicate shifts in the field's focus.</w:t>
      </w:r>
    </w:p>
    <w:p w14:paraId="5BC19B77" w14:textId="58DF7C64" w:rsidR="001F6365" w:rsidRPr="00A25837" w:rsidRDefault="006C3D6A" w:rsidP="00A614F2">
      <w:pPr>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lastRenderedPageBreak/>
        <w:tab/>
        <w:t xml:space="preserve">More </w:t>
      </w:r>
      <w:r w:rsidR="001D0D55" w:rsidRPr="00A25837">
        <w:rPr>
          <w:rFonts w:ascii="Times New Roman" w:hAnsi="Times New Roman" w:cs="Times New Roman"/>
          <w:sz w:val="24"/>
          <w:szCs w:val="24"/>
        </w:rPr>
        <w:t>research</w:t>
      </w:r>
      <w:r w:rsidRPr="00A25837">
        <w:rPr>
          <w:rFonts w:ascii="Times New Roman" w:hAnsi="Times New Roman" w:cs="Times New Roman"/>
          <w:sz w:val="24"/>
          <w:szCs w:val="24"/>
        </w:rPr>
        <w:t xml:space="preserve"> works </w:t>
      </w:r>
      <w:proofErr w:type="gramStart"/>
      <w:r w:rsidRPr="00A25837">
        <w:rPr>
          <w:rFonts w:ascii="Times New Roman" w:hAnsi="Times New Roman" w:cs="Times New Roman"/>
          <w:sz w:val="24"/>
          <w:szCs w:val="24"/>
        </w:rPr>
        <w:t>was</w:t>
      </w:r>
      <w:proofErr w:type="gramEnd"/>
      <w:r w:rsidRPr="00A25837">
        <w:rPr>
          <w:rFonts w:ascii="Times New Roman" w:hAnsi="Times New Roman" w:cs="Times New Roman"/>
          <w:sz w:val="24"/>
          <w:szCs w:val="24"/>
        </w:rPr>
        <w:t xml:space="preserve"> carried out in the topic of </w:t>
      </w:r>
      <w:r w:rsidRPr="00A25837">
        <w:rPr>
          <w:rFonts w:ascii="Times New Roman" w:hAnsi="Times New Roman" w:cs="Times New Roman"/>
          <w:i/>
          <w:sz w:val="24"/>
          <w:szCs w:val="24"/>
        </w:rPr>
        <w:t>Triticum aestivum</w:t>
      </w:r>
      <w:r w:rsidRPr="00A25837">
        <w:rPr>
          <w:rFonts w:ascii="Times New Roman" w:hAnsi="Times New Roman" w:cs="Times New Roman"/>
          <w:sz w:val="24"/>
          <w:szCs w:val="24"/>
        </w:rPr>
        <w:t xml:space="preserve"> and higher frequency of different works was carried out in this topic followed by </w:t>
      </w:r>
      <w:r w:rsidRPr="00A25837">
        <w:rPr>
          <w:rFonts w:ascii="Times New Roman" w:hAnsi="Times New Roman" w:cs="Times New Roman"/>
          <w:i/>
          <w:sz w:val="24"/>
          <w:szCs w:val="24"/>
        </w:rPr>
        <w:t>Oryza sativa</w:t>
      </w:r>
      <w:r w:rsidRPr="00A25837">
        <w:rPr>
          <w:rFonts w:ascii="Times New Roman" w:hAnsi="Times New Roman" w:cs="Times New Roman"/>
          <w:sz w:val="24"/>
          <w:szCs w:val="24"/>
        </w:rPr>
        <w:t xml:space="preserve"> and </w:t>
      </w:r>
      <w:r w:rsidRPr="00A25837">
        <w:rPr>
          <w:rFonts w:ascii="Times New Roman" w:hAnsi="Times New Roman" w:cs="Times New Roman"/>
          <w:i/>
          <w:sz w:val="24"/>
          <w:szCs w:val="24"/>
        </w:rPr>
        <w:t>Zea mays</w:t>
      </w:r>
      <w:r w:rsidRPr="00A25837">
        <w:rPr>
          <w:rFonts w:ascii="Times New Roman" w:hAnsi="Times New Roman" w:cs="Times New Roman"/>
          <w:sz w:val="24"/>
          <w:szCs w:val="24"/>
        </w:rPr>
        <w:t xml:space="preserve"> (</w:t>
      </w:r>
      <w:r w:rsidR="008C3E5F">
        <w:rPr>
          <w:rFonts w:ascii="Times New Roman" w:hAnsi="Times New Roman" w:cs="Times New Roman"/>
          <w:sz w:val="24"/>
          <w:szCs w:val="24"/>
        </w:rPr>
        <w:t>FIGURE</w:t>
      </w:r>
      <w:r w:rsidRPr="00A25837">
        <w:rPr>
          <w:rFonts w:ascii="Times New Roman" w:hAnsi="Times New Roman" w:cs="Times New Roman"/>
          <w:sz w:val="24"/>
          <w:szCs w:val="24"/>
        </w:rPr>
        <w:t xml:space="preserve"> 13). The </w:t>
      </w:r>
      <w:r w:rsidR="008C3E5F">
        <w:rPr>
          <w:rFonts w:ascii="Times New Roman" w:hAnsi="Times New Roman" w:cs="Times New Roman"/>
          <w:sz w:val="24"/>
          <w:szCs w:val="24"/>
        </w:rPr>
        <w:t>Figure</w:t>
      </w:r>
      <w:r w:rsidRPr="00A25837">
        <w:rPr>
          <w:rFonts w:ascii="Times New Roman" w:hAnsi="Times New Roman" w:cs="Times New Roman"/>
          <w:sz w:val="24"/>
          <w:szCs w:val="24"/>
        </w:rPr>
        <w:t xml:space="preserve"> 13, Indicates the research shift was changed from major cereals to vegetables and various diseases in major food products in recent years. The research work on “</w:t>
      </w:r>
      <w:r w:rsidR="00D52189" w:rsidRPr="00A25837">
        <w:rPr>
          <w:rFonts w:ascii="Times New Roman" w:hAnsi="Times New Roman" w:cs="Times New Roman"/>
          <w:sz w:val="24"/>
          <w:szCs w:val="24"/>
        </w:rPr>
        <w:t>tomato</w:t>
      </w:r>
      <w:r w:rsidRPr="00A25837">
        <w:rPr>
          <w:rFonts w:ascii="Times New Roman" w:hAnsi="Times New Roman" w:cs="Times New Roman"/>
          <w:sz w:val="24"/>
          <w:szCs w:val="24"/>
        </w:rPr>
        <w:t xml:space="preserve"> leaf curl virus” was carried out from 2010 to 2015 followed by research on gladiolus.</w:t>
      </w:r>
      <w:r w:rsidR="00BB3047" w:rsidRPr="00A25837">
        <w:rPr>
          <w:rFonts w:ascii="Times New Roman" w:hAnsi="Times New Roman" w:cs="Times New Roman"/>
          <w:sz w:val="24"/>
          <w:szCs w:val="24"/>
        </w:rPr>
        <w:t xml:space="preserve"> Indian Journal Agriculture Science had some serious research works on weeds and pulse crops on 2008-2012 and interest on research was shifted to vegetables and flower crops.</w:t>
      </w:r>
    </w:p>
    <w:p w14:paraId="2D761C31" w14:textId="77777777" w:rsidR="00BB3047" w:rsidRPr="00A25837" w:rsidRDefault="00BB3047" w:rsidP="00A614F2">
      <w:pPr>
        <w:spacing w:line="480" w:lineRule="auto"/>
        <w:jc w:val="both"/>
        <w:rPr>
          <w:rFonts w:ascii="Times New Roman" w:hAnsi="Times New Roman" w:cs="Times New Roman"/>
          <w:sz w:val="24"/>
          <w:szCs w:val="24"/>
        </w:rPr>
      </w:pPr>
    </w:p>
    <w:p w14:paraId="27245639" w14:textId="63AFD27C" w:rsidR="00BB3047" w:rsidRPr="00A25837" w:rsidRDefault="00BB3047" w:rsidP="00A614F2">
      <w:pPr>
        <w:spacing w:line="480" w:lineRule="auto"/>
        <w:jc w:val="center"/>
        <w:rPr>
          <w:rFonts w:ascii="Times New Roman" w:hAnsi="Times New Roman" w:cs="Times New Roman"/>
          <w:sz w:val="24"/>
          <w:szCs w:val="24"/>
        </w:rPr>
      </w:pPr>
      <w:r w:rsidRPr="00A25837">
        <w:rPr>
          <w:rFonts w:ascii="Times New Roman" w:hAnsi="Times New Roman" w:cs="Times New Roman"/>
          <w:noProof/>
          <w:sz w:val="24"/>
          <w:szCs w:val="24"/>
        </w:rPr>
        <w:drawing>
          <wp:inline distT="0" distB="0" distL="0" distR="0" wp14:anchorId="0CE106D0" wp14:editId="2FCF1641">
            <wp:extent cx="5943600" cy="391477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rcRect t="5950"/>
                    <a:stretch>
                      <a:fillRect/>
                    </a:stretch>
                  </pic:blipFill>
                  <pic:spPr>
                    <a:xfrm>
                      <a:off x="0" y="0"/>
                      <a:ext cx="5943600" cy="3914775"/>
                    </a:xfrm>
                    <a:prstGeom prst="rect">
                      <a:avLst/>
                    </a:prstGeom>
                  </pic:spPr>
                </pic:pic>
              </a:graphicData>
            </a:graphic>
          </wp:inline>
        </w:drawing>
      </w:r>
      <w:r w:rsidR="008C3E5F">
        <w:rPr>
          <w:rFonts w:ascii="Times New Roman" w:hAnsi="Times New Roman" w:cs="Times New Roman"/>
          <w:b/>
          <w:bCs/>
          <w:sz w:val="24"/>
          <w:szCs w:val="24"/>
        </w:rPr>
        <w:t>Figure</w:t>
      </w:r>
      <w:r w:rsidRPr="00A25837">
        <w:rPr>
          <w:rFonts w:ascii="Times New Roman" w:hAnsi="Times New Roman" w:cs="Times New Roman"/>
          <w:b/>
          <w:bCs/>
          <w:sz w:val="24"/>
          <w:szCs w:val="24"/>
        </w:rPr>
        <w:t>.</w:t>
      </w:r>
      <w:r w:rsidR="005A04FD" w:rsidRPr="00A25837">
        <w:rPr>
          <w:rFonts w:ascii="Times New Roman" w:hAnsi="Times New Roman" w:cs="Times New Roman"/>
          <w:b/>
          <w:bCs/>
          <w:sz w:val="24"/>
          <w:szCs w:val="24"/>
        </w:rPr>
        <w:t>17: Most</w:t>
      </w:r>
      <w:r w:rsidRPr="00A25837">
        <w:rPr>
          <w:rFonts w:ascii="Times New Roman" w:hAnsi="Times New Roman" w:cs="Times New Roman"/>
          <w:b/>
          <w:bCs/>
          <w:sz w:val="24"/>
          <w:szCs w:val="24"/>
        </w:rPr>
        <w:t xml:space="preserve"> Trend topics in ‘</w:t>
      </w:r>
      <w:r w:rsidRPr="00A25837">
        <w:rPr>
          <w:rFonts w:ascii="Times New Roman" w:hAnsi="Times New Roman" w:cs="Times New Roman"/>
          <w:b/>
          <w:sz w:val="24"/>
          <w:szCs w:val="24"/>
        </w:rPr>
        <w:t>Indian Journal of Agricultural Sciences’</w:t>
      </w:r>
    </w:p>
    <w:p w14:paraId="380C9B0E" w14:textId="6BAFAD53" w:rsidR="001212E6" w:rsidRPr="00A25837" w:rsidRDefault="001212E6" w:rsidP="00A614F2">
      <w:pPr>
        <w:spacing w:line="480" w:lineRule="auto"/>
        <w:rPr>
          <w:rFonts w:ascii="Times New Roman" w:hAnsi="Times New Roman" w:cs="Times New Roman"/>
          <w:b/>
          <w:sz w:val="24"/>
          <w:szCs w:val="24"/>
        </w:rPr>
      </w:pPr>
      <w:r w:rsidRPr="00A25837">
        <w:rPr>
          <w:rFonts w:ascii="Times New Roman" w:hAnsi="Times New Roman" w:cs="Times New Roman"/>
          <w:b/>
          <w:sz w:val="24"/>
          <w:szCs w:val="24"/>
        </w:rPr>
        <w:t>3.</w:t>
      </w:r>
      <w:r w:rsidR="001B1E56" w:rsidRPr="00A25837">
        <w:rPr>
          <w:rFonts w:ascii="Times New Roman" w:hAnsi="Times New Roman" w:cs="Times New Roman"/>
          <w:b/>
          <w:sz w:val="24"/>
          <w:szCs w:val="24"/>
        </w:rPr>
        <w:t>1</w:t>
      </w:r>
      <w:r w:rsidRPr="00A25837">
        <w:rPr>
          <w:rFonts w:ascii="Times New Roman" w:hAnsi="Times New Roman" w:cs="Times New Roman"/>
          <w:b/>
          <w:sz w:val="24"/>
          <w:szCs w:val="24"/>
        </w:rPr>
        <w:t>.</w:t>
      </w:r>
      <w:r w:rsidR="005A04FD" w:rsidRPr="00A25837">
        <w:rPr>
          <w:rFonts w:ascii="Times New Roman" w:hAnsi="Times New Roman" w:cs="Times New Roman"/>
          <w:b/>
          <w:sz w:val="24"/>
          <w:szCs w:val="24"/>
        </w:rPr>
        <w:t>11. Keywords</w:t>
      </w:r>
      <w:r w:rsidRPr="00A25837">
        <w:rPr>
          <w:rFonts w:ascii="Times New Roman" w:hAnsi="Times New Roman" w:cs="Times New Roman"/>
          <w:b/>
          <w:sz w:val="24"/>
          <w:szCs w:val="24"/>
        </w:rPr>
        <w:t xml:space="preserve"> Co-occurrence Network and collaboration of network of authors in Indian Journal of Agricultural Sciences</w:t>
      </w:r>
    </w:p>
    <w:p w14:paraId="56A53376" w14:textId="77777777" w:rsidR="001212E6" w:rsidRPr="00A25837" w:rsidRDefault="001212E6" w:rsidP="00A614F2">
      <w:pPr>
        <w:spacing w:line="480" w:lineRule="auto"/>
        <w:jc w:val="both"/>
        <w:rPr>
          <w:rFonts w:ascii="Times New Roman" w:hAnsi="Times New Roman" w:cs="Times New Roman"/>
          <w:sz w:val="24"/>
          <w:szCs w:val="24"/>
        </w:rPr>
      </w:pPr>
      <w:r w:rsidRPr="00A25837">
        <w:rPr>
          <w:rFonts w:ascii="Times New Roman" w:hAnsi="Times New Roman" w:cs="Times New Roman"/>
          <w:b/>
          <w:sz w:val="24"/>
          <w:szCs w:val="24"/>
        </w:rPr>
        <w:lastRenderedPageBreak/>
        <w:tab/>
      </w:r>
      <w:r w:rsidRPr="00A25837">
        <w:rPr>
          <w:rFonts w:ascii="Times New Roman" w:hAnsi="Times New Roman" w:cs="Times New Roman"/>
          <w:sz w:val="24"/>
          <w:szCs w:val="24"/>
        </w:rPr>
        <w:t xml:space="preserve">The keyword co-occurrence network (KCN) and authors network collaboration </w:t>
      </w:r>
      <w:r w:rsidR="00C356EA" w:rsidRPr="00A25837">
        <w:rPr>
          <w:rFonts w:ascii="Times New Roman" w:hAnsi="Times New Roman" w:cs="Times New Roman"/>
          <w:sz w:val="24"/>
          <w:szCs w:val="24"/>
        </w:rPr>
        <w:t>were</w:t>
      </w:r>
      <w:r w:rsidRPr="00A25837">
        <w:rPr>
          <w:rFonts w:ascii="Times New Roman" w:hAnsi="Times New Roman" w:cs="Times New Roman"/>
          <w:sz w:val="24"/>
          <w:szCs w:val="24"/>
        </w:rPr>
        <w:t xml:space="preserve"> discussed in this topic </w:t>
      </w:r>
      <w:proofErr w:type="gramStart"/>
      <w:r w:rsidRPr="00A25837">
        <w:rPr>
          <w:rFonts w:ascii="Times New Roman" w:hAnsi="Times New Roman" w:cs="Times New Roman"/>
          <w:sz w:val="24"/>
          <w:szCs w:val="24"/>
        </w:rPr>
        <w:t>in order to</w:t>
      </w:r>
      <w:proofErr w:type="gramEnd"/>
      <w:r w:rsidRPr="00A25837">
        <w:rPr>
          <w:rFonts w:ascii="Times New Roman" w:hAnsi="Times New Roman" w:cs="Times New Roman"/>
          <w:sz w:val="24"/>
          <w:szCs w:val="24"/>
        </w:rPr>
        <w:t xml:space="preserve"> gain further insight into the trends in the field of life science which majorly includes Agricultural sciences. </w:t>
      </w:r>
      <w:r w:rsidR="00C356EA" w:rsidRPr="00A25837">
        <w:rPr>
          <w:rFonts w:ascii="Times New Roman" w:hAnsi="Times New Roman" w:cs="Times New Roman"/>
          <w:sz w:val="24"/>
          <w:szCs w:val="24"/>
        </w:rPr>
        <w:t xml:space="preserve">The co-occurrence of terms in a network can reveal important information about the connections between different ideas, terms, or subjects in research papers. As part of this analysis, a network is developed, with nodes representing in </w:t>
      </w:r>
      <w:proofErr w:type="gramStart"/>
      <w:r w:rsidR="00C356EA" w:rsidRPr="00A25837">
        <w:rPr>
          <w:rFonts w:ascii="Times New Roman" w:hAnsi="Times New Roman" w:cs="Times New Roman"/>
          <w:sz w:val="24"/>
          <w:szCs w:val="24"/>
        </w:rPr>
        <w:t>for</w:t>
      </w:r>
      <w:proofErr w:type="gramEnd"/>
      <w:r w:rsidR="00C356EA" w:rsidRPr="00A25837">
        <w:rPr>
          <w:rFonts w:ascii="Times New Roman" w:hAnsi="Times New Roman" w:cs="Times New Roman"/>
          <w:sz w:val="24"/>
          <w:szCs w:val="24"/>
        </w:rPr>
        <w:t xml:space="preserve"> terms (such as keywords, author names, and research topics) and edges (connections between nodes) for the terms' co-occurrence within the same document, paper, or context.</w:t>
      </w:r>
    </w:p>
    <w:p w14:paraId="1AB42BBB" w14:textId="637EF18E" w:rsidR="001212E6" w:rsidRPr="00A25837" w:rsidRDefault="00C356EA" w:rsidP="00A614F2">
      <w:pPr>
        <w:spacing w:line="480" w:lineRule="auto"/>
        <w:jc w:val="both"/>
        <w:rPr>
          <w:rFonts w:ascii="Times New Roman" w:hAnsi="Times New Roman" w:cs="Times New Roman"/>
          <w:sz w:val="24"/>
          <w:szCs w:val="24"/>
        </w:rPr>
      </w:pPr>
      <w:r w:rsidRPr="00A25837">
        <w:rPr>
          <w:rFonts w:ascii="Times New Roman" w:hAnsi="Times New Roman" w:cs="Times New Roman"/>
          <w:sz w:val="24"/>
          <w:szCs w:val="24"/>
        </w:rPr>
        <w:tab/>
      </w:r>
      <w:r w:rsidRPr="00A25837">
        <w:rPr>
          <w:rFonts w:ascii="Times New Roman" w:hAnsi="Times New Roman" w:cs="Times New Roman"/>
          <w:color w:val="0F0F0F"/>
          <w:sz w:val="24"/>
          <w:szCs w:val="24"/>
        </w:rPr>
        <w:t>The lines (edges) between nodes (terms, keywords, authors, etc.) represent the connections between these entities based on their co-occurrence within documents, articles, or other sources</w:t>
      </w:r>
      <w:r w:rsidR="00FA2808" w:rsidRPr="00A25837">
        <w:rPr>
          <w:rFonts w:ascii="Times New Roman" w:hAnsi="Times New Roman" w:cs="Times New Roman"/>
          <w:color w:val="0F0F0F"/>
          <w:sz w:val="24"/>
          <w:szCs w:val="24"/>
        </w:rPr>
        <w:t xml:space="preserve"> (</w:t>
      </w:r>
      <w:r w:rsidR="00FA2808" w:rsidRPr="00A25837">
        <w:rPr>
          <w:rFonts w:ascii="Times New Roman" w:hAnsi="Times New Roman" w:cs="Times New Roman"/>
          <w:sz w:val="24"/>
          <w:szCs w:val="24"/>
        </w:rPr>
        <w:t>Van Leeuwen, 2006)</w:t>
      </w:r>
      <w:r w:rsidRPr="00A25837">
        <w:rPr>
          <w:rFonts w:ascii="Times New Roman" w:hAnsi="Times New Roman" w:cs="Times New Roman"/>
          <w:color w:val="0F0F0F"/>
          <w:sz w:val="24"/>
          <w:szCs w:val="24"/>
        </w:rPr>
        <w:t xml:space="preserve">. The lines indicate the strength and existence of connections between the nodes. Higher connection </w:t>
      </w:r>
      <w:r w:rsidR="00A64A15" w:rsidRPr="00A25837">
        <w:rPr>
          <w:rFonts w:ascii="Times New Roman" w:hAnsi="Times New Roman" w:cs="Times New Roman"/>
          <w:color w:val="0F0F0F"/>
          <w:sz w:val="24"/>
          <w:szCs w:val="24"/>
        </w:rPr>
        <w:t>was</w:t>
      </w:r>
      <w:r w:rsidRPr="00A25837">
        <w:rPr>
          <w:rFonts w:ascii="Times New Roman" w:hAnsi="Times New Roman" w:cs="Times New Roman"/>
          <w:color w:val="0F0F0F"/>
          <w:sz w:val="24"/>
          <w:szCs w:val="24"/>
        </w:rPr>
        <w:t xml:space="preserve"> recorded with the words ‘</w:t>
      </w:r>
      <w:r w:rsidRPr="00A25837">
        <w:rPr>
          <w:rFonts w:ascii="Times New Roman" w:hAnsi="Times New Roman" w:cs="Times New Roman"/>
          <w:i/>
          <w:iCs/>
          <w:color w:val="0F0F0F"/>
          <w:sz w:val="24"/>
          <w:szCs w:val="24"/>
        </w:rPr>
        <w:t>Triticum aestivum’</w:t>
      </w:r>
      <w:r w:rsidRPr="00A25837">
        <w:rPr>
          <w:rFonts w:ascii="Times New Roman" w:hAnsi="Times New Roman" w:cs="Times New Roman"/>
          <w:color w:val="0F0F0F"/>
          <w:sz w:val="24"/>
          <w:szCs w:val="24"/>
        </w:rPr>
        <w:t xml:space="preserve"> and ‘</w:t>
      </w:r>
      <w:r w:rsidRPr="00A25837">
        <w:rPr>
          <w:rFonts w:ascii="Times New Roman" w:hAnsi="Times New Roman" w:cs="Times New Roman"/>
          <w:i/>
          <w:iCs/>
          <w:color w:val="0F0F0F"/>
          <w:sz w:val="24"/>
          <w:szCs w:val="24"/>
        </w:rPr>
        <w:t>Oryza sativa</w:t>
      </w:r>
      <w:r w:rsidRPr="00A25837">
        <w:rPr>
          <w:rFonts w:ascii="Times New Roman" w:hAnsi="Times New Roman" w:cs="Times New Roman"/>
          <w:color w:val="0F0F0F"/>
          <w:sz w:val="24"/>
          <w:szCs w:val="24"/>
        </w:rPr>
        <w:t>’ (</w:t>
      </w:r>
      <w:r w:rsidR="008C3E5F">
        <w:rPr>
          <w:rFonts w:ascii="Times New Roman" w:hAnsi="Times New Roman" w:cs="Times New Roman"/>
          <w:color w:val="0F0F0F"/>
          <w:sz w:val="24"/>
          <w:szCs w:val="24"/>
        </w:rPr>
        <w:t>Figure</w:t>
      </w:r>
      <w:r w:rsidRPr="00A25837">
        <w:rPr>
          <w:rFonts w:ascii="Times New Roman" w:hAnsi="Times New Roman" w:cs="Times New Roman"/>
          <w:color w:val="0F0F0F"/>
          <w:sz w:val="24"/>
          <w:szCs w:val="24"/>
        </w:rPr>
        <w:t xml:space="preserve"> 1</w:t>
      </w:r>
      <w:r w:rsidR="00EC42A9" w:rsidRPr="00A25837">
        <w:rPr>
          <w:rFonts w:ascii="Times New Roman" w:hAnsi="Times New Roman" w:cs="Times New Roman"/>
          <w:color w:val="0F0F0F"/>
          <w:sz w:val="24"/>
          <w:szCs w:val="24"/>
        </w:rPr>
        <w:t>8</w:t>
      </w:r>
      <w:r w:rsidRPr="00A25837">
        <w:rPr>
          <w:rFonts w:ascii="Times New Roman" w:hAnsi="Times New Roman" w:cs="Times New Roman"/>
          <w:color w:val="0F0F0F"/>
          <w:sz w:val="24"/>
          <w:szCs w:val="24"/>
        </w:rPr>
        <w:t xml:space="preserve">). It indicates </w:t>
      </w:r>
      <w:r w:rsidR="00A64A15" w:rsidRPr="00A25837">
        <w:rPr>
          <w:rFonts w:ascii="Times New Roman" w:hAnsi="Times New Roman" w:cs="Times New Roman"/>
          <w:color w:val="0F0F0F"/>
          <w:sz w:val="24"/>
          <w:szCs w:val="24"/>
        </w:rPr>
        <w:t>their</w:t>
      </w:r>
      <w:r w:rsidRPr="00A25837">
        <w:rPr>
          <w:rFonts w:ascii="Times New Roman" w:hAnsi="Times New Roman" w:cs="Times New Roman"/>
          <w:color w:val="0F0F0F"/>
          <w:sz w:val="24"/>
          <w:szCs w:val="24"/>
        </w:rPr>
        <w:t xml:space="preserve"> high strength o</w:t>
      </w:r>
      <w:r w:rsidR="00A64A15" w:rsidRPr="00A25837">
        <w:rPr>
          <w:rFonts w:ascii="Times New Roman" w:hAnsi="Times New Roman" w:cs="Times New Roman"/>
          <w:color w:val="0F0F0F"/>
          <w:sz w:val="24"/>
          <w:szCs w:val="24"/>
        </w:rPr>
        <w:t xml:space="preserve">f relationship between these two nodes. Similarly, the words, </w:t>
      </w:r>
      <w:r w:rsidR="00A64A15" w:rsidRPr="00A25837">
        <w:rPr>
          <w:rFonts w:ascii="Times New Roman" w:hAnsi="Times New Roman" w:cs="Times New Roman"/>
          <w:i/>
          <w:iCs/>
          <w:color w:val="0F0F0F"/>
          <w:sz w:val="24"/>
          <w:szCs w:val="24"/>
        </w:rPr>
        <w:t>Brassica</w:t>
      </w:r>
      <w:r w:rsidR="00A64A15" w:rsidRPr="00A25837">
        <w:rPr>
          <w:rFonts w:ascii="Times New Roman" w:hAnsi="Times New Roman" w:cs="Times New Roman"/>
          <w:color w:val="0F0F0F"/>
          <w:sz w:val="24"/>
          <w:szCs w:val="24"/>
        </w:rPr>
        <w:t xml:space="preserve"> and </w:t>
      </w:r>
      <w:r w:rsidR="00A64A15" w:rsidRPr="00A25837">
        <w:rPr>
          <w:rFonts w:ascii="Times New Roman" w:hAnsi="Times New Roman" w:cs="Times New Roman"/>
          <w:i/>
          <w:iCs/>
          <w:color w:val="0F0F0F"/>
          <w:sz w:val="24"/>
          <w:szCs w:val="24"/>
        </w:rPr>
        <w:t xml:space="preserve">Brassica </w:t>
      </w:r>
      <w:proofErr w:type="spellStart"/>
      <w:r w:rsidR="00A64A15" w:rsidRPr="00A25837">
        <w:rPr>
          <w:rFonts w:ascii="Times New Roman" w:hAnsi="Times New Roman" w:cs="Times New Roman"/>
          <w:i/>
          <w:iCs/>
          <w:color w:val="0F0F0F"/>
          <w:sz w:val="24"/>
          <w:szCs w:val="24"/>
        </w:rPr>
        <w:t>oleraceae</w:t>
      </w:r>
      <w:proofErr w:type="spellEnd"/>
      <w:r w:rsidR="00A64A15" w:rsidRPr="00A25837">
        <w:rPr>
          <w:rFonts w:ascii="Times New Roman" w:hAnsi="Times New Roman" w:cs="Times New Roman"/>
          <w:color w:val="0F0F0F"/>
          <w:sz w:val="24"/>
          <w:szCs w:val="24"/>
        </w:rPr>
        <w:t xml:space="preserve"> had good connection and it shows closer association or higher frequency of co-occurrence between those terms</w:t>
      </w:r>
    </w:p>
    <w:p w14:paraId="0CFE7410" w14:textId="77777777" w:rsidR="001212E6" w:rsidRPr="00A25837" w:rsidRDefault="001212E6" w:rsidP="00A614F2">
      <w:pPr>
        <w:spacing w:line="480" w:lineRule="auto"/>
        <w:rPr>
          <w:rFonts w:ascii="Times New Roman" w:hAnsi="Times New Roman" w:cs="Times New Roman"/>
          <w:noProof/>
          <w:sz w:val="24"/>
          <w:szCs w:val="24"/>
        </w:rPr>
      </w:pPr>
      <w:r w:rsidRPr="00A25837">
        <w:rPr>
          <w:rFonts w:ascii="Times New Roman" w:hAnsi="Times New Roman" w:cs="Times New Roman"/>
          <w:noProof/>
          <w:sz w:val="24"/>
          <w:szCs w:val="24"/>
        </w:rPr>
        <w:lastRenderedPageBreak/>
        <w:drawing>
          <wp:inline distT="0" distB="0" distL="0" distR="0" wp14:anchorId="36959A66" wp14:editId="24510C47">
            <wp:extent cx="5943600" cy="3157709"/>
            <wp:effectExtent l="0" t="0" r="0" b="0"/>
            <wp:docPr id="16242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0002" name=""/>
                    <pic:cNvPicPr/>
                  </pic:nvPicPr>
                  <pic:blipFill>
                    <a:blip r:embed="rId24"/>
                    <a:stretch>
                      <a:fillRect/>
                    </a:stretch>
                  </pic:blipFill>
                  <pic:spPr>
                    <a:xfrm>
                      <a:off x="0" y="0"/>
                      <a:ext cx="5950643" cy="3161451"/>
                    </a:xfrm>
                    <a:prstGeom prst="rect">
                      <a:avLst/>
                    </a:prstGeom>
                  </pic:spPr>
                </pic:pic>
              </a:graphicData>
            </a:graphic>
          </wp:inline>
        </w:drawing>
      </w:r>
    </w:p>
    <w:p w14:paraId="18B73619" w14:textId="535852C5" w:rsidR="00A64A15" w:rsidRPr="00A25837" w:rsidRDefault="008C3E5F" w:rsidP="00A614F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w:t>
      </w:r>
      <w:r w:rsidR="00A329EE">
        <w:rPr>
          <w:rFonts w:ascii="Times New Roman" w:hAnsi="Times New Roman" w:cs="Times New Roman"/>
          <w:b/>
          <w:sz w:val="24"/>
          <w:szCs w:val="24"/>
        </w:rPr>
        <w:t>igure</w:t>
      </w:r>
      <w:r w:rsidR="00A64A15" w:rsidRPr="00A25837">
        <w:rPr>
          <w:rFonts w:ascii="Times New Roman" w:hAnsi="Times New Roman" w:cs="Times New Roman"/>
          <w:b/>
          <w:sz w:val="24"/>
          <w:szCs w:val="24"/>
        </w:rPr>
        <w:t xml:space="preserve"> 1</w:t>
      </w:r>
      <w:r w:rsidR="00EC42A9" w:rsidRPr="00A25837">
        <w:rPr>
          <w:rFonts w:ascii="Times New Roman" w:hAnsi="Times New Roman" w:cs="Times New Roman"/>
          <w:b/>
          <w:sz w:val="24"/>
          <w:szCs w:val="24"/>
        </w:rPr>
        <w:t>8</w:t>
      </w:r>
      <w:r w:rsidR="00A64A15" w:rsidRPr="00A25837">
        <w:rPr>
          <w:rFonts w:ascii="Times New Roman" w:hAnsi="Times New Roman" w:cs="Times New Roman"/>
          <w:b/>
          <w:sz w:val="24"/>
          <w:szCs w:val="24"/>
        </w:rPr>
        <w:t>. Keywords Co-occurrence Network</w:t>
      </w:r>
      <w:r w:rsidR="00A64A15" w:rsidRPr="00A25837">
        <w:rPr>
          <w:rFonts w:ascii="Times New Roman" w:hAnsi="Times New Roman" w:cs="Times New Roman"/>
          <w:b/>
          <w:bCs/>
          <w:sz w:val="24"/>
          <w:szCs w:val="24"/>
        </w:rPr>
        <w:t>in ‘</w:t>
      </w:r>
      <w:r w:rsidR="00A64A15" w:rsidRPr="00A25837">
        <w:rPr>
          <w:rFonts w:ascii="Times New Roman" w:hAnsi="Times New Roman" w:cs="Times New Roman"/>
          <w:b/>
          <w:sz w:val="24"/>
          <w:szCs w:val="24"/>
        </w:rPr>
        <w:t>Indian Journal of Agricultural Sciences’</w:t>
      </w:r>
    </w:p>
    <w:p w14:paraId="47A31DF8" w14:textId="448DE5AF" w:rsidR="004E70A8" w:rsidRPr="00A25837" w:rsidRDefault="00A64A15" w:rsidP="00A614F2">
      <w:pPr>
        <w:spacing w:line="480" w:lineRule="auto"/>
        <w:jc w:val="both"/>
        <w:rPr>
          <w:rFonts w:ascii="Times New Roman" w:eastAsia="Times New Roman" w:hAnsi="Times New Roman" w:cs="Times New Roman"/>
          <w:sz w:val="24"/>
          <w:szCs w:val="24"/>
          <w:lang w:val="en-IN" w:eastAsia="en-IN"/>
        </w:rPr>
      </w:pPr>
      <w:r w:rsidRPr="00A25837">
        <w:rPr>
          <w:rFonts w:ascii="Times New Roman" w:hAnsi="Times New Roman" w:cs="Times New Roman"/>
          <w:sz w:val="24"/>
          <w:szCs w:val="24"/>
        </w:rPr>
        <w:tab/>
        <w:t xml:space="preserve">Similarly, </w:t>
      </w:r>
      <w:r w:rsidR="004E70A8" w:rsidRPr="00A25837">
        <w:rPr>
          <w:rFonts w:ascii="Times New Roman" w:hAnsi="Times New Roman" w:cs="Times New Roman"/>
          <w:sz w:val="24"/>
          <w:szCs w:val="24"/>
        </w:rPr>
        <w:t>it</w:t>
      </w:r>
      <w:r w:rsidRPr="00A25837">
        <w:rPr>
          <w:rFonts w:ascii="Times New Roman" w:hAnsi="Times New Roman" w:cs="Times New Roman"/>
          <w:sz w:val="24"/>
          <w:szCs w:val="24"/>
        </w:rPr>
        <w:t xml:space="preserve"> (</w:t>
      </w:r>
      <w:r w:rsidR="008C3E5F">
        <w:rPr>
          <w:rFonts w:ascii="Times New Roman" w:hAnsi="Times New Roman" w:cs="Times New Roman"/>
          <w:sz w:val="24"/>
          <w:szCs w:val="24"/>
        </w:rPr>
        <w:t>Figure</w:t>
      </w:r>
      <w:r w:rsidRPr="00A25837">
        <w:rPr>
          <w:rFonts w:ascii="Times New Roman" w:hAnsi="Times New Roman" w:cs="Times New Roman"/>
          <w:sz w:val="24"/>
          <w:szCs w:val="24"/>
        </w:rPr>
        <w:t xml:space="preserve"> 14) indicates collaboration network of different authors with domestic and international scientists. </w:t>
      </w:r>
      <w:r w:rsidR="005A04FD" w:rsidRPr="00A25837">
        <w:rPr>
          <w:rFonts w:ascii="Times New Roman" w:hAnsi="Times New Roman" w:cs="Times New Roman"/>
          <w:sz w:val="24"/>
          <w:szCs w:val="24"/>
        </w:rPr>
        <w:t>Analyzing</w:t>
      </w:r>
      <w:r w:rsidRPr="00A25837">
        <w:rPr>
          <w:rFonts w:ascii="Times New Roman" w:hAnsi="Times New Roman" w:cs="Times New Roman"/>
          <w:sz w:val="24"/>
          <w:szCs w:val="24"/>
        </w:rPr>
        <w:t xml:space="preserve"> c</w:t>
      </w:r>
      <w:r w:rsidRPr="00A25837">
        <w:rPr>
          <w:rFonts w:ascii="Times New Roman" w:hAnsi="Times New Roman" w:cs="Times New Roman"/>
          <w:color w:val="0F0F0F"/>
          <w:sz w:val="24"/>
          <w:szCs w:val="24"/>
        </w:rPr>
        <w:t>ollaboration network of authors</w:t>
      </w:r>
      <w:r w:rsidR="00187872" w:rsidRPr="00A25837">
        <w:rPr>
          <w:rFonts w:ascii="Times New Roman" w:hAnsi="Times New Roman" w:cs="Times New Roman"/>
          <w:color w:val="0F0F0F"/>
          <w:sz w:val="24"/>
          <w:szCs w:val="24"/>
        </w:rPr>
        <w:t xml:space="preserve"> </w:t>
      </w:r>
      <w:r w:rsidRPr="00A25837">
        <w:rPr>
          <w:rFonts w:ascii="Times New Roman" w:hAnsi="Times New Roman" w:cs="Times New Roman"/>
          <w:color w:val="0F0F0F"/>
          <w:sz w:val="24"/>
          <w:szCs w:val="24"/>
        </w:rPr>
        <w:t>involves understanding the relationships between authors based on their co-authorship patterns in scholarly publications. This network helps reveal collaborative patterns, influential authors, research communities, and the structure of scientific collaboration within a specific field or research domain.</w:t>
      </w:r>
      <w:r w:rsidR="00716134" w:rsidRPr="00A25837">
        <w:rPr>
          <w:rFonts w:ascii="Times New Roman" w:hAnsi="Times New Roman" w:cs="Times New Roman"/>
          <w:color w:val="0F0F0F"/>
          <w:sz w:val="24"/>
          <w:szCs w:val="24"/>
        </w:rPr>
        <w:t xml:space="preserve"> The thick lines between authors </w:t>
      </w:r>
      <w:r w:rsidR="005A04FD" w:rsidRPr="00A25837">
        <w:rPr>
          <w:rFonts w:ascii="Times New Roman" w:hAnsi="Times New Roman" w:cs="Times New Roman"/>
          <w:color w:val="0F0F0F"/>
          <w:sz w:val="24"/>
          <w:szCs w:val="24"/>
        </w:rPr>
        <w:t>indicate</w:t>
      </w:r>
      <w:r w:rsidR="00716134" w:rsidRPr="00A25837">
        <w:rPr>
          <w:rFonts w:ascii="Times New Roman" w:hAnsi="Times New Roman" w:cs="Times New Roman"/>
          <w:color w:val="0F0F0F"/>
          <w:sz w:val="24"/>
          <w:szCs w:val="24"/>
        </w:rPr>
        <w:t xml:space="preserve"> </w:t>
      </w:r>
      <w:r w:rsidR="00716134" w:rsidRPr="00A25837">
        <w:rPr>
          <w:rFonts w:ascii="Times New Roman" w:eastAsia="Times New Roman" w:hAnsi="Times New Roman" w:cs="Times New Roman"/>
          <w:sz w:val="24"/>
          <w:szCs w:val="24"/>
          <w:lang w:val="en-IN" w:eastAsia="en-IN"/>
        </w:rPr>
        <w:t xml:space="preserve">a cohesive network where authors tend to form clusters or groups. </w:t>
      </w:r>
    </w:p>
    <w:p w14:paraId="57C19878" w14:textId="34EDEFF1" w:rsidR="00A64A15" w:rsidRPr="00A25837" w:rsidRDefault="00716134" w:rsidP="00A614F2">
      <w:pPr>
        <w:spacing w:line="480" w:lineRule="auto"/>
        <w:ind w:firstLine="720"/>
        <w:jc w:val="both"/>
        <w:rPr>
          <w:rFonts w:ascii="Times New Roman" w:hAnsi="Times New Roman" w:cs="Times New Roman"/>
          <w:sz w:val="24"/>
          <w:szCs w:val="24"/>
        </w:rPr>
      </w:pPr>
      <w:r w:rsidRPr="00A25837">
        <w:rPr>
          <w:rFonts w:ascii="Times New Roman" w:eastAsia="Times New Roman" w:hAnsi="Times New Roman" w:cs="Times New Roman"/>
          <w:sz w:val="24"/>
          <w:szCs w:val="24"/>
          <w:lang w:val="en-IN" w:eastAsia="en-IN"/>
        </w:rPr>
        <w:t xml:space="preserve">Authors who exhibit high degrees of relationship or degree centrality can be considered as significant individuals or network hubs. They might serve as powerful intermediaries between various authorial communities or research groups. In a </w:t>
      </w:r>
      <w:r w:rsidR="008C3E5F">
        <w:rPr>
          <w:rFonts w:ascii="Times New Roman" w:eastAsia="Times New Roman" w:hAnsi="Times New Roman" w:cs="Times New Roman"/>
          <w:sz w:val="24"/>
          <w:szCs w:val="24"/>
          <w:lang w:val="en-IN" w:eastAsia="en-IN"/>
        </w:rPr>
        <w:t>Figure</w:t>
      </w:r>
      <w:r w:rsidRPr="00A25837">
        <w:rPr>
          <w:rFonts w:ascii="Times New Roman" w:eastAsia="Times New Roman" w:hAnsi="Times New Roman" w:cs="Times New Roman"/>
          <w:sz w:val="24"/>
          <w:szCs w:val="24"/>
          <w:lang w:val="en-IN" w:eastAsia="en-IN"/>
        </w:rPr>
        <w:t xml:space="preserve"> 1</w:t>
      </w:r>
      <w:r w:rsidR="00EC42A9" w:rsidRPr="00A25837">
        <w:rPr>
          <w:rFonts w:ascii="Times New Roman" w:eastAsia="Times New Roman" w:hAnsi="Times New Roman" w:cs="Times New Roman"/>
          <w:sz w:val="24"/>
          <w:szCs w:val="24"/>
          <w:lang w:val="en-IN" w:eastAsia="en-IN"/>
        </w:rPr>
        <w:t>9</w:t>
      </w:r>
      <w:r w:rsidRPr="00A25837">
        <w:rPr>
          <w:rFonts w:ascii="Times New Roman" w:eastAsia="Times New Roman" w:hAnsi="Times New Roman" w:cs="Times New Roman"/>
          <w:sz w:val="24"/>
          <w:szCs w:val="24"/>
          <w:lang w:val="en-IN" w:eastAsia="en-IN"/>
        </w:rPr>
        <w:t xml:space="preserve">, Kumar S and Kumar A had a high degree of relationship and they </w:t>
      </w:r>
      <w:r w:rsidRPr="00A25837">
        <w:rPr>
          <w:rFonts w:ascii="Times New Roman" w:hAnsi="Times New Roman" w:cs="Times New Roman"/>
          <w:color w:val="0F0F0F"/>
          <w:sz w:val="24"/>
          <w:szCs w:val="24"/>
        </w:rPr>
        <w:t xml:space="preserve">act as bridges between different clusters or groups of authors, facilitating connections across the network. The important advantages of </w:t>
      </w:r>
      <w:r w:rsidR="004E70A8" w:rsidRPr="00A25837">
        <w:rPr>
          <w:rFonts w:ascii="Times New Roman" w:hAnsi="Times New Roman" w:cs="Times New Roman"/>
          <w:color w:val="0F0F0F"/>
          <w:sz w:val="24"/>
          <w:szCs w:val="24"/>
        </w:rPr>
        <w:t xml:space="preserve">analyzing </w:t>
      </w:r>
      <w:r w:rsidR="004E70A8" w:rsidRPr="00A25837">
        <w:rPr>
          <w:rFonts w:ascii="Times New Roman" w:hAnsi="Times New Roman" w:cs="Times New Roman"/>
          <w:color w:val="0F0F0F"/>
          <w:sz w:val="24"/>
          <w:szCs w:val="24"/>
        </w:rPr>
        <w:lastRenderedPageBreak/>
        <w:t>collaboration</w:t>
      </w:r>
      <w:r w:rsidRPr="00A25837">
        <w:rPr>
          <w:rFonts w:ascii="Times New Roman" w:hAnsi="Times New Roman" w:cs="Times New Roman"/>
          <w:sz w:val="24"/>
          <w:szCs w:val="24"/>
        </w:rPr>
        <w:t xml:space="preserve"> network of authors are</w:t>
      </w:r>
      <w:r w:rsidR="00F66B21" w:rsidRPr="00A25837">
        <w:rPr>
          <w:rFonts w:ascii="Times New Roman" w:hAnsi="Times New Roman" w:cs="Times New Roman"/>
          <w:sz w:val="24"/>
          <w:szCs w:val="24"/>
        </w:rPr>
        <w:t xml:space="preserve"> identification of key players, understanding research dynamics, mapping research communities, assessing interdisciplinary research, tracking evolution of scientific trends, facilitating collaboration opportunities, supporting decision-making, validation and evaluation</w:t>
      </w:r>
      <w:r w:rsidR="00572121" w:rsidRPr="00A25837">
        <w:rPr>
          <w:rFonts w:ascii="Times New Roman" w:hAnsi="Times New Roman" w:cs="Times New Roman"/>
          <w:sz w:val="24"/>
          <w:szCs w:val="24"/>
        </w:rPr>
        <w:t xml:space="preserve"> (Qin </w:t>
      </w:r>
      <w:r w:rsidR="00572121" w:rsidRPr="00A25837">
        <w:rPr>
          <w:rFonts w:ascii="Times New Roman" w:hAnsi="Times New Roman" w:cs="Times New Roman"/>
          <w:i/>
          <w:sz w:val="24"/>
          <w:szCs w:val="24"/>
        </w:rPr>
        <w:t>et al.,</w:t>
      </w:r>
      <w:r w:rsidR="00572121" w:rsidRPr="00A25837">
        <w:rPr>
          <w:rFonts w:ascii="Times New Roman" w:hAnsi="Times New Roman" w:cs="Times New Roman"/>
          <w:sz w:val="24"/>
          <w:szCs w:val="24"/>
        </w:rPr>
        <w:t xml:space="preserve"> 2022)</w:t>
      </w:r>
      <w:r w:rsidR="00F66B21" w:rsidRPr="00A25837">
        <w:rPr>
          <w:rFonts w:ascii="Times New Roman" w:hAnsi="Times New Roman" w:cs="Times New Roman"/>
          <w:sz w:val="24"/>
          <w:szCs w:val="24"/>
        </w:rPr>
        <w:t>.</w:t>
      </w:r>
    </w:p>
    <w:p w14:paraId="39032A95" w14:textId="77777777" w:rsidR="00A64A15" w:rsidRPr="00A25837" w:rsidRDefault="00A64A15" w:rsidP="00A614F2">
      <w:pPr>
        <w:spacing w:line="480" w:lineRule="auto"/>
        <w:rPr>
          <w:rFonts w:ascii="Times New Roman" w:hAnsi="Times New Roman" w:cs="Times New Roman"/>
          <w:sz w:val="24"/>
          <w:szCs w:val="24"/>
        </w:rPr>
      </w:pPr>
    </w:p>
    <w:p w14:paraId="49855AB0" w14:textId="77777777" w:rsidR="00A64A15" w:rsidRPr="00A25837" w:rsidRDefault="00A64A15" w:rsidP="00A614F2">
      <w:pPr>
        <w:spacing w:line="480" w:lineRule="auto"/>
        <w:rPr>
          <w:rFonts w:ascii="Times New Roman" w:hAnsi="Times New Roman" w:cs="Times New Roman"/>
          <w:noProof/>
          <w:sz w:val="24"/>
          <w:szCs w:val="24"/>
        </w:rPr>
      </w:pPr>
      <w:r w:rsidRPr="00A25837">
        <w:rPr>
          <w:rFonts w:ascii="Times New Roman" w:hAnsi="Times New Roman" w:cs="Times New Roman"/>
          <w:noProof/>
          <w:sz w:val="24"/>
          <w:szCs w:val="24"/>
        </w:rPr>
        <w:drawing>
          <wp:inline distT="0" distB="0" distL="0" distR="0" wp14:anchorId="5450D5BC" wp14:editId="3C247440">
            <wp:extent cx="5943600" cy="3181985"/>
            <wp:effectExtent l="0" t="0" r="0" b="0"/>
            <wp:docPr id="160170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01548" name=""/>
                    <pic:cNvPicPr/>
                  </pic:nvPicPr>
                  <pic:blipFill>
                    <a:blip r:embed="rId25"/>
                    <a:stretch>
                      <a:fillRect/>
                    </a:stretch>
                  </pic:blipFill>
                  <pic:spPr>
                    <a:xfrm>
                      <a:off x="0" y="0"/>
                      <a:ext cx="5943600" cy="3181985"/>
                    </a:xfrm>
                    <a:prstGeom prst="rect">
                      <a:avLst/>
                    </a:prstGeom>
                  </pic:spPr>
                </pic:pic>
              </a:graphicData>
            </a:graphic>
          </wp:inline>
        </w:drawing>
      </w:r>
    </w:p>
    <w:p w14:paraId="1BF4F37F" w14:textId="71FCD9F1" w:rsidR="004E70A8" w:rsidRPr="00A25837" w:rsidRDefault="008C3E5F" w:rsidP="00A614F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w:t>
      </w:r>
      <w:r w:rsidR="00601B50">
        <w:rPr>
          <w:rFonts w:ascii="Times New Roman" w:hAnsi="Times New Roman" w:cs="Times New Roman"/>
          <w:b/>
          <w:sz w:val="24"/>
          <w:szCs w:val="24"/>
        </w:rPr>
        <w:t>igure</w:t>
      </w:r>
      <w:r w:rsidR="004E70A8" w:rsidRPr="00A25837">
        <w:rPr>
          <w:rFonts w:ascii="Times New Roman" w:hAnsi="Times New Roman" w:cs="Times New Roman"/>
          <w:b/>
          <w:sz w:val="24"/>
          <w:szCs w:val="24"/>
        </w:rPr>
        <w:t xml:space="preserve"> 1</w:t>
      </w:r>
      <w:r w:rsidR="00EC42A9" w:rsidRPr="00A25837">
        <w:rPr>
          <w:rFonts w:ascii="Times New Roman" w:hAnsi="Times New Roman" w:cs="Times New Roman"/>
          <w:b/>
          <w:sz w:val="24"/>
          <w:szCs w:val="24"/>
        </w:rPr>
        <w:t>9</w:t>
      </w:r>
      <w:r w:rsidR="004E70A8" w:rsidRPr="00A25837">
        <w:rPr>
          <w:rFonts w:ascii="Times New Roman" w:hAnsi="Times New Roman" w:cs="Times New Roman"/>
          <w:b/>
          <w:sz w:val="24"/>
          <w:szCs w:val="24"/>
        </w:rPr>
        <w:t>. collaboration of network of authors in Indian Journal of Agricultural Sciences</w:t>
      </w:r>
    </w:p>
    <w:p w14:paraId="1F2E15A6" w14:textId="77777777" w:rsidR="004E70A8" w:rsidRPr="00A25837" w:rsidRDefault="004E70A8" w:rsidP="00A614F2">
      <w:pPr>
        <w:spacing w:line="480" w:lineRule="auto"/>
        <w:jc w:val="center"/>
        <w:rPr>
          <w:rFonts w:ascii="Times New Roman" w:hAnsi="Times New Roman" w:cs="Times New Roman"/>
          <w:b/>
          <w:sz w:val="24"/>
          <w:szCs w:val="24"/>
        </w:rPr>
      </w:pPr>
    </w:p>
    <w:p w14:paraId="460131DC" w14:textId="77777777" w:rsidR="004E70A8" w:rsidRPr="00A25837" w:rsidRDefault="001B1E56" w:rsidP="00A614F2">
      <w:pPr>
        <w:spacing w:line="480" w:lineRule="auto"/>
        <w:rPr>
          <w:rFonts w:ascii="Times New Roman" w:hAnsi="Times New Roman" w:cs="Times New Roman"/>
          <w:b/>
          <w:bCs/>
          <w:sz w:val="24"/>
          <w:szCs w:val="24"/>
        </w:rPr>
      </w:pPr>
      <w:r w:rsidRPr="00A25837">
        <w:rPr>
          <w:rFonts w:ascii="Times New Roman" w:hAnsi="Times New Roman" w:cs="Times New Roman"/>
          <w:b/>
          <w:bCs/>
          <w:sz w:val="24"/>
          <w:szCs w:val="24"/>
        </w:rPr>
        <w:t xml:space="preserve">4.1. </w:t>
      </w:r>
      <w:r w:rsidR="00C73C9B" w:rsidRPr="00A25837">
        <w:rPr>
          <w:rFonts w:ascii="Times New Roman" w:hAnsi="Times New Roman" w:cs="Times New Roman"/>
          <w:b/>
          <w:bCs/>
          <w:sz w:val="24"/>
          <w:szCs w:val="24"/>
        </w:rPr>
        <w:t>Conclusion:</w:t>
      </w:r>
    </w:p>
    <w:p w14:paraId="36E2935F" w14:textId="77777777" w:rsidR="00C73C9B" w:rsidRPr="00A25837" w:rsidRDefault="00DF706A" w:rsidP="00A614F2">
      <w:pPr>
        <w:spacing w:line="480" w:lineRule="auto"/>
        <w:ind w:firstLine="720"/>
        <w:jc w:val="both"/>
        <w:rPr>
          <w:rFonts w:ascii="Times New Roman" w:hAnsi="Times New Roman" w:cs="Times New Roman"/>
          <w:sz w:val="24"/>
          <w:szCs w:val="24"/>
        </w:rPr>
      </w:pPr>
      <w:r w:rsidRPr="00A25837">
        <w:rPr>
          <w:rFonts w:ascii="Times New Roman" w:hAnsi="Times New Roman" w:cs="Times New Roman"/>
          <w:sz w:val="24"/>
          <w:szCs w:val="24"/>
        </w:rPr>
        <w:t xml:space="preserve">Bibliometrics is the study of the literature's structure through a variety of methods, including citation analysis, rank-frequency distributions, and counting. While the study of literature's structure is important to many fields and particularly important </w:t>
      </w:r>
      <w:proofErr w:type="gramStart"/>
      <w:r w:rsidRPr="00A25837">
        <w:rPr>
          <w:rFonts w:ascii="Times New Roman" w:hAnsi="Times New Roman" w:cs="Times New Roman"/>
          <w:sz w:val="24"/>
          <w:szCs w:val="24"/>
        </w:rPr>
        <w:t>in the area of</w:t>
      </w:r>
      <w:proofErr w:type="gramEnd"/>
      <w:r w:rsidRPr="00A25837">
        <w:rPr>
          <w:rFonts w:ascii="Times New Roman" w:hAnsi="Times New Roman" w:cs="Times New Roman"/>
          <w:sz w:val="24"/>
          <w:szCs w:val="24"/>
        </w:rPr>
        <w:t xml:space="preserve"> information </w:t>
      </w:r>
      <w:r w:rsidR="008049EF" w:rsidRPr="00A25837">
        <w:rPr>
          <w:rFonts w:ascii="Times New Roman" w:hAnsi="Times New Roman" w:cs="Times New Roman"/>
          <w:sz w:val="24"/>
          <w:szCs w:val="24"/>
        </w:rPr>
        <w:t>retrieval.</w:t>
      </w:r>
      <w:r w:rsidRPr="00A25837">
        <w:rPr>
          <w:rFonts w:ascii="Times New Roman" w:hAnsi="Times New Roman" w:cs="Times New Roman"/>
          <w:sz w:val="24"/>
          <w:szCs w:val="24"/>
        </w:rPr>
        <w:t xml:space="preserve"> The journal has published 3996 publications during the period of study. </w:t>
      </w:r>
      <w:r w:rsidRPr="00A25837">
        <w:rPr>
          <w:rFonts w:ascii="Times New Roman" w:hAnsi="Times New Roman" w:cs="Times New Roman"/>
          <w:sz w:val="24"/>
          <w:szCs w:val="24"/>
        </w:rPr>
        <w:lastRenderedPageBreak/>
        <w:t>The present study reveals that majority of the contributions appeared under Agricultural science (27.7%) followed by Soil science (13.4%</w:t>
      </w:r>
      <w:r w:rsidR="008049EF" w:rsidRPr="00A25837">
        <w:rPr>
          <w:rFonts w:ascii="Times New Roman" w:hAnsi="Times New Roman" w:cs="Times New Roman"/>
          <w:sz w:val="24"/>
          <w:szCs w:val="24"/>
        </w:rPr>
        <w:t>). The major research was carried in Wheat, Rice and Maize.</w:t>
      </w:r>
      <w:r w:rsidRPr="00A25837">
        <w:rPr>
          <w:rFonts w:ascii="Times New Roman" w:hAnsi="Times New Roman" w:cs="Times New Roman"/>
          <w:sz w:val="24"/>
          <w:szCs w:val="24"/>
        </w:rPr>
        <w:t xml:space="preserve">Similarly, most of the contributions are from India and the contribution from foreign authors was very less. </w:t>
      </w:r>
      <w:r w:rsidR="008049EF" w:rsidRPr="00A25837">
        <w:rPr>
          <w:rFonts w:ascii="Times New Roman" w:hAnsi="Times New Roman" w:cs="Times New Roman"/>
          <w:sz w:val="24"/>
          <w:szCs w:val="24"/>
        </w:rPr>
        <w:t xml:space="preserve">It concluded, </w:t>
      </w:r>
      <w:r w:rsidR="008049EF" w:rsidRPr="00A25837">
        <w:rPr>
          <w:rFonts w:ascii="Times New Roman" w:hAnsi="Times New Roman" w:cs="Times New Roman"/>
          <w:i/>
          <w:iCs/>
          <w:sz w:val="24"/>
          <w:szCs w:val="24"/>
        </w:rPr>
        <w:t>Triticum aestivum</w:t>
      </w:r>
      <w:r w:rsidR="008049EF" w:rsidRPr="00A25837">
        <w:rPr>
          <w:rFonts w:ascii="Times New Roman" w:hAnsi="Times New Roman" w:cs="Times New Roman"/>
          <w:sz w:val="24"/>
          <w:szCs w:val="24"/>
        </w:rPr>
        <w:t xml:space="preserve"> and </w:t>
      </w:r>
      <w:r w:rsidR="008049EF" w:rsidRPr="00A25837">
        <w:rPr>
          <w:rFonts w:ascii="Times New Roman" w:hAnsi="Times New Roman" w:cs="Times New Roman"/>
          <w:i/>
          <w:iCs/>
          <w:sz w:val="24"/>
          <w:szCs w:val="24"/>
        </w:rPr>
        <w:t>Oryza sativa</w:t>
      </w:r>
      <w:r w:rsidR="008049EF" w:rsidRPr="00A25837">
        <w:rPr>
          <w:rFonts w:ascii="Times New Roman" w:hAnsi="Times New Roman" w:cs="Times New Roman"/>
          <w:sz w:val="24"/>
          <w:szCs w:val="24"/>
        </w:rPr>
        <w:t xml:space="preserve"> are the most predominant words by abstract and frequently repeated words in article content. </w:t>
      </w:r>
      <w:r w:rsidRPr="00A25837">
        <w:rPr>
          <w:rFonts w:ascii="Times New Roman" w:hAnsi="Times New Roman" w:cs="Times New Roman"/>
          <w:sz w:val="24"/>
          <w:szCs w:val="24"/>
        </w:rPr>
        <w:t>The study revealed that the highest contributions were from ICAR- Indian Agricultural Research Institute (1521 articles) and Punjab Agricultural University (429). Indian Journal of Agricultural Sciences is the highly preferred journal for the scientists of agricultural community.</w:t>
      </w:r>
    </w:p>
    <w:p w14:paraId="530C2C44" w14:textId="77777777" w:rsidR="00DD4BE5" w:rsidRPr="00DD4BE5" w:rsidRDefault="00DD4BE5" w:rsidP="00A614F2">
      <w:pPr>
        <w:spacing w:line="480" w:lineRule="auto"/>
        <w:jc w:val="both"/>
        <w:rPr>
          <w:rFonts w:ascii="Times New Roman" w:hAnsi="Times New Roman" w:cs="Times New Roman"/>
          <w:b/>
          <w:bCs/>
          <w:sz w:val="24"/>
          <w:szCs w:val="24"/>
          <w:lang w:val="en-IN"/>
        </w:rPr>
      </w:pPr>
      <w:r w:rsidRPr="00DD4BE5">
        <w:rPr>
          <w:rFonts w:ascii="Times New Roman" w:hAnsi="Times New Roman" w:cs="Times New Roman"/>
          <w:b/>
          <w:bCs/>
          <w:sz w:val="24"/>
          <w:szCs w:val="24"/>
          <w:lang w:val="en-IN"/>
        </w:rPr>
        <w:t xml:space="preserve">Acknowledgement and Funding </w:t>
      </w:r>
    </w:p>
    <w:p w14:paraId="40F0E89C" w14:textId="77777777" w:rsidR="00DD4BE5" w:rsidRPr="00DD4BE5" w:rsidRDefault="00DD4BE5" w:rsidP="00A614F2">
      <w:pPr>
        <w:spacing w:line="480" w:lineRule="auto"/>
        <w:jc w:val="both"/>
        <w:rPr>
          <w:rFonts w:ascii="Times New Roman" w:hAnsi="Times New Roman" w:cs="Times New Roman"/>
          <w:sz w:val="24"/>
          <w:szCs w:val="24"/>
          <w:lang w:val="en-IN"/>
        </w:rPr>
      </w:pPr>
      <w:r w:rsidRPr="00DD4BE5">
        <w:rPr>
          <w:rFonts w:ascii="Times New Roman" w:hAnsi="Times New Roman" w:cs="Times New Roman"/>
          <w:sz w:val="24"/>
          <w:szCs w:val="24"/>
          <w:lang w:val="en-IN"/>
        </w:rPr>
        <w:t xml:space="preserve">The authors sincerely acknowledge the Department of Agronomy and the </w:t>
      </w:r>
      <w:proofErr w:type="spellStart"/>
      <w:r w:rsidRPr="00DD4BE5">
        <w:rPr>
          <w:rFonts w:ascii="Times New Roman" w:hAnsi="Times New Roman" w:cs="Times New Roman"/>
          <w:sz w:val="24"/>
          <w:szCs w:val="24"/>
          <w:lang w:val="en-IN"/>
        </w:rPr>
        <w:t>Nammazhvar</w:t>
      </w:r>
      <w:proofErr w:type="spellEnd"/>
      <w:r w:rsidRPr="00DD4BE5">
        <w:rPr>
          <w:rFonts w:ascii="Times New Roman" w:hAnsi="Times New Roman" w:cs="Times New Roman"/>
          <w:sz w:val="24"/>
          <w:szCs w:val="24"/>
          <w:lang w:val="en-IN"/>
        </w:rPr>
        <w:t xml:space="preserve"> Organic Farming Research Centre for their valuable support, guidance, and encouragement. Their constant assistance and the opportunity to undertake and develop this article have been instrumental in bringing this work to fruition. This research did not receive any specific grant from funding agencies in the public, commercial, or not-for-profit sectors.</w:t>
      </w:r>
    </w:p>
    <w:p w14:paraId="150B10E3" w14:textId="0AFDAD60" w:rsidR="00DD4BE5" w:rsidRPr="00DD4BE5" w:rsidRDefault="00DD4BE5" w:rsidP="00A614F2">
      <w:pPr>
        <w:spacing w:line="480" w:lineRule="auto"/>
        <w:jc w:val="both"/>
        <w:rPr>
          <w:rFonts w:ascii="Times New Roman" w:hAnsi="Times New Roman" w:cs="Times New Roman"/>
          <w:b/>
          <w:bCs/>
          <w:sz w:val="24"/>
          <w:szCs w:val="24"/>
          <w:lang w:val="en-IN"/>
        </w:rPr>
      </w:pPr>
      <w:r w:rsidRPr="00DD4BE5">
        <w:rPr>
          <w:rFonts w:ascii="Times New Roman" w:hAnsi="Times New Roman" w:cs="Times New Roman"/>
          <w:b/>
          <w:bCs/>
          <w:sz w:val="24"/>
          <w:szCs w:val="24"/>
          <w:lang w:val="en-IN"/>
        </w:rPr>
        <w:t xml:space="preserve">Ethics Statement </w:t>
      </w:r>
    </w:p>
    <w:p w14:paraId="64938252" w14:textId="77777777" w:rsidR="00DD4BE5" w:rsidRPr="00DD4BE5" w:rsidRDefault="00DD4BE5" w:rsidP="00A614F2">
      <w:pPr>
        <w:spacing w:line="480" w:lineRule="auto"/>
        <w:jc w:val="both"/>
        <w:rPr>
          <w:rFonts w:ascii="Times New Roman" w:hAnsi="Times New Roman" w:cs="Times New Roman"/>
          <w:sz w:val="24"/>
          <w:szCs w:val="24"/>
          <w:lang w:val="en-IN"/>
        </w:rPr>
      </w:pPr>
      <w:r w:rsidRPr="00DD4BE5">
        <w:rPr>
          <w:rFonts w:ascii="Times New Roman" w:hAnsi="Times New Roman" w:cs="Times New Roman"/>
          <w:sz w:val="24"/>
          <w:szCs w:val="24"/>
          <w:lang w:val="en-IN"/>
        </w:rPr>
        <w:t xml:space="preserve">This study did not involve humans or animals. The research was conducted exclusively on plants/inanimate materials, and therefore ethical approval was not required. </w:t>
      </w:r>
    </w:p>
    <w:p w14:paraId="09FB63ED" w14:textId="77777777" w:rsidR="00DD4BE5" w:rsidRPr="00DD4BE5" w:rsidRDefault="00DD4BE5" w:rsidP="00A614F2">
      <w:pPr>
        <w:spacing w:line="480" w:lineRule="auto"/>
        <w:jc w:val="both"/>
        <w:rPr>
          <w:rFonts w:ascii="Times New Roman" w:hAnsi="Times New Roman" w:cs="Times New Roman"/>
          <w:b/>
          <w:bCs/>
          <w:sz w:val="24"/>
          <w:szCs w:val="24"/>
          <w:lang w:val="en-IN"/>
        </w:rPr>
      </w:pPr>
      <w:r w:rsidRPr="00DD4BE5">
        <w:rPr>
          <w:rFonts w:ascii="Times New Roman" w:hAnsi="Times New Roman" w:cs="Times New Roman"/>
          <w:b/>
          <w:bCs/>
          <w:sz w:val="24"/>
          <w:szCs w:val="24"/>
          <w:lang w:val="en-IN"/>
        </w:rPr>
        <w:t xml:space="preserve">Originality and Plagiarism </w:t>
      </w:r>
    </w:p>
    <w:p w14:paraId="0C35304D" w14:textId="75186D01" w:rsidR="00DD4BE5" w:rsidRPr="00DD4BE5" w:rsidRDefault="00DD4BE5" w:rsidP="00A614F2">
      <w:pPr>
        <w:spacing w:line="480" w:lineRule="auto"/>
        <w:jc w:val="both"/>
        <w:rPr>
          <w:rFonts w:ascii="Times New Roman" w:hAnsi="Times New Roman" w:cs="Times New Roman"/>
          <w:sz w:val="24"/>
          <w:szCs w:val="24"/>
          <w:lang w:val="en-IN"/>
        </w:rPr>
      </w:pPr>
      <w:r w:rsidRPr="00DD4BE5">
        <w:rPr>
          <w:rFonts w:ascii="Times New Roman" w:hAnsi="Times New Roman" w:cs="Times New Roman"/>
          <w:sz w:val="24"/>
          <w:szCs w:val="24"/>
          <w:lang w:val="en-IN"/>
        </w:rPr>
        <w:t xml:space="preserve">The authors confirm that this manuscript is an original work and has not been published elsewhere, either in part or in full. The authors affirm that the manuscript is free from plagiarism in any form. </w:t>
      </w:r>
    </w:p>
    <w:p w14:paraId="6F8AAC19" w14:textId="77777777" w:rsidR="00DD4BE5" w:rsidRPr="00DD4BE5" w:rsidRDefault="00DD4BE5" w:rsidP="00A614F2">
      <w:pPr>
        <w:spacing w:line="480" w:lineRule="auto"/>
        <w:jc w:val="both"/>
        <w:rPr>
          <w:rFonts w:ascii="Times New Roman" w:hAnsi="Times New Roman" w:cs="Times New Roman"/>
          <w:b/>
          <w:bCs/>
          <w:sz w:val="24"/>
          <w:szCs w:val="24"/>
          <w:lang w:val="en-IN"/>
        </w:rPr>
      </w:pPr>
      <w:r w:rsidRPr="00DD4BE5">
        <w:rPr>
          <w:rFonts w:ascii="Times New Roman" w:hAnsi="Times New Roman" w:cs="Times New Roman"/>
          <w:b/>
          <w:bCs/>
          <w:sz w:val="24"/>
          <w:szCs w:val="24"/>
          <w:lang w:val="en-IN"/>
        </w:rPr>
        <w:lastRenderedPageBreak/>
        <w:t xml:space="preserve">Consent for Publication </w:t>
      </w:r>
    </w:p>
    <w:p w14:paraId="35F928C7" w14:textId="77777777" w:rsidR="00DD4BE5" w:rsidRPr="00DD4BE5" w:rsidRDefault="00DD4BE5" w:rsidP="00A614F2">
      <w:pPr>
        <w:spacing w:line="480" w:lineRule="auto"/>
        <w:jc w:val="both"/>
        <w:rPr>
          <w:rFonts w:ascii="Times New Roman" w:hAnsi="Times New Roman" w:cs="Times New Roman"/>
          <w:sz w:val="24"/>
          <w:szCs w:val="24"/>
          <w:lang w:val="en-IN"/>
        </w:rPr>
      </w:pPr>
      <w:r w:rsidRPr="00DD4BE5">
        <w:rPr>
          <w:rFonts w:ascii="Times New Roman" w:hAnsi="Times New Roman" w:cs="Times New Roman"/>
          <w:sz w:val="24"/>
          <w:szCs w:val="24"/>
          <w:lang w:val="en-IN"/>
        </w:rPr>
        <w:t xml:space="preserve">All authors have read and approved the final version of the manuscript and consent to its submission and publication in the journal. </w:t>
      </w:r>
    </w:p>
    <w:p w14:paraId="329E3123" w14:textId="77777777" w:rsidR="00DD4BE5" w:rsidRPr="00DD4BE5" w:rsidRDefault="00DD4BE5" w:rsidP="00A614F2">
      <w:pPr>
        <w:spacing w:line="480" w:lineRule="auto"/>
        <w:jc w:val="both"/>
        <w:rPr>
          <w:rFonts w:ascii="Times New Roman" w:hAnsi="Times New Roman" w:cs="Times New Roman"/>
          <w:b/>
          <w:bCs/>
          <w:sz w:val="24"/>
          <w:szCs w:val="24"/>
          <w:lang w:val="en-IN"/>
        </w:rPr>
      </w:pPr>
      <w:r w:rsidRPr="00DD4BE5">
        <w:rPr>
          <w:rFonts w:ascii="Times New Roman" w:hAnsi="Times New Roman" w:cs="Times New Roman"/>
          <w:b/>
          <w:bCs/>
          <w:sz w:val="24"/>
          <w:szCs w:val="24"/>
          <w:lang w:val="en-IN"/>
        </w:rPr>
        <w:t xml:space="preserve">Competing Interests </w:t>
      </w:r>
    </w:p>
    <w:p w14:paraId="490C15D6" w14:textId="6FAE87A2" w:rsidR="00DD4BE5" w:rsidRDefault="00DD4BE5" w:rsidP="00A614F2">
      <w:pPr>
        <w:spacing w:line="480" w:lineRule="auto"/>
        <w:jc w:val="both"/>
        <w:rPr>
          <w:rFonts w:ascii="Times New Roman" w:hAnsi="Times New Roman" w:cs="Times New Roman"/>
          <w:sz w:val="24"/>
          <w:szCs w:val="24"/>
          <w:lang w:val="en-IN"/>
        </w:rPr>
      </w:pPr>
      <w:r w:rsidRPr="00DD4BE5">
        <w:rPr>
          <w:rFonts w:ascii="Times New Roman" w:hAnsi="Times New Roman" w:cs="Times New Roman"/>
          <w:sz w:val="24"/>
          <w:szCs w:val="24"/>
          <w:lang w:val="en-IN"/>
        </w:rPr>
        <w:t xml:space="preserve">The authors declare that there are no competing interests, financial or non-financial, that could have influenced the research or its interpretation. </w:t>
      </w:r>
    </w:p>
    <w:p w14:paraId="7663CC73" w14:textId="77777777" w:rsidR="006712B0" w:rsidRPr="006712B0" w:rsidRDefault="006712B0" w:rsidP="00A614F2">
      <w:pPr>
        <w:spacing w:line="480" w:lineRule="auto"/>
        <w:jc w:val="both"/>
        <w:rPr>
          <w:rFonts w:ascii="Times New Roman" w:hAnsi="Times New Roman" w:cs="Times New Roman"/>
          <w:b/>
          <w:bCs/>
          <w:sz w:val="24"/>
          <w:szCs w:val="24"/>
          <w:lang w:val="en-IN"/>
        </w:rPr>
      </w:pPr>
      <w:r w:rsidRPr="006712B0">
        <w:rPr>
          <w:rFonts w:ascii="Times New Roman" w:hAnsi="Times New Roman" w:cs="Times New Roman"/>
          <w:b/>
          <w:bCs/>
          <w:sz w:val="24"/>
          <w:szCs w:val="24"/>
          <w:lang w:val="en-IN"/>
        </w:rPr>
        <w:t>Data Availability</w:t>
      </w:r>
    </w:p>
    <w:p w14:paraId="6DA75D39" w14:textId="77777777" w:rsidR="006712B0" w:rsidRPr="006712B0" w:rsidRDefault="006712B0" w:rsidP="00A614F2">
      <w:pPr>
        <w:spacing w:line="480" w:lineRule="auto"/>
        <w:jc w:val="both"/>
        <w:rPr>
          <w:rFonts w:ascii="Times New Roman" w:hAnsi="Times New Roman" w:cs="Times New Roman"/>
          <w:sz w:val="24"/>
          <w:szCs w:val="24"/>
          <w:lang w:val="en-IN"/>
        </w:rPr>
      </w:pPr>
      <w:r w:rsidRPr="006712B0">
        <w:rPr>
          <w:rFonts w:ascii="Times New Roman" w:hAnsi="Times New Roman" w:cs="Times New Roman"/>
          <w:sz w:val="24"/>
          <w:szCs w:val="24"/>
          <w:lang w:val="en-IN"/>
        </w:rPr>
        <w:t>The data supporting the findings of this manuscript are available in the Scopus database. Additional details can be obtained from the corresponding author upon reasonable request.</w:t>
      </w:r>
    </w:p>
    <w:p w14:paraId="48B040E1" w14:textId="77777777" w:rsidR="006712B0" w:rsidRPr="006712B0" w:rsidRDefault="006712B0" w:rsidP="00A614F2">
      <w:pPr>
        <w:spacing w:line="480" w:lineRule="auto"/>
        <w:jc w:val="both"/>
        <w:rPr>
          <w:rFonts w:ascii="Times New Roman" w:hAnsi="Times New Roman" w:cs="Times New Roman"/>
          <w:b/>
          <w:bCs/>
          <w:sz w:val="24"/>
          <w:szCs w:val="24"/>
          <w:lang w:val="en-IN"/>
        </w:rPr>
      </w:pPr>
      <w:r w:rsidRPr="006712B0">
        <w:rPr>
          <w:rFonts w:ascii="Times New Roman" w:hAnsi="Times New Roman" w:cs="Times New Roman"/>
          <w:b/>
          <w:bCs/>
          <w:sz w:val="24"/>
          <w:szCs w:val="24"/>
          <w:lang w:val="en-IN"/>
        </w:rPr>
        <w:t>Author Contributions</w:t>
      </w:r>
    </w:p>
    <w:p w14:paraId="2CB5C43E" w14:textId="77777777" w:rsidR="006712B0" w:rsidRPr="006712B0" w:rsidRDefault="006712B0" w:rsidP="00A614F2">
      <w:pPr>
        <w:spacing w:line="480" w:lineRule="auto"/>
        <w:jc w:val="both"/>
        <w:rPr>
          <w:rFonts w:ascii="Times New Roman" w:hAnsi="Times New Roman" w:cs="Times New Roman"/>
          <w:sz w:val="24"/>
          <w:szCs w:val="24"/>
          <w:lang w:val="en-IN"/>
        </w:rPr>
      </w:pPr>
      <w:proofErr w:type="spellStart"/>
      <w:r w:rsidRPr="006712B0">
        <w:rPr>
          <w:rFonts w:ascii="Times New Roman" w:hAnsi="Times New Roman" w:cs="Times New Roman"/>
          <w:sz w:val="24"/>
          <w:szCs w:val="24"/>
          <w:lang w:val="en-IN"/>
        </w:rPr>
        <w:t>Konappan</w:t>
      </w:r>
      <w:proofErr w:type="spellEnd"/>
      <w:r w:rsidRPr="006712B0">
        <w:rPr>
          <w:rFonts w:ascii="Times New Roman" w:hAnsi="Times New Roman" w:cs="Times New Roman"/>
          <w:sz w:val="24"/>
          <w:szCs w:val="24"/>
          <w:lang w:val="en-IN"/>
        </w:rPr>
        <w:t xml:space="preserve"> Surya prepared the manuscript. Guidance and supervision for the work were provided by Ramanujam Krishnan.</w:t>
      </w:r>
    </w:p>
    <w:p w14:paraId="72251933" w14:textId="77777777" w:rsidR="006712B0" w:rsidRPr="00DD4BE5" w:rsidRDefault="006712B0" w:rsidP="00A614F2">
      <w:pPr>
        <w:spacing w:line="480" w:lineRule="auto"/>
        <w:jc w:val="both"/>
        <w:rPr>
          <w:rFonts w:ascii="Times New Roman" w:hAnsi="Times New Roman" w:cs="Times New Roman"/>
          <w:sz w:val="24"/>
          <w:szCs w:val="24"/>
          <w:lang w:val="en-IN"/>
        </w:rPr>
      </w:pPr>
    </w:p>
    <w:p w14:paraId="4E356A8B" w14:textId="77777777" w:rsidR="00F81B85" w:rsidRDefault="00F81B85" w:rsidP="00A614F2">
      <w:pPr>
        <w:spacing w:line="480" w:lineRule="auto"/>
        <w:jc w:val="both"/>
        <w:rPr>
          <w:rFonts w:ascii="Times New Roman" w:hAnsi="Times New Roman" w:cs="Times New Roman"/>
          <w:b/>
          <w:bCs/>
          <w:sz w:val="24"/>
          <w:szCs w:val="24"/>
        </w:rPr>
      </w:pPr>
    </w:p>
    <w:p w14:paraId="651C90BD" w14:textId="77777777" w:rsidR="00F81B85" w:rsidRDefault="00F81B85" w:rsidP="00A614F2">
      <w:pPr>
        <w:spacing w:line="480" w:lineRule="auto"/>
        <w:jc w:val="both"/>
        <w:rPr>
          <w:rFonts w:ascii="Times New Roman" w:hAnsi="Times New Roman" w:cs="Times New Roman"/>
          <w:b/>
          <w:bCs/>
          <w:sz w:val="24"/>
          <w:szCs w:val="24"/>
        </w:rPr>
      </w:pPr>
    </w:p>
    <w:p w14:paraId="00B2FCA8" w14:textId="77777777" w:rsidR="00F81B85" w:rsidRDefault="00F81B85" w:rsidP="00A614F2">
      <w:pPr>
        <w:spacing w:line="480" w:lineRule="auto"/>
        <w:jc w:val="both"/>
        <w:rPr>
          <w:rFonts w:ascii="Times New Roman" w:hAnsi="Times New Roman" w:cs="Times New Roman"/>
          <w:b/>
          <w:bCs/>
          <w:sz w:val="24"/>
          <w:szCs w:val="24"/>
        </w:rPr>
      </w:pPr>
    </w:p>
    <w:p w14:paraId="4C46426F" w14:textId="77777777" w:rsidR="00F81B85" w:rsidRDefault="00F81B85" w:rsidP="00A614F2">
      <w:pPr>
        <w:spacing w:line="480" w:lineRule="auto"/>
        <w:jc w:val="both"/>
        <w:rPr>
          <w:rFonts w:ascii="Times New Roman" w:hAnsi="Times New Roman" w:cs="Times New Roman"/>
          <w:b/>
          <w:bCs/>
          <w:sz w:val="24"/>
          <w:szCs w:val="24"/>
        </w:rPr>
      </w:pPr>
    </w:p>
    <w:p w14:paraId="12935143" w14:textId="77777777" w:rsidR="00F81B85" w:rsidRDefault="00F81B85" w:rsidP="00A614F2">
      <w:pPr>
        <w:spacing w:line="480" w:lineRule="auto"/>
        <w:jc w:val="both"/>
        <w:rPr>
          <w:rFonts w:ascii="Times New Roman" w:hAnsi="Times New Roman" w:cs="Times New Roman"/>
          <w:b/>
          <w:bCs/>
          <w:sz w:val="24"/>
          <w:szCs w:val="24"/>
        </w:rPr>
      </w:pPr>
    </w:p>
    <w:p w14:paraId="2D3C842C" w14:textId="3F2F3F11" w:rsidR="00082188" w:rsidRPr="00A25837" w:rsidRDefault="00082188" w:rsidP="00A614F2">
      <w:pPr>
        <w:spacing w:line="480" w:lineRule="auto"/>
        <w:jc w:val="both"/>
        <w:rPr>
          <w:rFonts w:ascii="Times New Roman" w:hAnsi="Times New Roman" w:cs="Times New Roman"/>
          <w:b/>
          <w:bCs/>
          <w:sz w:val="24"/>
          <w:szCs w:val="24"/>
        </w:rPr>
      </w:pPr>
      <w:r w:rsidRPr="00A25837">
        <w:rPr>
          <w:rFonts w:ascii="Times New Roman" w:hAnsi="Times New Roman" w:cs="Times New Roman"/>
          <w:b/>
          <w:bCs/>
          <w:sz w:val="24"/>
          <w:szCs w:val="24"/>
        </w:rPr>
        <w:lastRenderedPageBreak/>
        <w:t xml:space="preserve">Reference: </w:t>
      </w:r>
    </w:p>
    <w:p w14:paraId="496760AF" w14:textId="77777777" w:rsidR="00B84DE6" w:rsidRP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Aria, M., &amp; Cuccurullo, C. (2017). </w:t>
      </w:r>
      <w:proofErr w:type="spellStart"/>
      <w:r w:rsidRPr="00B84DE6">
        <w:rPr>
          <w:rFonts w:ascii="Times New Roman" w:hAnsi="Times New Roman" w:cs="Times New Roman"/>
          <w:sz w:val="24"/>
          <w:szCs w:val="24"/>
          <w:lang w:val="en-IN"/>
        </w:rPr>
        <w:t>Bibliometrix</w:t>
      </w:r>
      <w:proofErr w:type="spellEnd"/>
      <w:r w:rsidRPr="00B84DE6">
        <w:rPr>
          <w:rFonts w:ascii="Times New Roman" w:hAnsi="Times New Roman" w:cs="Times New Roman"/>
          <w:sz w:val="24"/>
          <w:szCs w:val="24"/>
          <w:lang w:val="en-IN"/>
        </w:rPr>
        <w:t xml:space="preserve">: An R-tool for comprehensive science mapping analysis. </w:t>
      </w:r>
      <w:r w:rsidRPr="00B84DE6">
        <w:rPr>
          <w:rFonts w:ascii="Times New Roman" w:hAnsi="Times New Roman" w:cs="Times New Roman"/>
          <w:i/>
          <w:iCs/>
          <w:sz w:val="24"/>
          <w:szCs w:val="24"/>
          <w:lang w:val="en-IN"/>
        </w:rPr>
        <w:t xml:space="preserve">Journal of </w:t>
      </w:r>
      <w:proofErr w:type="spellStart"/>
      <w:r w:rsidRPr="00B84DE6">
        <w:rPr>
          <w:rFonts w:ascii="Times New Roman" w:hAnsi="Times New Roman" w:cs="Times New Roman"/>
          <w:i/>
          <w:iCs/>
          <w:sz w:val="24"/>
          <w:szCs w:val="24"/>
          <w:lang w:val="en-IN"/>
        </w:rPr>
        <w:t>Informetrics</w:t>
      </w:r>
      <w:proofErr w:type="spellEnd"/>
      <w:r w:rsidRPr="00B84DE6">
        <w:rPr>
          <w:rFonts w:ascii="Times New Roman" w:hAnsi="Times New Roman" w:cs="Times New Roman"/>
          <w:sz w:val="24"/>
          <w:szCs w:val="24"/>
          <w:lang w:val="en-IN"/>
        </w:rPr>
        <w:t xml:space="preserve">, 11(4), 959–975. </w:t>
      </w:r>
      <w:hyperlink r:id="rId26" w:tgtFrame="_new" w:history="1">
        <w:r w:rsidRPr="00B84DE6">
          <w:rPr>
            <w:rStyle w:val="Hyperlink"/>
            <w:rFonts w:ascii="Times New Roman" w:hAnsi="Times New Roman" w:cs="Times New Roman"/>
            <w:sz w:val="24"/>
            <w:szCs w:val="24"/>
            <w:lang w:val="en-IN"/>
          </w:rPr>
          <w:t>https://doi.org/10.1016/j.joi.2017.08.007</w:t>
        </w:r>
      </w:hyperlink>
    </w:p>
    <w:p w14:paraId="1DF4E5EE" w14:textId="2094EBA1" w:rsid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De Groote, S. L., &amp; Raszewski, R. (2012). Coverage of Google Scholar, Scopus, and Web of Science: A case study of the h-index in nursing. </w:t>
      </w:r>
      <w:r w:rsidRPr="00B84DE6">
        <w:rPr>
          <w:rFonts w:ascii="Times New Roman" w:hAnsi="Times New Roman" w:cs="Times New Roman"/>
          <w:i/>
          <w:iCs/>
          <w:sz w:val="24"/>
          <w:szCs w:val="24"/>
          <w:lang w:val="en-IN"/>
        </w:rPr>
        <w:t>Nursing Outlook</w:t>
      </w:r>
      <w:r w:rsidRPr="00B84DE6">
        <w:rPr>
          <w:rFonts w:ascii="Times New Roman" w:hAnsi="Times New Roman" w:cs="Times New Roman"/>
          <w:sz w:val="24"/>
          <w:szCs w:val="24"/>
          <w:lang w:val="en-IN"/>
        </w:rPr>
        <w:t xml:space="preserve">, 60(6), 391–400. </w:t>
      </w:r>
      <w:hyperlink r:id="rId27" w:history="1">
        <w:r w:rsidR="006F3D05" w:rsidRPr="00B84DE6">
          <w:rPr>
            <w:rStyle w:val="Hyperlink"/>
            <w:rFonts w:ascii="Times New Roman" w:hAnsi="Times New Roman" w:cs="Times New Roman"/>
            <w:sz w:val="24"/>
            <w:szCs w:val="24"/>
            <w:lang w:val="en-IN"/>
          </w:rPr>
          <w:t>https://doi.org/10.1016/j.outlook.2012.04.006</w:t>
        </w:r>
      </w:hyperlink>
    </w:p>
    <w:p w14:paraId="57259275" w14:textId="77777777" w:rsidR="00B84DE6" w:rsidRP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Indian Journal of Agricultural Sciences. (2023). Bibliometric analysis of Indian Journal of Agricultural Sciences. </w:t>
      </w:r>
      <w:r w:rsidRPr="00B84DE6">
        <w:rPr>
          <w:rFonts w:ascii="Times New Roman" w:hAnsi="Times New Roman" w:cs="Times New Roman"/>
          <w:i/>
          <w:iCs/>
          <w:sz w:val="24"/>
          <w:szCs w:val="24"/>
          <w:lang w:val="en-IN"/>
        </w:rPr>
        <w:t>Indian Journal of Agricultural Sciences</w:t>
      </w:r>
      <w:r w:rsidRPr="00B84DE6">
        <w:rPr>
          <w:rFonts w:ascii="Times New Roman" w:hAnsi="Times New Roman" w:cs="Times New Roman"/>
          <w:sz w:val="24"/>
          <w:szCs w:val="24"/>
          <w:lang w:val="en-IN"/>
        </w:rPr>
        <w:t xml:space="preserve">. Retrieved from </w:t>
      </w:r>
      <w:hyperlink r:id="rId28" w:tgtFrame="_new" w:history="1">
        <w:r w:rsidRPr="00B84DE6">
          <w:rPr>
            <w:rStyle w:val="Hyperlink"/>
            <w:rFonts w:ascii="Times New Roman" w:hAnsi="Times New Roman" w:cs="Times New Roman"/>
            <w:sz w:val="24"/>
            <w:szCs w:val="24"/>
            <w:lang w:val="en-IN"/>
          </w:rPr>
          <w:t>https://epubs.icar.org.in/index.php/IJAgS</w:t>
        </w:r>
      </w:hyperlink>
    </w:p>
    <w:p w14:paraId="577078C8" w14:textId="4846E830" w:rsid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Patil, R. R., &amp; Kumar, S. (2022). Priority selection of </w:t>
      </w:r>
      <w:proofErr w:type="spellStart"/>
      <w:r w:rsidRPr="00B84DE6">
        <w:rPr>
          <w:rFonts w:ascii="Times New Roman" w:hAnsi="Times New Roman" w:cs="Times New Roman"/>
          <w:sz w:val="24"/>
          <w:szCs w:val="24"/>
          <w:lang w:val="en-IN"/>
        </w:rPr>
        <w:t>agro</w:t>
      </w:r>
      <w:proofErr w:type="spellEnd"/>
      <w:r w:rsidRPr="00B84DE6">
        <w:rPr>
          <w:rFonts w:ascii="Times New Roman" w:hAnsi="Times New Roman" w:cs="Times New Roman"/>
          <w:sz w:val="24"/>
          <w:szCs w:val="24"/>
          <w:lang w:val="en-IN"/>
        </w:rPr>
        <w:t xml:space="preserve">-meteorological parameters for integrated plant diseases management through analytical hierarchy process. </w:t>
      </w:r>
      <w:r w:rsidRPr="00B84DE6">
        <w:rPr>
          <w:rFonts w:ascii="Times New Roman" w:hAnsi="Times New Roman" w:cs="Times New Roman"/>
          <w:i/>
          <w:iCs/>
          <w:sz w:val="24"/>
          <w:szCs w:val="24"/>
          <w:lang w:val="en-IN"/>
        </w:rPr>
        <w:t>International Journal of Electrical and Computer Engineering</w:t>
      </w:r>
      <w:r w:rsidRPr="00B84DE6">
        <w:rPr>
          <w:rFonts w:ascii="Times New Roman" w:hAnsi="Times New Roman" w:cs="Times New Roman"/>
          <w:sz w:val="24"/>
          <w:szCs w:val="24"/>
          <w:lang w:val="en-IN"/>
        </w:rPr>
        <w:t xml:space="preserve">, 12, 649–659. </w:t>
      </w:r>
      <w:hyperlink r:id="rId29" w:history="1">
        <w:r w:rsidR="006F3D05" w:rsidRPr="00B84DE6">
          <w:rPr>
            <w:rStyle w:val="Hyperlink"/>
            <w:rFonts w:ascii="Times New Roman" w:hAnsi="Times New Roman" w:cs="Times New Roman"/>
            <w:sz w:val="24"/>
            <w:szCs w:val="24"/>
            <w:lang w:val="en-IN"/>
          </w:rPr>
          <w:t>https://doi.org/10.11591/ijece.v12i1.pp649-659</w:t>
        </w:r>
      </w:hyperlink>
    </w:p>
    <w:p w14:paraId="10D6682D" w14:textId="77777777" w:rsidR="00B84DE6" w:rsidRP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Qin, Y., Xu, Z., Wang, X., &amp; </w:t>
      </w:r>
      <w:proofErr w:type="spellStart"/>
      <w:r w:rsidRPr="00B84DE6">
        <w:rPr>
          <w:rFonts w:ascii="Times New Roman" w:hAnsi="Times New Roman" w:cs="Times New Roman"/>
          <w:sz w:val="24"/>
          <w:szCs w:val="24"/>
          <w:lang w:val="en-IN"/>
        </w:rPr>
        <w:t>Škare</w:t>
      </w:r>
      <w:proofErr w:type="spellEnd"/>
      <w:r w:rsidRPr="00B84DE6">
        <w:rPr>
          <w:rFonts w:ascii="Times New Roman" w:hAnsi="Times New Roman" w:cs="Times New Roman"/>
          <w:sz w:val="24"/>
          <w:szCs w:val="24"/>
          <w:lang w:val="en-IN"/>
        </w:rPr>
        <w:t xml:space="preserve">, M. (2022). Green energy adoption and its determinants: A bibliometric analysis. </w:t>
      </w:r>
      <w:r w:rsidRPr="00B84DE6">
        <w:rPr>
          <w:rFonts w:ascii="Times New Roman" w:hAnsi="Times New Roman" w:cs="Times New Roman"/>
          <w:i/>
          <w:iCs/>
          <w:sz w:val="24"/>
          <w:szCs w:val="24"/>
          <w:lang w:val="en-IN"/>
        </w:rPr>
        <w:t>Renewable and Sustainable Energy Reviews</w:t>
      </w:r>
      <w:r w:rsidRPr="00B84DE6">
        <w:rPr>
          <w:rFonts w:ascii="Times New Roman" w:hAnsi="Times New Roman" w:cs="Times New Roman"/>
          <w:sz w:val="24"/>
          <w:szCs w:val="24"/>
          <w:lang w:val="en-IN"/>
        </w:rPr>
        <w:t xml:space="preserve">, 153, 111780. </w:t>
      </w:r>
      <w:hyperlink r:id="rId30" w:tgtFrame="_new" w:history="1">
        <w:r w:rsidRPr="00B84DE6">
          <w:rPr>
            <w:rStyle w:val="Hyperlink"/>
            <w:rFonts w:ascii="Times New Roman" w:hAnsi="Times New Roman" w:cs="Times New Roman"/>
            <w:sz w:val="24"/>
            <w:szCs w:val="24"/>
            <w:lang w:val="en-IN"/>
          </w:rPr>
          <w:t>https://doi.org/10.1016/j.rser.2021.111780</w:t>
        </w:r>
      </w:hyperlink>
    </w:p>
    <w:p w14:paraId="0C673FD2" w14:textId="77777777" w:rsidR="00B84DE6" w:rsidRPr="00B84DE6" w:rsidRDefault="00B84DE6" w:rsidP="00A614F2">
      <w:pPr>
        <w:spacing w:line="480" w:lineRule="auto"/>
        <w:ind w:firstLine="720"/>
        <w:jc w:val="both"/>
        <w:rPr>
          <w:rFonts w:ascii="Times New Roman" w:hAnsi="Times New Roman" w:cs="Times New Roman"/>
          <w:sz w:val="24"/>
          <w:szCs w:val="24"/>
          <w:lang w:val="en-IN"/>
        </w:rPr>
      </w:pPr>
      <w:proofErr w:type="spellStart"/>
      <w:r w:rsidRPr="00B84DE6">
        <w:rPr>
          <w:rFonts w:ascii="Times New Roman" w:hAnsi="Times New Roman" w:cs="Times New Roman"/>
          <w:sz w:val="24"/>
          <w:szCs w:val="24"/>
          <w:lang w:val="en-IN"/>
        </w:rPr>
        <w:t>Raparelli</w:t>
      </w:r>
      <w:proofErr w:type="spellEnd"/>
      <w:r w:rsidRPr="00B84DE6">
        <w:rPr>
          <w:rFonts w:ascii="Times New Roman" w:hAnsi="Times New Roman" w:cs="Times New Roman"/>
          <w:sz w:val="24"/>
          <w:szCs w:val="24"/>
          <w:lang w:val="en-IN"/>
        </w:rPr>
        <w:t xml:space="preserve">, E., &amp; </w:t>
      </w:r>
      <w:proofErr w:type="spellStart"/>
      <w:r w:rsidRPr="00B84DE6">
        <w:rPr>
          <w:rFonts w:ascii="Times New Roman" w:hAnsi="Times New Roman" w:cs="Times New Roman"/>
          <w:sz w:val="24"/>
          <w:szCs w:val="24"/>
          <w:lang w:val="en-IN"/>
        </w:rPr>
        <w:t>Bajocco</w:t>
      </w:r>
      <w:proofErr w:type="spellEnd"/>
      <w:r w:rsidRPr="00B84DE6">
        <w:rPr>
          <w:rFonts w:ascii="Times New Roman" w:hAnsi="Times New Roman" w:cs="Times New Roman"/>
          <w:sz w:val="24"/>
          <w:szCs w:val="24"/>
          <w:lang w:val="en-IN"/>
        </w:rPr>
        <w:t xml:space="preserve">, S. (2019). A bibliometric analysis on the use of unmanned aerial vehicles in agricultural and forestry studies. </w:t>
      </w:r>
      <w:r w:rsidRPr="00B84DE6">
        <w:rPr>
          <w:rFonts w:ascii="Times New Roman" w:hAnsi="Times New Roman" w:cs="Times New Roman"/>
          <w:i/>
          <w:iCs/>
          <w:sz w:val="24"/>
          <w:szCs w:val="24"/>
          <w:lang w:val="en-IN"/>
        </w:rPr>
        <w:t>International Journal of Remote Sensing</w:t>
      </w:r>
      <w:r w:rsidRPr="00B84DE6">
        <w:rPr>
          <w:rFonts w:ascii="Times New Roman" w:hAnsi="Times New Roman" w:cs="Times New Roman"/>
          <w:sz w:val="24"/>
          <w:szCs w:val="24"/>
          <w:lang w:val="en-IN"/>
        </w:rPr>
        <w:t xml:space="preserve">, 40(24), 9070–9083. </w:t>
      </w:r>
      <w:hyperlink r:id="rId31" w:tgtFrame="_new" w:history="1">
        <w:r w:rsidRPr="00B84DE6">
          <w:rPr>
            <w:rStyle w:val="Hyperlink"/>
            <w:rFonts w:ascii="Times New Roman" w:hAnsi="Times New Roman" w:cs="Times New Roman"/>
            <w:sz w:val="24"/>
            <w:szCs w:val="24"/>
            <w:lang w:val="en-IN"/>
          </w:rPr>
          <w:t>https://doi.org/10.1080/01431161.2019.1569793</w:t>
        </w:r>
      </w:hyperlink>
    </w:p>
    <w:p w14:paraId="70081AFA" w14:textId="77777777" w:rsidR="00B84DE6" w:rsidRP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lastRenderedPageBreak/>
        <w:t xml:space="preserve">Scopus. (2023). Indian Journal of Agricultural Sciences. Retrieved from </w:t>
      </w:r>
      <w:hyperlink r:id="rId32" w:tgtFrame="_new" w:history="1">
        <w:r w:rsidRPr="00B84DE6">
          <w:rPr>
            <w:rStyle w:val="Hyperlink"/>
            <w:rFonts w:ascii="Times New Roman" w:hAnsi="Times New Roman" w:cs="Times New Roman"/>
            <w:sz w:val="24"/>
            <w:szCs w:val="24"/>
            <w:lang w:val="en-IN"/>
          </w:rPr>
          <w:t>https://www-scopus-com.elibrarytnau.remotexs.in/results/results</w:t>
        </w:r>
      </w:hyperlink>
    </w:p>
    <w:p w14:paraId="01FFD1CD" w14:textId="77777777" w:rsidR="00B84DE6" w:rsidRPr="00B84DE6" w:rsidRDefault="00B84DE6" w:rsidP="00A614F2">
      <w:pPr>
        <w:spacing w:line="480" w:lineRule="auto"/>
        <w:ind w:firstLine="720"/>
        <w:jc w:val="both"/>
        <w:rPr>
          <w:rFonts w:ascii="Times New Roman" w:hAnsi="Times New Roman" w:cs="Times New Roman"/>
          <w:sz w:val="24"/>
          <w:szCs w:val="24"/>
          <w:lang w:val="en-IN"/>
        </w:rPr>
      </w:pPr>
      <w:proofErr w:type="spellStart"/>
      <w:r w:rsidRPr="00B84DE6">
        <w:rPr>
          <w:rFonts w:ascii="Times New Roman" w:hAnsi="Times New Roman" w:cs="Times New Roman"/>
          <w:sz w:val="24"/>
          <w:szCs w:val="24"/>
          <w:lang w:val="en-IN"/>
        </w:rPr>
        <w:t>Thanuskodi</w:t>
      </w:r>
      <w:proofErr w:type="spellEnd"/>
      <w:r w:rsidRPr="00B84DE6">
        <w:rPr>
          <w:rFonts w:ascii="Times New Roman" w:hAnsi="Times New Roman" w:cs="Times New Roman"/>
          <w:sz w:val="24"/>
          <w:szCs w:val="24"/>
          <w:lang w:val="en-IN"/>
        </w:rPr>
        <w:t xml:space="preserve">, S. (2010). Bibliometric analysis of the journal Library philosophy and practice from 2005–2009. </w:t>
      </w:r>
      <w:r w:rsidRPr="00B84DE6">
        <w:rPr>
          <w:rFonts w:ascii="Times New Roman" w:hAnsi="Times New Roman" w:cs="Times New Roman"/>
          <w:i/>
          <w:iCs/>
          <w:sz w:val="24"/>
          <w:szCs w:val="24"/>
          <w:lang w:val="en-IN"/>
        </w:rPr>
        <w:t>Library Philosophy and Practice</w:t>
      </w:r>
      <w:r w:rsidRPr="00B84DE6">
        <w:rPr>
          <w:rFonts w:ascii="Times New Roman" w:hAnsi="Times New Roman" w:cs="Times New Roman"/>
          <w:sz w:val="24"/>
          <w:szCs w:val="24"/>
          <w:lang w:val="en-IN"/>
        </w:rPr>
        <w:t xml:space="preserve">. Retrieved from </w:t>
      </w:r>
      <w:hyperlink r:id="rId33" w:tgtFrame="_new" w:history="1">
        <w:r w:rsidRPr="00B84DE6">
          <w:rPr>
            <w:rStyle w:val="Hyperlink"/>
            <w:rFonts w:ascii="Times New Roman" w:hAnsi="Times New Roman" w:cs="Times New Roman"/>
            <w:sz w:val="24"/>
            <w:szCs w:val="24"/>
            <w:lang w:val="en-IN"/>
          </w:rPr>
          <w:t>http://www.webpages.uidaho.edu/~mbolin/thanuskodi-lpp.htm</w:t>
        </w:r>
      </w:hyperlink>
    </w:p>
    <w:p w14:paraId="4E204504" w14:textId="037C826A" w:rsid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Van Leeuwen, T. (2006). The application of bibliometric analyses in the evaluation of social science research. </w:t>
      </w:r>
      <w:proofErr w:type="spellStart"/>
      <w:r w:rsidRPr="00B84DE6">
        <w:rPr>
          <w:rFonts w:ascii="Times New Roman" w:hAnsi="Times New Roman" w:cs="Times New Roman"/>
          <w:i/>
          <w:iCs/>
          <w:sz w:val="24"/>
          <w:szCs w:val="24"/>
          <w:lang w:val="en-IN"/>
        </w:rPr>
        <w:t>Scientometrics</w:t>
      </w:r>
      <w:proofErr w:type="spellEnd"/>
      <w:r w:rsidRPr="00B84DE6">
        <w:rPr>
          <w:rFonts w:ascii="Times New Roman" w:hAnsi="Times New Roman" w:cs="Times New Roman"/>
          <w:sz w:val="24"/>
          <w:szCs w:val="24"/>
          <w:lang w:val="en-IN"/>
        </w:rPr>
        <w:t xml:space="preserve">, 66, 133–154. </w:t>
      </w:r>
      <w:hyperlink r:id="rId34" w:history="1">
        <w:r w:rsidR="00E46903" w:rsidRPr="00B84DE6">
          <w:rPr>
            <w:rStyle w:val="Hyperlink"/>
            <w:rFonts w:ascii="Times New Roman" w:hAnsi="Times New Roman" w:cs="Times New Roman"/>
            <w:sz w:val="24"/>
            <w:szCs w:val="24"/>
            <w:lang w:val="en-IN"/>
          </w:rPr>
          <w:t>https://doi.org/10.1007/s11192-006-0010-8</w:t>
        </w:r>
      </w:hyperlink>
    </w:p>
    <w:p w14:paraId="4704965A" w14:textId="7C15F067" w:rsidR="00B84DE6" w:rsidRDefault="00B84DE6" w:rsidP="00A614F2">
      <w:pPr>
        <w:spacing w:line="480" w:lineRule="auto"/>
        <w:ind w:firstLine="720"/>
        <w:jc w:val="both"/>
        <w:rPr>
          <w:rFonts w:ascii="Times New Roman" w:hAnsi="Times New Roman" w:cs="Times New Roman"/>
          <w:sz w:val="24"/>
          <w:szCs w:val="24"/>
          <w:lang w:val="en-IN"/>
        </w:rPr>
      </w:pPr>
      <w:r w:rsidRPr="00B84DE6">
        <w:rPr>
          <w:rFonts w:ascii="Times New Roman" w:hAnsi="Times New Roman" w:cs="Times New Roman"/>
          <w:sz w:val="24"/>
          <w:szCs w:val="24"/>
          <w:lang w:val="en-IN"/>
        </w:rPr>
        <w:t xml:space="preserve">Yaacob, A., &amp; Gan, J. (2021). Bibliometric analysis of global research developments on the role of technology during Covid-19: Current trends and future prospect. </w:t>
      </w:r>
      <w:r w:rsidRPr="00B84DE6">
        <w:rPr>
          <w:rFonts w:ascii="Times New Roman" w:hAnsi="Times New Roman" w:cs="Times New Roman"/>
          <w:i/>
          <w:iCs/>
          <w:sz w:val="24"/>
          <w:szCs w:val="24"/>
          <w:lang w:val="en-IN"/>
        </w:rPr>
        <w:t>Journal of Content Community</w:t>
      </w:r>
      <w:r w:rsidRPr="00B84DE6">
        <w:rPr>
          <w:rFonts w:ascii="Times New Roman" w:hAnsi="Times New Roman" w:cs="Times New Roman"/>
          <w:sz w:val="24"/>
          <w:szCs w:val="24"/>
          <w:lang w:val="en-IN"/>
        </w:rPr>
        <w:t xml:space="preserve">, 13, 166–180. </w:t>
      </w:r>
      <w:hyperlink r:id="rId35" w:history="1">
        <w:r w:rsidR="0078018B" w:rsidRPr="00B84DE6">
          <w:rPr>
            <w:rStyle w:val="Hyperlink"/>
            <w:rFonts w:ascii="Times New Roman" w:hAnsi="Times New Roman" w:cs="Times New Roman"/>
            <w:sz w:val="24"/>
            <w:szCs w:val="24"/>
            <w:lang w:val="en-IN"/>
          </w:rPr>
          <w:t>https://doi.org/10.37200/IJPR/V13I9/PR210923</w:t>
        </w:r>
      </w:hyperlink>
    </w:p>
    <w:p w14:paraId="4C56F0BA" w14:textId="77777777" w:rsidR="0078018B" w:rsidRPr="00B84DE6" w:rsidRDefault="0078018B" w:rsidP="00A614F2">
      <w:pPr>
        <w:spacing w:line="480" w:lineRule="auto"/>
        <w:ind w:firstLine="720"/>
        <w:jc w:val="both"/>
        <w:rPr>
          <w:rFonts w:ascii="Times New Roman" w:hAnsi="Times New Roman" w:cs="Times New Roman"/>
          <w:sz w:val="24"/>
          <w:szCs w:val="24"/>
          <w:lang w:val="en-IN"/>
        </w:rPr>
      </w:pPr>
    </w:p>
    <w:p w14:paraId="17B82B86" w14:textId="77777777" w:rsidR="00977449" w:rsidRPr="00B84DE6" w:rsidRDefault="00977449" w:rsidP="00A614F2">
      <w:pPr>
        <w:spacing w:line="480" w:lineRule="auto"/>
        <w:ind w:firstLine="720"/>
        <w:jc w:val="both"/>
        <w:rPr>
          <w:rFonts w:ascii="Times New Roman" w:hAnsi="Times New Roman" w:cs="Times New Roman"/>
          <w:sz w:val="24"/>
          <w:szCs w:val="24"/>
        </w:rPr>
      </w:pPr>
    </w:p>
    <w:sectPr w:rsidR="00977449" w:rsidRPr="00B84DE6" w:rsidSect="00A614F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D7627" w14:textId="77777777" w:rsidR="00666925" w:rsidRDefault="00666925" w:rsidP="005A263E">
      <w:pPr>
        <w:spacing w:after="0" w:line="240" w:lineRule="auto"/>
      </w:pPr>
      <w:r>
        <w:separator/>
      </w:r>
    </w:p>
  </w:endnote>
  <w:endnote w:type="continuationSeparator" w:id="0">
    <w:p w14:paraId="752C3FAB" w14:textId="77777777" w:rsidR="00666925" w:rsidRDefault="00666925" w:rsidP="005A2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altName w:val="Arial Unicode MS"/>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B0B2F" w14:textId="77777777" w:rsidR="00666925" w:rsidRDefault="00666925" w:rsidP="005A263E">
      <w:pPr>
        <w:spacing w:after="0" w:line="240" w:lineRule="auto"/>
      </w:pPr>
      <w:r>
        <w:separator/>
      </w:r>
    </w:p>
  </w:footnote>
  <w:footnote w:type="continuationSeparator" w:id="0">
    <w:p w14:paraId="0BC6D42E" w14:textId="77777777" w:rsidR="00666925" w:rsidRDefault="00666925" w:rsidP="005A26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D25D9"/>
    <w:multiLevelType w:val="hybridMultilevel"/>
    <w:tmpl w:val="7F3EF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7A3024"/>
    <w:multiLevelType w:val="multilevel"/>
    <w:tmpl w:val="1BB420E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6C29C8"/>
    <w:multiLevelType w:val="hybridMultilevel"/>
    <w:tmpl w:val="32F2C4C4"/>
    <w:lvl w:ilvl="0" w:tplc="4088F3F2">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CC10A5"/>
    <w:multiLevelType w:val="hybridMultilevel"/>
    <w:tmpl w:val="6742BE0C"/>
    <w:lvl w:ilvl="0" w:tplc="4088F3F2">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43444C"/>
    <w:multiLevelType w:val="hybridMultilevel"/>
    <w:tmpl w:val="00229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71145947">
    <w:abstractNumId w:val="0"/>
  </w:num>
  <w:num w:numId="2" w16cid:durableId="1095980448">
    <w:abstractNumId w:val="2"/>
  </w:num>
  <w:num w:numId="3" w16cid:durableId="1635326520">
    <w:abstractNumId w:val="3"/>
  </w:num>
  <w:num w:numId="4" w16cid:durableId="1327054533">
    <w:abstractNumId w:val="1"/>
  </w:num>
  <w:num w:numId="5" w16cid:durableId="14852025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C2CE3"/>
    <w:rsid w:val="00013D2A"/>
    <w:rsid w:val="00015904"/>
    <w:rsid w:val="0001612A"/>
    <w:rsid w:val="00020445"/>
    <w:rsid w:val="00031BE8"/>
    <w:rsid w:val="00042555"/>
    <w:rsid w:val="000437A8"/>
    <w:rsid w:val="00061E9A"/>
    <w:rsid w:val="0006595D"/>
    <w:rsid w:val="000701D0"/>
    <w:rsid w:val="00071C3F"/>
    <w:rsid w:val="00082188"/>
    <w:rsid w:val="00084A57"/>
    <w:rsid w:val="0009384B"/>
    <w:rsid w:val="000A1446"/>
    <w:rsid w:val="000A5D48"/>
    <w:rsid w:val="000D135F"/>
    <w:rsid w:val="000D38D3"/>
    <w:rsid w:val="000E3AB1"/>
    <w:rsid w:val="000E3B99"/>
    <w:rsid w:val="000F1BE8"/>
    <w:rsid w:val="000F2BCA"/>
    <w:rsid w:val="000F3725"/>
    <w:rsid w:val="00101E1E"/>
    <w:rsid w:val="001036BC"/>
    <w:rsid w:val="001212E6"/>
    <w:rsid w:val="00137CA7"/>
    <w:rsid w:val="00140245"/>
    <w:rsid w:val="001516D8"/>
    <w:rsid w:val="00160C51"/>
    <w:rsid w:val="0016295E"/>
    <w:rsid w:val="001762E1"/>
    <w:rsid w:val="00183E52"/>
    <w:rsid w:val="00187872"/>
    <w:rsid w:val="001A7F66"/>
    <w:rsid w:val="001B06B2"/>
    <w:rsid w:val="001B1E56"/>
    <w:rsid w:val="001C4C50"/>
    <w:rsid w:val="001D0D55"/>
    <w:rsid w:val="001D5C70"/>
    <w:rsid w:val="001D5F98"/>
    <w:rsid w:val="001E5AB9"/>
    <w:rsid w:val="001F6365"/>
    <w:rsid w:val="00207B0F"/>
    <w:rsid w:val="00267F1B"/>
    <w:rsid w:val="002761F0"/>
    <w:rsid w:val="002772DC"/>
    <w:rsid w:val="002A097D"/>
    <w:rsid w:val="002C4A32"/>
    <w:rsid w:val="002D008E"/>
    <w:rsid w:val="002D65E3"/>
    <w:rsid w:val="002E0876"/>
    <w:rsid w:val="00324215"/>
    <w:rsid w:val="00326374"/>
    <w:rsid w:val="00331ECB"/>
    <w:rsid w:val="00333EC4"/>
    <w:rsid w:val="0034028D"/>
    <w:rsid w:val="00340B98"/>
    <w:rsid w:val="00363905"/>
    <w:rsid w:val="00381316"/>
    <w:rsid w:val="003F0DE1"/>
    <w:rsid w:val="003F1321"/>
    <w:rsid w:val="003F2332"/>
    <w:rsid w:val="00412560"/>
    <w:rsid w:val="00417319"/>
    <w:rsid w:val="00427E3B"/>
    <w:rsid w:val="00434976"/>
    <w:rsid w:val="004460F2"/>
    <w:rsid w:val="00470B02"/>
    <w:rsid w:val="004713BA"/>
    <w:rsid w:val="00472A28"/>
    <w:rsid w:val="00473222"/>
    <w:rsid w:val="004742B1"/>
    <w:rsid w:val="00491A4A"/>
    <w:rsid w:val="004A7DF3"/>
    <w:rsid w:val="004B749D"/>
    <w:rsid w:val="004B7DDC"/>
    <w:rsid w:val="004D30F4"/>
    <w:rsid w:val="004E70A8"/>
    <w:rsid w:val="004F06A2"/>
    <w:rsid w:val="004F45E8"/>
    <w:rsid w:val="0050581B"/>
    <w:rsid w:val="00510C0C"/>
    <w:rsid w:val="0055115F"/>
    <w:rsid w:val="00551ED5"/>
    <w:rsid w:val="00561342"/>
    <w:rsid w:val="00572121"/>
    <w:rsid w:val="00573939"/>
    <w:rsid w:val="00584FC5"/>
    <w:rsid w:val="00586CEB"/>
    <w:rsid w:val="005A04FD"/>
    <w:rsid w:val="005A263E"/>
    <w:rsid w:val="005B3894"/>
    <w:rsid w:val="005C376D"/>
    <w:rsid w:val="005D3174"/>
    <w:rsid w:val="005D7092"/>
    <w:rsid w:val="005E17E8"/>
    <w:rsid w:val="005F2E30"/>
    <w:rsid w:val="00601B50"/>
    <w:rsid w:val="00603454"/>
    <w:rsid w:val="00603C2F"/>
    <w:rsid w:val="0062012C"/>
    <w:rsid w:val="0063333C"/>
    <w:rsid w:val="00634A80"/>
    <w:rsid w:val="006469F4"/>
    <w:rsid w:val="00652BE6"/>
    <w:rsid w:val="00666925"/>
    <w:rsid w:val="006712B0"/>
    <w:rsid w:val="00677B94"/>
    <w:rsid w:val="006B3D80"/>
    <w:rsid w:val="006B7526"/>
    <w:rsid w:val="006C3D6A"/>
    <w:rsid w:val="006D0A04"/>
    <w:rsid w:val="006F3D05"/>
    <w:rsid w:val="00716134"/>
    <w:rsid w:val="00731189"/>
    <w:rsid w:val="00760457"/>
    <w:rsid w:val="00765F55"/>
    <w:rsid w:val="0078018B"/>
    <w:rsid w:val="007B0FCC"/>
    <w:rsid w:val="007B22DD"/>
    <w:rsid w:val="007B28ED"/>
    <w:rsid w:val="007B454A"/>
    <w:rsid w:val="007D4C42"/>
    <w:rsid w:val="007D7484"/>
    <w:rsid w:val="007E6BFB"/>
    <w:rsid w:val="008049EF"/>
    <w:rsid w:val="00806927"/>
    <w:rsid w:val="00823894"/>
    <w:rsid w:val="00832BC7"/>
    <w:rsid w:val="00856F7D"/>
    <w:rsid w:val="00857628"/>
    <w:rsid w:val="00864829"/>
    <w:rsid w:val="00866E29"/>
    <w:rsid w:val="00870DEF"/>
    <w:rsid w:val="00883AFC"/>
    <w:rsid w:val="00894342"/>
    <w:rsid w:val="008C3E5F"/>
    <w:rsid w:val="008C78EE"/>
    <w:rsid w:val="008D13E3"/>
    <w:rsid w:val="008D209C"/>
    <w:rsid w:val="008E041B"/>
    <w:rsid w:val="008E36BC"/>
    <w:rsid w:val="008E42D5"/>
    <w:rsid w:val="008F36BF"/>
    <w:rsid w:val="008F47BB"/>
    <w:rsid w:val="009329FF"/>
    <w:rsid w:val="009379E6"/>
    <w:rsid w:val="00940B31"/>
    <w:rsid w:val="00957B81"/>
    <w:rsid w:val="00974F92"/>
    <w:rsid w:val="00976309"/>
    <w:rsid w:val="00977449"/>
    <w:rsid w:val="00984D31"/>
    <w:rsid w:val="009B3FED"/>
    <w:rsid w:val="009B55DB"/>
    <w:rsid w:val="009D0B35"/>
    <w:rsid w:val="009D66C2"/>
    <w:rsid w:val="009F19B0"/>
    <w:rsid w:val="009F679D"/>
    <w:rsid w:val="00A137E0"/>
    <w:rsid w:val="00A25837"/>
    <w:rsid w:val="00A2724D"/>
    <w:rsid w:val="00A329EE"/>
    <w:rsid w:val="00A519C8"/>
    <w:rsid w:val="00A614F2"/>
    <w:rsid w:val="00A63590"/>
    <w:rsid w:val="00A64A15"/>
    <w:rsid w:val="00A72448"/>
    <w:rsid w:val="00A80EB1"/>
    <w:rsid w:val="00AA18CA"/>
    <w:rsid w:val="00AB7A05"/>
    <w:rsid w:val="00AB7C3E"/>
    <w:rsid w:val="00AC59C1"/>
    <w:rsid w:val="00AD2E5D"/>
    <w:rsid w:val="00AD6BBC"/>
    <w:rsid w:val="00AD7C3B"/>
    <w:rsid w:val="00AE0328"/>
    <w:rsid w:val="00B06A6A"/>
    <w:rsid w:val="00B13FEA"/>
    <w:rsid w:val="00B22BFB"/>
    <w:rsid w:val="00B47928"/>
    <w:rsid w:val="00B578AD"/>
    <w:rsid w:val="00B73262"/>
    <w:rsid w:val="00B84DE6"/>
    <w:rsid w:val="00B93AE5"/>
    <w:rsid w:val="00BB3047"/>
    <w:rsid w:val="00BD2E78"/>
    <w:rsid w:val="00BF2149"/>
    <w:rsid w:val="00BF5010"/>
    <w:rsid w:val="00C063AB"/>
    <w:rsid w:val="00C21968"/>
    <w:rsid w:val="00C22BE6"/>
    <w:rsid w:val="00C23A05"/>
    <w:rsid w:val="00C356EA"/>
    <w:rsid w:val="00C71C07"/>
    <w:rsid w:val="00C73A08"/>
    <w:rsid w:val="00C73C9B"/>
    <w:rsid w:val="00C74D6B"/>
    <w:rsid w:val="00C929A9"/>
    <w:rsid w:val="00CA0977"/>
    <w:rsid w:val="00CA5562"/>
    <w:rsid w:val="00CC2CE3"/>
    <w:rsid w:val="00D12BE8"/>
    <w:rsid w:val="00D21F28"/>
    <w:rsid w:val="00D32F91"/>
    <w:rsid w:val="00D52189"/>
    <w:rsid w:val="00D57257"/>
    <w:rsid w:val="00D64D62"/>
    <w:rsid w:val="00D94924"/>
    <w:rsid w:val="00DA105C"/>
    <w:rsid w:val="00DB31A8"/>
    <w:rsid w:val="00DD23D7"/>
    <w:rsid w:val="00DD4BE5"/>
    <w:rsid w:val="00DD6F7E"/>
    <w:rsid w:val="00DE0820"/>
    <w:rsid w:val="00DF706A"/>
    <w:rsid w:val="00E37149"/>
    <w:rsid w:val="00E37C1B"/>
    <w:rsid w:val="00E46903"/>
    <w:rsid w:val="00E939C5"/>
    <w:rsid w:val="00E94175"/>
    <w:rsid w:val="00E95E7E"/>
    <w:rsid w:val="00EC0053"/>
    <w:rsid w:val="00EC42A9"/>
    <w:rsid w:val="00ED084C"/>
    <w:rsid w:val="00ED4261"/>
    <w:rsid w:val="00F03037"/>
    <w:rsid w:val="00F14D4E"/>
    <w:rsid w:val="00F1500C"/>
    <w:rsid w:val="00F1510D"/>
    <w:rsid w:val="00F17D1D"/>
    <w:rsid w:val="00F36CB7"/>
    <w:rsid w:val="00F66B21"/>
    <w:rsid w:val="00F67A8E"/>
    <w:rsid w:val="00F7060C"/>
    <w:rsid w:val="00F81B85"/>
    <w:rsid w:val="00F83080"/>
    <w:rsid w:val="00F85456"/>
    <w:rsid w:val="00F9586F"/>
    <w:rsid w:val="00FA2808"/>
    <w:rsid w:val="00FB4216"/>
    <w:rsid w:val="00FC19A4"/>
    <w:rsid w:val="00FC7640"/>
    <w:rsid w:val="00FD50FC"/>
    <w:rsid w:val="00FE2604"/>
    <w:rsid w:val="00FE33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8CB50"/>
  <w15:docId w15:val="{EFEBF4F3-63B2-4624-985F-38DB1803E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A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D13E3"/>
    <w:rPr>
      <w:i/>
      <w:iCs/>
    </w:rPr>
  </w:style>
  <w:style w:type="paragraph" w:customStyle="1" w:styleId="Default">
    <w:name w:val="Default"/>
    <w:rsid w:val="002E0876"/>
    <w:pPr>
      <w:autoSpaceDE w:val="0"/>
      <w:autoSpaceDN w:val="0"/>
      <w:adjustRightInd w:val="0"/>
      <w:spacing w:after="0" w:line="240" w:lineRule="auto"/>
    </w:pPr>
    <w:rPr>
      <w:rFonts w:ascii="Museo Sans" w:hAnsi="Museo Sans" w:cs="Museo Sans"/>
      <w:color w:val="000000"/>
      <w:sz w:val="24"/>
      <w:szCs w:val="24"/>
    </w:rPr>
  </w:style>
  <w:style w:type="paragraph" w:styleId="BalloonText">
    <w:name w:val="Balloon Text"/>
    <w:basedOn w:val="Normal"/>
    <w:link w:val="BalloonTextChar"/>
    <w:uiPriority w:val="99"/>
    <w:semiHidden/>
    <w:unhideWhenUsed/>
    <w:rsid w:val="00427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3B"/>
    <w:rPr>
      <w:rFonts w:ascii="Tahoma" w:hAnsi="Tahoma" w:cs="Tahoma"/>
      <w:sz w:val="16"/>
      <w:szCs w:val="16"/>
    </w:rPr>
  </w:style>
  <w:style w:type="character" w:styleId="Hyperlink">
    <w:name w:val="Hyperlink"/>
    <w:basedOn w:val="DefaultParagraphFont"/>
    <w:uiPriority w:val="99"/>
    <w:unhideWhenUsed/>
    <w:rsid w:val="008E42D5"/>
    <w:rPr>
      <w:color w:val="0000FF"/>
      <w:u w:val="single"/>
    </w:rPr>
  </w:style>
  <w:style w:type="character" w:styleId="Strong">
    <w:name w:val="Strong"/>
    <w:basedOn w:val="DefaultParagraphFont"/>
    <w:uiPriority w:val="22"/>
    <w:qFormat/>
    <w:rsid w:val="008F47BB"/>
    <w:rPr>
      <w:b/>
      <w:bCs/>
    </w:rPr>
  </w:style>
  <w:style w:type="table" w:styleId="TableGrid">
    <w:name w:val="Table Grid"/>
    <w:basedOn w:val="TableNormal"/>
    <w:uiPriority w:val="39"/>
    <w:rsid w:val="00866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2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63E"/>
  </w:style>
  <w:style w:type="paragraph" w:styleId="Footer">
    <w:name w:val="footer"/>
    <w:basedOn w:val="Normal"/>
    <w:link w:val="FooterChar"/>
    <w:uiPriority w:val="99"/>
    <w:unhideWhenUsed/>
    <w:rsid w:val="005A2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63E"/>
  </w:style>
  <w:style w:type="paragraph" w:styleId="ListParagraph">
    <w:name w:val="List Paragraph"/>
    <w:basedOn w:val="Normal"/>
    <w:uiPriority w:val="34"/>
    <w:qFormat/>
    <w:rsid w:val="00731189"/>
    <w:pPr>
      <w:ind w:left="720"/>
      <w:contextualSpacing/>
    </w:pPr>
  </w:style>
  <w:style w:type="paragraph" w:styleId="NoSpacing">
    <w:name w:val="No Spacing"/>
    <w:uiPriority w:val="1"/>
    <w:qFormat/>
    <w:rsid w:val="00DA105C"/>
    <w:pPr>
      <w:spacing w:after="0" w:line="240" w:lineRule="auto"/>
    </w:pPr>
  </w:style>
  <w:style w:type="character" w:styleId="UnresolvedMention">
    <w:name w:val="Unresolved Mention"/>
    <w:basedOn w:val="DefaultParagraphFont"/>
    <w:uiPriority w:val="99"/>
    <w:semiHidden/>
    <w:unhideWhenUsed/>
    <w:rsid w:val="001B06B2"/>
    <w:rPr>
      <w:color w:val="605E5C"/>
      <w:shd w:val="clear" w:color="auto" w:fill="E1DFDD"/>
    </w:rPr>
  </w:style>
  <w:style w:type="character" w:styleId="LineNumber">
    <w:name w:val="line number"/>
    <w:basedOn w:val="DefaultParagraphFont"/>
    <w:uiPriority w:val="99"/>
    <w:semiHidden/>
    <w:unhideWhenUsed/>
    <w:rsid w:val="00A61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89359">
      <w:bodyDiv w:val="1"/>
      <w:marLeft w:val="0"/>
      <w:marRight w:val="0"/>
      <w:marTop w:val="0"/>
      <w:marBottom w:val="0"/>
      <w:divBdr>
        <w:top w:val="none" w:sz="0" w:space="0" w:color="auto"/>
        <w:left w:val="none" w:sz="0" w:space="0" w:color="auto"/>
        <w:bottom w:val="none" w:sz="0" w:space="0" w:color="auto"/>
        <w:right w:val="none" w:sz="0" w:space="0" w:color="auto"/>
      </w:divBdr>
    </w:div>
    <w:div w:id="917863515">
      <w:bodyDiv w:val="1"/>
      <w:marLeft w:val="0"/>
      <w:marRight w:val="0"/>
      <w:marTop w:val="0"/>
      <w:marBottom w:val="0"/>
      <w:divBdr>
        <w:top w:val="none" w:sz="0" w:space="0" w:color="auto"/>
        <w:left w:val="none" w:sz="0" w:space="0" w:color="auto"/>
        <w:bottom w:val="none" w:sz="0" w:space="0" w:color="auto"/>
        <w:right w:val="none" w:sz="0" w:space="0" w:color="auto"/>
      </w:divBdr>
    </w:div>
    <w:div w:id="18000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joi.2017.08.007" TargetMode="External"/><Relationship Id="rId21" Type="http://schemas.openxmlformats.org/officeDocument/2006/relationships/image" Target="media/image14.png"/><Relationship Id="rId34" Type="http://schemas.openxmlformats.org/officeDocument/2006/relationships/hyperlink" Target="https://doi.org/10.1007/s11192-006-0010-8"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webpages.uidaho.edu/~mbolin/thanuskodi-lpp.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1591/ijece.v12i1.pp649-6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scopus-com.elibrarytnau.remotexs.in/results/result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pubs.icar.org.in/index.php/IJAg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80/01431161.2019.156979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outlook.2012.04.006" TargetMode="External"/><Relationship Id="rId30" Type="http://schemas.openxmlformats.org/officeDocument/2006/relationships/hyperlink" Target="https://doi.org/10.1016/j.rser.2021.111780" TargetMode="External"/><Relationship Id="rId35" Type="http://schemas.openxmlformats.org/officeDocument/2006/relationships/hyperlink" Target="https://doi.org/10.37200/IJPR/V13I9/PR210923" TargetMode="External"/><Relationship Id="rId8" Type="http://schemas.openxmlformats.org/officeDocument/2006/relationships/package" Target="embeddings/Microsoft_PowerPoint_Slide.sldx"/><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971</TotalTime>
  <Pages>30</Pages>
  <Words>4716</Words>
  <Characters>26882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Students</dc:creator>
  <cp:keywords/>
  <dc:description/>
  <cp:lastModifiedBy>SURYA K</cp:lastModifiedBy>
  <cp:revision>120</cp:revision>
  <dcterms:created xsi:type="dcterms:W3CDTF">2023-11-15T01:49:00Z</dcterms:created>
  <dcterms:modified xsi:type="dcterms:W3CDTF">2025-08-23T08:05:00Z</dcterms:modified>
</cp:coreProperties>
</file>