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10235">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Evaluating the Impact of Agricultural Extension Education on Sustainable Farming Practices: A Socioeconomic and Environmental Perspective</w:t>
      </w:r>
    </w:p>
    <w:p w14:paraId="25E9BB64">
      <w:pPr>
        <w:jc w:val="both"/>
        <w:rPr>
          <w:rFonts w:ascii="SimSun" w:hAnsi="SimSun" w:eastAsia="SimSun" w:cs="SimSun"/>
          <w:sz w:val="24"/>
          <w:szCs w:val="24"/>
        </w:rPr>
      </w:pPr>
    </w:p>
    <w:p w14:paraId="4FA83BCF">
      <w:pPr>
        <w:pStyle w:val="6"/>
        <w:keepNext w:val="0"/>
        <w:keepLines w:val="0"/>
        <w:widowControl/>
        <w:suppressLineNumbers w:val="0"/>
        <w:spacing w:before="100" w:beforeAutospacing="1" w:after="100" w:afterAutospacing="1"/>
        <w:ind w:left="0" w:right="0"/>
        <w:rPr>
          <w:rStyle w:val="7"/>
          <w:rFonts w:hint="default" w:ascii="Times New Roman" w:hAnsi="Times New Roman" w:cs="Times New Roman"/>
          <w:lang w:val="en-US"/>
        </w:rPr>
      </w:pPr>
      <w:r>
        <w:rPr>
          <w:rStyle w:val="7"/>
          <w:rFonts w:hint="default" w:ascii="Times New Roman" w:hAnsi="Times New Roman" w:cs="Times New Roman"/>
        </w:rPr>
        <w:t>To</w:t>
      </w:r>
      <w:r>
        <w:rPr>
          <w:rStyle w:val="7"/>
          <w:rFonts w:hint="default" w:ascii="Times New Roman" w:hAnsi="Times New Roman" w:cs="Times New Roman"/>
        </w:rPr>
        <w:br w:type="textWrapping"/>
      </w:r>
      <w:r>
        <w:rPr>
          <w:rStyle w:val="7"/>
          <w:rFonts w:hint="default" w:ascii="Times New Roman" w:hAnsi="Times New Roman" w:cs="Times New Roman"/>
        </w:rPr>
        <w:t>The Editor</w:t>
      </w:r>
      <w:r>
        <w:rPr>
          <w:rStyle w:val="7"/>
          <w:rFonts w:hint="default" w:ascii="Times New Roman" w:hAnsi="Times New Roman" w:cs="Times New Roman"/>
        </w:rPr>
        <w:br w:type="textWrapping"/>
      </w:r>
      <w:r>
        <w:rPr>
          <w:rStyle w:val="7"/>
          <w:rFonts w:hint="default" w:ascii="Times New Roman" w:hAnsi="Times New Roman" w:cs="Times New Roman"/>
          <w:lang w:val="en-US"/>
        </w:rPr>
        <w:t>Madras Agriculture Journal</w:t>
      </w:r>
    </w:p>
    <w:p w14:paraId="1B48303D">
      <w:pPr>
        <w:pStyle w:val="6"/>
        <w:keepNext w:val="0"/>
        <w:keepLines w:val="0"/>
        <w:widowControl/>
        <w:suppressLineNumbers w:val="0"/>
        <w:spacing w:before="100" w:beforeAutospacing="1" w:after="100" w:afterAutospacing="1"/>
        <w:ind w:left="0" w:right="0"/>
        <w:jc w:val="center"/>
        <w:rPr>
          <w:rStyle w:val="7"/>
          <w:rFonts w:hint="default" w:ascii="Times New Roman" w:hAnsi="Times New Roman" w:cs="Times New Roman"/>
        </w:rPr>
      </w:pPr>
      <w:r>
        <w:rPr>
          <w:rStyle w:val="7"/>
          <w:rFonts w:hint="default" w:ascii="Times New Roman" w:hAnsi="Times New Roman" w:eastAsia="SimSun" w:cs="Times New Roman"/>
          <w:sz w:val="24"/>
          <w:szCs w:val="24"/>
        </w:rPr>
        <w:t>Subject:</w:t>
      </w:r>
      <w:r>
        <w:rPr>
          <w:rFonts w:ascii="SimSun" w:hAnsi="SimSun" w:eastAsia="SimSun" w:cs="SimSun"/>
          <w:sz w:val="24"/>
          <w:szCs w:val="24"/>
        </w:rPr>
        <w:t xml:space="preserve"> </w:t>
      </w:r>
      <w:r>
        <w:rPr>
          <w:rFonts w:hint="default" w:ascii="Times New Roman" w:hAnsi="Times New Roman" w:eastAsia="SimSun" w:cs="Times New Roman"/>
          <w:sz w:val="24"/>
          <w:szCs w:val="24"/>
        </w:rPr>
        <w:t xml:space="preserve">Submission of Review Article – </w:t>
      </w:r>
      <w:r>
        <w:rPr>
          <w:rStyle w:val="4"/>
          <w:rFonts w:hint="default" w:ascii="Times New Roman" w:hAnsi="Times New Roman" w:eastAsia="SimSun" w:cs="Times New Roman"/>
          <w:sz w:val="24"/>
          <w:szCs w:val="24"/>
        </w:rPr>
        <w:t>Evaluating the Impact of Agricultural Extension Education on Sustainable Farming Practices: A Socioeconomic and Environmental Perspective</w:t>
      </w:r>
    </w:p>
    <w:p w14:paraId="2D0CA875">
      <w:pPr>
        <w:pStyle w:val="6"/>
        <w:keepNext w:val="0"/>
        <w:keepLines w:val="0"/>
        <w:widowControl/>
        <w:suppressLineNumbers w:val="0"/>
        <w:spacing w:before="100" w:beforeAutospacing="1" w:after="100" w:afterAutospacing="1"/>
        <w:ind w:left="0" w:right="0"/>
        <w:rPr>
          <w:rFonts w:hint="default" w:ascii="Times New Roman" w:hAnsi="Times New Roman" w:cs="Times New Roman"/>
        </w:rPr>
      </w:pPr>
      <w:r>
        <w:rPr>
          <w:rFonts w:hint="default" w:ascii="Times New Roman" w:hAnsi="Times New Roman" w:cs="Times New Roman"/>
          <w:lang w:val="en-US"/>
        </w:rPr>
        <w:t>Respected</w:t>
      </w:r>
      <w:r>
        <w:rPr>
          <w:rFonts w:hint="default" w:ascii="Times New Roman" w:hAnsi="Times New Roman" w:cs="Times New Roman"/>
        </w:rPr>
        <w:t xml:space="preserve"> Editor,</w:t>
      </w:r>
    </w:p>
    <w:p w14:paraId="5CE6A527">
      <w:pPr>
        <w:pStyle w:val="6"/>
        <w:keepNext w:val="0"/>
        <w:keepLines w:val="0"/>
        <w:widowControl/>
        <w:suppressLineNumbers w:val="0"/>
        <w:spacing w:before="100" w:beforeAutospacing="1" w:after="100" w:afterAutospacing="1"/>
        <w:ind w:left="0" w:right="0"/>
        <w:jc w:val="both"/>
        <w:rPr>
          <w:rFonts w:hint="default" w:ascii="Times New Roman" w:hAnsi="Times New Roman" w:cs="Times New Roman"/>
        </w:rPr>
      </w:pPr>
      <w:r>
        <w:rPr>
          <w:rFonts w:hint="default" w:ascii="Times New Roman" w:hAnsi="Times New Roman" w:cs="Times New Roman"/>
        </w:rPr>
        <w:t xml:space="preserve">I am pleased to submit my review article entitled </w:t>
      </w:r>
      <w:r>
        <w:rPr>
          <w:rStyle w:val="4"/>
          <w:rFonts w:hint="default" w:ascii="Times New Roman" w:hAnsi="Times New Roman" w:cs="Times New Roman"/>
        </w:rPr>
        <w:t>"Evaluating the Impact of Agricultural Extension Education on Sustainable Farming Practices: A Socioeconomic and Environmental Perspective"</w:t>
      </w:r>
      <w:r>
        <w:rPr>
          <w:rFonts w:hint="default" w:ascii="Times New Roman" w:hAnsi="Times New Roman" w:cs="Times New Roman"/>
        </w:rPr>
        <w:t xml:space="preserve"> for your kind consideration for publication in the </w:t>
      </w:r>
      <w:r>
        <w:rPr>
          <w:rStyle w:val="4"/>
          <w:rFonts w:hint="default" w:ascii="Times New Roman" w:hAnsi="Times New Roman" w:cs="Times New Roman"/>
        </w:rPr>
        <w:t>Agricultural Economics</w:t>
      </w:r>
      <w:r>
        <w:rPr>
          <w:rFonts w:hint="default" w:ascii="Times New Roman" w:hAnsi="Times New Roman" w:cs="Times New Roman"/>
        </w:rPr>
        <w:t xml:space="preserve"> journal.</w:t>
      </w:r>
    </w:p>
    <w:p w14:paraId="7384B231">
      <w:pPr>
        <w:pStyle w:val="6"/>
        <w:keepNext w:val="0"/>
        <w:keepLines w:val="0"/>
        <w:widowControl/>
        <w:suppressLineNumbers w:val="0"/>
        <w:spacing w:before="100" w:beforeAutospacing="1" w:after="100" w:afterAutospacing="1"/>
        <w:ind w:left="0" w:right="0"/>
        <w:jc w:val="both"/>
        <w:rPr>
          <w:rFonts w:hint="default" w:ascii="Times New Roman" w:hAnsi="Times New Roman" w:cs="Times New Roman"/>
        </w:rPr>
      </w:pPr>
      <w:r>
        <w:rPr>
          <w:rFonts w:hint="default" w:ascii="Times New Roman" w:hAnsi="Times New Roman" w:cs="Times New Roman"/>
        </w:rPr>
        <w:t>This review critically examines the multifaceted role of agricultural extension education in promoting sustainable farming practices, with a special focus on socioeconomic and environmental dimensions. By synthesizing current literature and empirical findings, the article highlights how effective extension services can bridge knowledge gaps, influence farmer behavior, and contribute to long-term sustainability in agricultural systems.</w:t>
      </w:r>
    </w:p>
    <w:p w14:paraId="22D81073">
      <w:pPr>
        <w:pStyle w:val="6"/>
        <w:keepNext w:val="0"/>
        <w:keepLines w:val="0"/>
        <w:widowControl/>
        <w:suppressLineNumbers w:val="0"/>
        <w:spacing w:before="100" w:beforeAutospacing="1" w:after="100" w:afterAutospacing="1"/>
        <w:ind w:left="0" w:right="0"/>
        <w:jc w:val="both"/>
        <w:rPr>
          <w:rFonts w:hint="default" w:ascii="Times New Roman" w:hAnsi="Times New Roman" w:cs="Times New Roman"/>
        </w:rPr>
      </w:pPr>
      <w:r>
        <w:rPr>
          <w:rFonts w:hint="default" w:ascii="Times New Roman" w:hAnsi="Times New Roman" w:cs="Times New Roman"/>
        </w:rPr>
        <w:t>Given the journal’s commitment to publishing high-quality research that advances the understanding of agricultural economics, I believe this article aligns well with your aims and readership. It offers a comprehensive perspective that integrates economic, social, and environmental considerations—key themes in contemporary agricultural policy and development.</w:t>
      </w:r>
    </w:p>
    <w:p w14:paraId="0671FE3C">
      <w:pPr>
        <w:pStyle w:val="6"/>
        <w:keepNext w:val="0"/>
        <w:keepLines w:val="0"/>
        <w:widowControl/>
        <w:suppressLineNumbers w:val="0"/>
        <w:spacing w:before="100" w:beforeAutospacing="1" w:after="100" w:afterAutospacing="1"/>
        <w:ind w:left="0" w:right="0"/>
        <w:jc w:val="both"/>
        <w:rPr>
          <w:rFonts w:hint="default" w:ascii="Times New Roman" w:hAnsi="Times New Roman" w:cs="Times New Roman"/>
        </w:rPr>
      </w:pPr>
      <w:r>
        <w:rPr>
          <w:rFonts w:hint="default" w:ascii="Times New Roman" w:hAnsi="Times New Roman" w:cs="Times New Roman"/>
        </w:rPr>
        <w:t>The manuscript is original, has not been published elsewhere, and is not under consideration by any other publication. I have also ensured that all sources are properly cited and that ethical standards have been maintained throughout the work.</w:t>
      </w:r>
    </w:p>
    <w:p w14:paraId="4385579D">
      <w:pPr>
        <w:pStyle w:val="6"/>
        <w:keepNext w:val="0"/>
        <w:keepLines w:val="0"/>
        <w:widowControl/>
        <w:suppressLineNumbers w:val="0"/>
        <w:spacing w:before="100" w:beforeAutospacing="1" w:after="100" w:afterAutospacing="1"/>
        <w:ind w:left="0" w:right="0"/>
        <w:jc w:val="both"/>
        <w:rPr>
          <w:rFonts w:hint="default" w:ascii="Times New Roman" w:hAnsi="Times New Roman" w:cs="Times New Roman"/>
        </w:rPr>
      </w:pPr>
      <w:r>
        <w:rPr>
          <w:rFonts w:hint="default" w:ascii="Times New Roman" w:hAnsi="Times New Roman" w:cs="Times New Roman"/>
        </w:rPr>
        <w:t>Thank you for considering this manuscript for publication. I look forward to the possibility of contributing to your esteemed journal.</w:t>
      </w:r>
    </w:p>
    <w:p w14:paraId="67BBD6A4">
      <w:r>
        <w:rPr>
          <w:rFonts w:hint="default" w:ascii="Times New Roman" w:hAnsi="Times New Roman" w:cs="Times New Roman"/>
        </w:rPr>
        <w:t>Sincerely,</w:t>
      </w:r>
      <w:r>
        <w:rPr>
          <w:rFonts w:hint="default" w:ascii="Times New Roman" w:hAnsi="Times New Roman" w:cs="Times New Roman"/>
        </w:rPr>
        <w:br w:type="textWrapping"/>
      </w:r>
      <w:r>
        <w:rPr>
          <w:rFonts w:hint="default" w:ascii="Times New Roman" w:hAnsi="Times New Roman" w:cs="Times New Roman"/>
          <w:lang w:val="en-US"/>
        </w:rPr>
        <w:t>Subhajyoti Pal</w:t>
      </w:r>
      <w:r>
        <w:rPr>
          <w:rFonts w:hint="default" w:ascii="Times New Roman" w:hAnsi="Times New Roman" w:cs="Times New Roman"/>
        </w:rPr>
        <w:br w:type="textWrapping"/>
      </w:r>
      <w:r>
        <w:rPr>
          <w:rFonts w:hint="default" w:ascii="Times New Roman" w:hAnsi="Times New Roman" w:cs="Times New Roman"/>
          <w:lang w:val="en-US"/>
        </w:rPr>
        <w:t>Student, B.Sc. Agriculture, Sai Nath University, Ranchi, Jharkhand</w:t>
      </w:r>
      <w:r>
        <w:rPr>
          <w:rFonts w:hint="default" w:ascii="Times New Roman" w:hAnsi="Times New Roman" w:cs="Times New Roman"/>
        </w:rPr>
        <w:br w:type="textWrapping"/>
      </w:r>
      <w:r>
        <w:rPr>
          <w:rFonts w:hint="default" w:ascii="Times New Roman" w:hAnsi="Times New Roman" w:cs="Times New Roman"/>
          <w:lang w:val="en-US"/>
        </w:rPr>
        <w:t>Email: palsubhajyoti98@gmail.com</w:t>
      </w:r>
      <w:r>
        <w:rPr>
          <w:rFonts w:hint="default" w:ascii="Times New Roman" w:hAnsi="Times New Roman" w:cs="Times New Roman"/>
        </w:rPr>
        <w:br w:type="textWrapping"/>
      </w:r>
      <w:r>
        <w:rPr>
          <w:rFonts w:hint="default" w:ascii="Times New Roman" w:hAnsi="Times New Roman" w:cs="Times New Roman"/>
        </w:rPr>
        <w:t>ORCID iD</w:t>
      </w:r>
      <w:r>
        <w:rPr>
          <w:rFonts w:hint="default" w:ascii="Times New Roman" w:hAnsi="Times New Roman" w:cs="Times New Roman"/>
          <w:lang w:val="en-US"/>
        </w:rPr>
        <w:t xml:space="preserve">: </w:t>
      </w:r>
      <w:r>
        <w:rPr>
          <w:rFonts w:hint="default" w:ascii="Times New Roman" w:hAnsi="Times New Roman"/>
          <w:lang w:val="en-US"/>
        </w:rPr>
        <w:fldChar w:fldCharType="begin"/>
      </w:r>
      <w:r>
        <w:rPr>
          <w:rFonts w:hint="default" w:ascii="Times New Roman" w:hAnsi="Times New Roman"/>
          <w:lang w:val="en-US"/>
        </w:rPr>
        <w:instrText xml:space="preserve"> HYPERLINK "https://orcid.org/0009-0003-6315-3338" </w:instrText>
      </w:r>
      <w:r>
        <w:rPr>
          <w:rFonts w:hint="default" w:ascii="Times New Roman" w:hAnsi="Times New Roman"/>
          <w:lang w:val="en-US"/>
        </w:rPr>
        <w:fldChar w:fldCharType="separate"/>
      </w:r>
      <w:r>
        <w:rPr>
          <w:rStyle w:val="5"/>
          <w:rFonts w:hint="default" w:ascii="Times New Roman" w:hAnsi="Times New Roman"/>
          <w:lang w:val="en-US"/>
        </w:rPr>
        <w:t>https://orcid.org/0009-0003-6315-3338</w:t>
      </w:r>
      <w:r>
        <w:rPr>
          <w:rFonts w:hint="default" w:ascii="Times New Roman" w:hAnsi="Times New Roman"/>
          <w:lang w:val="en-US"/>
        </w:rPr>
        <w:fldChar w:fldCharType="end"/>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41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等线" w:cs="Times New Roman"/>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basedOn w:val="1"/>
    <w:qFormat/>
    <w:uiPriority w:val="0"/>
    <w:rPr>
      <w:sz w:val="24"/>
      <w:szCs w:val="24"/>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2025-06-20T15:58:55Z</dcterms:created>
  <dc:creator>91816</dc:creator>
  <cp:lastModifiedBy>91816</cp:lastModifiedBy>
  <dcterms:modified xsi:type="dcterms:W3CDTF">2025-06-20T16:02:33Z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7B4D44722FB24A0B878E5256CB85712F_12</vt:lpwstr>
  </property>
</Properties>
</file>