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9CE1" w14:textId="30C9BECD" w:rsidR="00DA24F8" w:rsidRPr="008230A0" w:rsidRDefault="00541C3A" w:rsidP="00541C3A">
      <w:pPr>
        <w:rPr>
          <w:rFonts w:ascii="Times New Roman" w:hAnsi="Times New Roman" w:cs="Times New Roman"/>
          <w:b/>
          <w:bCs/>
          <w:sz w:val="24"/>
          <w:szCs w:val="24"/>
        </w:rPr>
      </w:pPr>
      <w:r w:rsidRPr="008230A0">
        <w:rPr>
          <w:rFonts w:ascii="Times New Roman" w:hAnsi="Times New Roman" w:cs="Times New Roman"/>
          <w:b/>
          <w:bCs/>
          <w:sz w:val="24"/>
          <w:szCs w:val="24"/>
        </w:rPr>
        <w:t xml:space="preserve">Analytical Approaches to Phytochemical Profiling of </w:t>
      </w:r>
      <w:r w:rsidRPr="008230A0">
        <w:rPr>
          <w:rFonts w:ascii="Times New Roman" w:hAnsi="Times New Roman" w:cs="Times New Roman"/>
          <w:b/>
          <w:bCs/>
          <w:i/>
          <w:iCs/>
          <w:sz w:val="24"/>
          <w:szCs w:val="24"/>
        </w:rPr>
        <w:t xml:space="preserve">Jasminum </w:t>
      </w:r>
      <w:r w:rsidR="009103C3" w:rsidRPr="008230A0">
        <w:rPr>
          <w:rFonts w:ascii="Times New Roman" w:hAnsi="Times New Roman" w:cs="Times New Roman"/>
          <w:b/>
          <w:bCs/>
          <w:i/>
          <w:iCs/>
          <w:sz w:val="24"/>
          <w:szCs w:val="24"/>
        </w:rPr>
        <w:t>gra</w:t>
      </w:r>
      <w:r w:rsidRPr="008230A0">
        <w:rPr>
          <w:rFonts w:ascii="Times New Roman" w:hAnsi="Times New Roman" w:cs="Times New Roman"/>
          <w:b/>
          <w:bCs/>
          <w:sz w:val="24"/>
          <w:szCs w:val="24"/>
        </w:rPr>
        <w:t>n</w:t>
      </w:r>
      <w:r w:rsidR="009103C3" w:rsidRPr="008230A0">
        <w:rPr>
          <w:rFonts w:ascii="Times New Roman" w:hAnsi="Times New Roman" w:cs="Times New Roman"/>
          <w:b/>
          <w:bCs/>
          <w:sz w:val="24"/>
          <w:szCs w:val="24"/>
        </w:rPr>
        <w:t xml:space="preserve">diflorum </w:t>
      </w:r>
      <w:r w:rsidR="00782E97" w:rsidRPr="008230A0">
        <w:rPr>
          <w:rFonts w:ascii="Times New Roman" w:hAnsi="Times New Roman" w:cs="Times New Roman"/>
          <w:b/>
          <w:bCs/>
          <w:sz w:val="24"/>
          <w:szCs w:val="24"/>
        </w:rPr>
        <w:t xml:space="preserve">White </w:t>
      </w:r>
      <w:r w:rsidR="00DC1E4A" w:rsidRPr="008230A0">
        <w:rPr>
          <w:rFonts w:ascii="Times New Roman" w:hAnsi="Times New Roman" w:cs="Times New Roman"/>
          <w:b/>
          <w:bCs/>
          <w:sz w:val="24"/>
          <w:szCs w:val="24"/>
        </w:rPr>
        <w:t>pitch</w:t>
      </w:r>
      <w:r w:rsidR="00CF03B1" w:rsidRPr="008230A0">
        <w:rPr>
          <w:rFonts w:ascii="Times New Roman" w:hAnsi="Times New Roman" w:cs="Times New Roman"/>
          <w:b/>
          <w:bCs/>
          <w:sz w:val="24"/>
          <w:szCs w:val="24"/>
        </w:rPr>
        <w:t>i</w:t>
      </w:r>
      <w:r w:rsidR="00DC1E4A" w:rsidRPr="008230A0">
        <w:rPr>
          <w:rFonts w:ascii="Times New Roman" w:hAnsi="Times New Roman" w:cs="Times New Roman"/>
          <w:b/>
          <w:bCs/>
          <w:sz w:val="24"/>
          <w:szCs w:val="24"/>
        </w:rPr>
        <w:t xml:space="preserve"> </w:t>
      </w:r>
      <w:r w:rsidR="009103C3" w:rsidRPr="008230A0">
        <w:rPr>
          <w:rFonts w:ascii="Times New Roman" w:hAnsi="Times New Roman" w:cs="Times New Roman"/>
          <w:b/>
          <w:bCs/>
          <w:sz w:val="24"/>
          <w:szCs w:val="24"/>
        </w:rPr>
        <w:t>genotype</w:t>
      </w:r>
      <w:r w:rsidRPr="008230A0">
        <w:rPr>
          <w:rFonts w:ascii="Times New Roman" w:hAnsi="Times New Roman" w:cs="Times New Roman"/>
          <w:b/>
          <w:bCs/>
          <w:sz w:val="24"/>
          <w:szCs w:val="24"/>
        </w:rPr>
        <w:t>: FTIR and GC–MS Studies on Stem Extracts</w:t>
      </w:r>
    </w:p>
    <w:p w14:paraId="2854E735" w14:textId="34AA3657" w:rsidR="00F44CF6" w:rsidRDefault="00F44CF6" w:rsidP="00541C3A">
      <w:pPr>
        <w:rPr>
          <w:rFonts w:ascii="Times New Roman" w:hAnsi="Times New Roman" w:cs="Times New Roman"/>
          <w:b/>
          <w:bCs/>
          <w:sz w:val="24"/>
          <w:szCs w:val="24"/>
        </w:rPr>
      </w:pPr>
      <w:r w:rsidRPr="008230A0">
        <w:rPr>
          <w:rFonts w:ascii="Times New Roman" w:hAnsi="Times New Roman" w:cs="Times New Roman"/>
          <w:b/>
          <w:bCs/>
          <w:sz w:val="24"/>
          <w:szCs w:val="24"/>
        </w:rPr>
        <w:t>Keerthivasan R</w:t>
      </w:r>
      <w:r w:rsidR="00672A64" w:rsidRPr="00672A64">
        <w:rPr>
          <w:rFonts w:ascii="Times New Roman" w:hAnsi="Times New Roman" w:cs="Times New Roman"/>
          <w:b/>
          <w:bCs/>
          <w:sz w:val="24"/>
          <w:szCs w:val="24"/>
          <w:vertAlign w:val="superscript"/>
        </w:rPr>
        <w:t>1</w:t>
      </w:r>
      <w:r w:rsidR="00FA6278" w:rsidRPr="008230A0">
        <w:rPr>
          <w:rFonts w:ascii="Times New Roman" w:hAnsi="Times New Roman" w:cs="Times New Roman"/>
          <w:b/>
          <w:bCs/>
          <w:sz w:val="24"/>
          <w:szCs w:val="24"/>
        </w:rPr>
        <w:t xml:space="preserve"> and Ganga M</w:t>
      </w:r>
      <w:r w:rsidR="00672A64" w:rsidRPr="00672A64">
        <w:rPr>
          <w:rFonts w:ascii="Times New Roman" w:hAnsi="Times New Roman" w:cs="Times New Roman"/>
          <w:b/>
          <w:bCs/>
          <w:sz w:val="24"/>
          <w:szCs w:val="24"/>
          <w:vertAlign w:val="superscript"/>
        </w:rPr>
        <w:t>2</w:t>
      </w:r>
    </w:p>
    <w:p w14:paraId="14A932E8" w14:textId="3A129CF7" w:rsidR="00672A64" w:rsidRPr="00672A64" w:rsidRDefault="00672A64" w:rsidP="00672A64">
      <w:pPr>
        <w:rPr>
          <w:rFonts w:ascii="Times New Roman" w:hAnsi="Times New Roman" w:cs="Times New Roman"/>
          <w:b/>
          <w:bCs/>
          <w:sz w:val="24"/>
          <w:szCs w:val="24"/>
        </w:rPr>
      </w:pPr>
      <w:r w:rsidRPr="00672A64">
        <w:rPr>
          <w:rFonts w:ascii="Times New Roman" w:hAnsi="Times New Roman" w:cs="Times New Roman"/>
          <w:b/>
          <w:bCs/>
          <w:sz w:val="24"/>
          <w:szCs w:val="24"/>
          <w:vertAlign w:val="superscript"/>
        </w:rPr>
        <w:t>1,2</w:t>
      </w:r>
      <w:r w:rsidR="005E3678" w:rsidRPr="005E3678">
        <w:rPr>
          <w:rFonts w:ascii="Times New Roman" w:hAnsi="Times New Roman" w:cs="Times New Roman"/>
          <w:b/>
          <w:bCs/>
          <w:sz w:val="24"/>
          <w:szCs w:val="24"/>
        </w:rPr>
        <w:t>Department of Floriculture and Landscaping, Horticultural College and Research Institute, Tamil Nadu Agricultural University, Coimbatore-</w:t>
      </w:r>
      <w:r w:rsidR="005E3678" w:rsidRPr="00672A64">
        <w:rPr>
          <w:rFonts w:ascii="Times New Roman" w:hAnsi="Times New Roman" w:cs="Times New Roman"/>
          <w:b/>
          <w:bCs/>
          <w:sz w:val="24"/>
          <w:szCs w:val="24"/>
        </w:rPr>
        <w:t xml:space="preserve"> </w:t>
      </w:r>
      <w:r w:rsidR="005E3678" w:rsidRPr="00672A64">
        <w:rPr>
          <w:rFonts w:ascii="Times New Roman" w:hAnsi="Times New Roman" w:cs="Times New Roman"/>
          <w:b/>
          <w:bCs/>
          <w:sz w:val="24"/>
          <w:szCs w:val="24"/>
        </w:rPr>
        <w:t>641003, Tamil Nadu, India</w:t>
      </w:r>
    </w:p>
    <w:p w14:paraId="70D720F9" w14:textId="6E88830E" w:rsidR="0028702A" w:rsidRPr="008230A0" w:rsidRDefault="0028702A" w:rsidP="0028702A">
      <w:pPr>
        <w:jc w:val="both"/>
        <w:rPr>
          <w:rFonts w:ascii="Times New Roman" w:hAnsi="Times New Roman" w:cs="Times New Roman"/>
          <w:b/>
          <w:bCs/>
          <w:sz w:val="24"/>
          <w:szCs w:val="24"/>
        </w:rPr>
      </w:pPr>
      <w:r w:rsidRPr="008230A0">
        <w:rPr>
          <w:rFonts w:ascii="Times New Roman" w:hAnsi="Times New Roman" w:cs="Times New Roman"/>
          <w:b/>
          <w:bCs/>
          <w:sz w:val="24"/>
          <w:szCs w:val="24"/>
        </w:rPr>
        <w:t>Abstract</w:t>
      </w:r>
    </w:p>
    <w:p w14:paraId="3EE34684" w14:textId="0A23B24B" w:rsidR="00435930" w:rsidRPr="008230A0" w:rsidRDefault="00435930" w:rsidP="00435930">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Plants have long served as a rich source of raw materials for pharmaceuticals, contributing significantly to both traditional and modern medicine. The present study focused on the phytochemical profiling of stems from a novel White Flower Bud genotype of </w:t>
      </w:r>
      <w:r w:rsidRPr="008230A0">
        <w:rPr>
          <w:rFonts w:ascii="Times New Roman" w:hAnsi="Times New Roman" w:cs="Times New Roman"/>
          <w:i/>
          <w:iCs/>
          <w:sz w:val="24"/>
          <w:szCs w:val="24"/>
        </w:rPr>
        <w:t>Jasminum grandiflorum</w:t>
      </w:r>
      <w:r w:rsidRPr="008230A0">
        <w:rPr>
          <w:rFonts w:ascii="Times New Roman" w:hAnsi="Times New Roman" w:cs="Times New Roman"/>
          <w:sz w:val="24"/>
          <w:szCs w:val="24"/>
        </w:rPr>
        <w:t xml:space="preserve"> L. (WF), aiming to explore its potential for pharmacological applications. Methanolic extracts of the stems were subjected to Gas Chromatography–Mass Spectrometry (GC–MS) analysis, which revealed the presence of 16 bioactive compounds. These identified compounds are known to exhibit diverse biological activities, including antimicrobial, antibacterial, antioxidant, and anticancer properties, underscoring their medicinal relevance. Compound identification was achieved through standard protocols and verified using Willey and NIST libraries, while Dr. Duke’s Phytochemical and Ethnobotanical Databases were consulted to confirm their biological functions. Additionally, Fourier Transform Infrared (FTIR) spectroscopy was employed to detect the functional groups and structural features of these secondary metabolites, providing valuable qualitative and quantitative insights into the biomolecular composition. Phytochemical screening of stem and leaf extracts (using n</w:t>
      </w:r>
      <w:r w:rsidRPr="008230A0">
        <w:rPr>
          <w:rFonts w:ascii="Times New Roman" w:hAnsi="Times New Roman" w:cs="Times New Roman"/>
          <w:sz w:val="24"/>
          <w:szCs w:val="24"/>
        </w:rPr>
        <w:noBreakHyphen/>
        <w:t xml:space="preserve">hexane, chloroform, ethanol, and aqueous solvents) confirmed the presence of tannins, saponins, flavonoids, alkaloids, and reducing sugars, though their distribution varied across different extracts. The FTIR analysis supported these findings by revealing characteristic peaks corresponding to these metabolites. Overall, this investigation demonstrates that the novel </w:t>
      </w:r>
      <w:r w:rsidRPr="008230A0">
        <w:rPr>
          <w:rFonts w:ascii="Times New Roman" w:hAnsi="Times New Roman" w:cs="Times New Roman"/>
          <w:i/>
          <w:iCs/>
          <w:sz w:val="24"/>
          <w:szCs w:val="24"/>
        </w:rPr>
        <w:t>Jasminum grandiflorum</w:t>
      </w:r>
      <w:r w:rsidRPr="008230A0">
        <w:rPr>
          <w:rFonts w:ascii="Times New Roman" w:hAnsi="Times New Roman" w:cs="Times New Roman"/>
          <w:sz w:val="24"/>
          <w:szCs w:val="24"/>
        </w:rPr>
        <w:t xml:space="preserve"> (White Flower type) genotype is a rich reservoir of bioactive compounds. The results highlight its promising role in the development of natural therapeutic agents and its potential contribution to the ongoing search for plant</w:t>
      </w:r>
      <w:r w:rsidRPr="008230A0">
        <w:rPr>
          <w:rFonts w:ascii="Times New Roman" w:hAnsi="Times New Roman" w:cs="Times New Roman"/>
          <w:sz w:val="24"/>
          <w:szCs w:val="24"/>
        </w:rPr>
        <w:noBreakHyphen/>
        <w:t>based pharmaceutical resources.</w:t>
      </w:r>
    </w:p>
    <w:p w14:paraId="2981EC24" w14:textId="4EF24619" w:rsidR="009D45D6" w:rsidRPr="00DD3DE2" w:rsidRDefault="00435930" w:rsidP="00DD3DE2">
      <w:pPr>
        <w:jc w:val="both"/>
        <w:rPr>
          <w:rFonts w:ascii="Times New Roman" w:hAnsi="Times New Roman" w:cs="Times New Roman"/>
          <w:sz w:val="24"/>
          <w:szCs w:val="24"/>
        </w:rPr>
      </w:pPr>
      <w:r w:rsidRPr="008230A0">
        <w:rPr>
          <w:rFonts w:ascii="Times New Roman" w:hAnsi="Times New Roman" w:cs="Times New Roman"/>
          <w:b/>
          <w:bCs/>
          <w:sz w:val="24"/>
          <w:szCs w:val="24"/>
        </w:rPr>
        <w:t xml:space="preserve">Keywords: </w:t>
      </w:r>
      <w:r w:rsidRPr="008230A0">
        <w:rPr>
          <w:rFonts w:ascii="Times New Roman" w:hAnsi="Times New Roman" w:cs="Times New Roman"/>
          <w:i/>
          <w:iCs/>
          <w:sz w:val="24"/>
          <w:szCs w:val="24"/>
        </w:rPr>
        <w:t xml:space="preserve">Jasminum </w:t>
      </w:r>
      <w:r w:rsidRPr="008230A0">
        <w:rPr>
          <w:rFonts w:ascii="Times New Roman" w:hAnsi="Times New Roman" w:cs="Times New Roman"/>
          <w:sz w:val="24"/>
          <w:szCs w:val="24"/>
        </w:rPr>
        <w:t xml:space="preserve">spp, GC-MS analysis, </w:t>
      </w:r>
      <w:r w:rsidR="009D45D6" w:rsidRPr="008230A0">
        <w:rPr>
          <w:rFonts w:ascii="Times New Roman" w:hAnsi="Times New Roman" w:cs="Times New Roman"/>
          <w:sz w:val="24"/>
          <w:szCs w:val="24"/>
        </w:rPr>
        <w:t>Phytochemical,</w:t>
      </w:r>
      <w:r w:rsidR="00B12B69" w:rsidRPr="008230A0">
        <w:rPr>
          <w:rFonts w:ascii="Times New Roman" w:hAnsi="Times New Roman" w:cs="Times New Roman"/>
          <w:sz w:val="24"/>
          <w:szCs w:val="24"/>
        </w:rPr>
        <w:t xml:space="preserve"> </w:t>
      </w:r>
      <w:r w:rsidRPr="008230A0">
        <w:rPr>
          <w:rFonts w:ascii="Times New Roman" w:hAnsi="Times New Roman" w:cs="Times New Roman"/>
          <w:sz w:val="24"/>
          <w:szCs w:val="24"/>
        </w:rPr>
        <w:t>Stem extracts, FTIR, Bioactive compounds</w:t>
      </w:r>
    </w:p>
    <w:p w14:paraId="075E6217" w14:textId="69C0EE46" w:rsidR="009D45D6" w:rsidRPr="008230A0" w:rsidRDefault="009D45D6" w:rsidP="009D45D6">
      <w:pPr>
        <w:jc w:val="both"/>
        <w:rPr>
          <w:rFonts w:ascii="Times New Roman" w:hAnsi="Times New Roman" w:cs="Times New Roman"/>
          <w:b/>
          <w:bCs/>
          <w:sz w:val="24"/>
          <w:szCs w:val="24"/>
        </w:rPr>
      </w:pPr>
      <w:r w:rsidRPr="008230A0">
        <w:rPr>
          <w:rFonts w:ascii="Times New Roman" w:hAnsi="Times New Roman" w:cs="Times New Roman"/>
          <w:b/>
          <w:bCs/>
          <w:sz w:val="24"/>
          <w:szCs w:val="24"/>
        </w:rPr>
        <w:lastRenderedPageBreak/>
        <w:t>Introduction:</w:t>
      </w:r>
    </w:p>
    <w:p w14:paraId="72456D92" w14:textId="67186B0E" w:rsidR="0077179F" w:rsidRDefault="0077179F" w:rsidP="0077179F">
      <w:pPr>
        <w:ind w:firstLine="720"/>
        <w:jc w:val="both"/>
        <w:rPr>
          <w:rFonts w:ascii="Times New Roman" w:hAnsi="Times New Roman" w:cs="Times New Roman"/>
          <w:sz w:val="24"/>
          <w:szCs w:val="24"/>
        </w:rPr>
      </w:pPr>
      <w:r w:rsidRPr="0077179F">
        <w:rPr>
          <w:rFonts w:ascii="Times New Roman" w:hAnsi="Times New Roman" w:cs="Times New Roman"/>
          <w:sz w:val="24"/>
          <w:szCs w:val="24"/>
        </w:rPr>
        <w:t xml:space="preserve">Gas chromatograph-mass spectrometry (GC-MS) is a fusion technique for the perfect analysis of volatile compounds including alcohols, acids, and esters and also detects hydrocarbons with long and branched chains. It has been ethnobotanically reported that approximately 80% of the 122 elements employed in modern healthcare products have been found to have similar activities to those registered for their respective original herbal drugs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&lt;EndNote&gt;&lt;Cite&gt;&lt;Author&gt;Parnami&lt;/Author&gt;&lt;Year&gt;2022&lt;/Year&gt;&lt;RecNum&gt;240&lt;/RecNum&gt;&lt;DisplayText&gt;(Parnami &amp;amp; Lakhawat, 2022; Pipon, 2010)&lt;/DisplayText&gt;&lt;record&gt;&lt;rec-number&gt;240&lt;/rec-number&gt;&lt;foreign-keys&gt;&lt;key app="EN" db-id="0z5vfvefzre02nepvd85dvd89estpsaaw0zf" timestamp="1722956522"&gt;240&lt;/key&gt;&lt;/foreign-keys&gt;&lt;ref-type name="Journal Article"&gt;17&lt;/ref-type&gt;&lt;contributors&gt;&lt;authors&gt;&lt;author&gt;Parnami, K&lt;/author&gt;&lt;author&gt;Lakhawat, S&lt;/author&gt;&lt;/authors&gt;&lt;/contributors&gt;&lt;titles&gt;&lt;title&gt;Practices of using home remedies as an immunity booster during COVID-19&lt;/title&gt;&lt;secondary-title&gt;Ann. Phytomed.&lt;/secondary-title&gt;&lt;/titles&gt;&lt;periodical&gt;&lt;full-title&gt;Ann. Phytomed.&lt;/full-title&gt;&lt;/periodical&gt;&lt;pages&gt;64-71&lt;/pages&gt;&lt;volume&gt;11&lt;/volume&gt;&lt;number&gt;3&lt;/number&gt;&lt;dates&gt;&lt;year&gt;2022&lt;/year&gt;&lt;/dates&gt;&lt;urls&gt;&lt;/urls&gt;&lt;/record&gt;&lt;/Cite&gt;&lt;Cite&gt;&lt;Author&gt;Pipon&lt;/Author&gt;&lt;Year&gt;2010&lt;/Year&gt;&lt;RecNum&gt;212&lt;/RecNum&gt;&lt;record&gt;&lt;rec-number&gt;212&lt;/rec-number&gt;&lt;foreign-keys&gt;&lt;key app="EN" db-id="0z5vfvefzre02nepvd85dvd89estpsaaw0zf" timestamp="1722951546"&gt;212&lt;/key&gt;&lt;/foreign-keys&gt;&lt;ref-type name="Journal Article"&gt;17&lt;/ref-type&gt;&lt;contributors&gt;&lt;authors&gt;&lt;author&gt;Pipon, C. N&lt;/author&gt;&lt;/authors&gt;&lt;/contributors&gt;&lt;titles&gt;&lt;title&gt;Phytochemical and biological investigation of tridax procumbens leaves. a thesis report submitted to the Department of Pharmacy, East West University, Bangladesh&lt;/title&gt;&lt;/titles&gt;&lt;dates&gt;&lt;year&gt;2010&lt;/year&gt;&lt;/dates&gt;&lt;urls&gt;&lt;/urls&gt;&lt;/record&gt;&lt;/Cite&gt;&lt;/EndNote&gt;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(Parnami &amp; Lakhawat, 2022; Pipon,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7179F">
        <w:rPr>
          <w:rFonts w:ascii="Times New Roman" w:hAnsi="Times New Roman" w:cs="Times New Roman"/>
          <w:sz w:val="24"/>
          <w:szCs w:val="24"/>
        </w:rPr>
        <w:t xml:space="preserve"> Herbal remedy is thus believed to meet indeed about 80% of worldwide health needs, catering to millions residing in developing areas, especially rural.</w:t>
      </w:r>
      <w:r>
        <w:rPr>
          <w:rFonts w:ascii="Times New Roman" w:hAnsi="Times New Roman" w:cs="Times New Roman"/>
          <w:sz w:val="24"/>
          <w:szCs w:val="24"/>
        </w:rPr>
        <w:t xml:space="preserve"> </w:t>
      </w:r>
      <w:r w:rsidRPr="0077179F">
        <w:rPr>
          <w:rFonts w:ascii="Times New Roman" w:hAnsi="Times New Roman" w:cs="Times New Roman"/>
          <w:sz w:val="24"/>
          <w:szCs w:val="24"/>
        </w:rPr>
        <w:t xml:space="preserve">Historically, plant metabolites were regarded as one of the most important sources of nutritional components. In recent times, restrictions on the development, promotion, and use of antibiotics derived from animals have shifted attention toward plant-based alternatives. Consequently, scientific interest has grown in plant metabolites as promising sources for alternative bioactive agents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&lt;EndNote&gt;&lt;Cite&gt;&lt;Author&gt;Adamson&lt;/Author&gt;&lt;Year&gt;2018&lt;/Year&gt;&lt;RecNum&gt;1298&lt;/RecNum&gt;&lt;DisplayText&gt;(Adamson et al., 2018)&lt;/DisplayText&gt;&lt;record&gt;&lt;rec-number&gt;1298&lt;/rec-number&gt;&lt;foreign-keys&gt;&lt;key app="EN" db-id="0z5vfvefzre02nepvd85dvd89estpsaaw0zf" timestamp="1754664486"&gt;1298&lt;/key&gt;&lt;/foreign-keys&gt;&lt;ref-type name="Journal Article"&gt;17&lt;/ref-type&gt;&lt;contributors&gt;&lt;authors&gt;&lt;author&gt;Adamson, Vidyah&lt;/author&gt;&lt;author&gt;Barrass, Emma&lt;/author&gt;&lt;author&gt;McConville, Stephen&lt;/author&gt;&lt;author&gt;Irikok, Chantelle&lt;/author&gt;&lt;author&gt;Taylor, Kim&lt;/author&gt;&lt;author&gt;Pitt, Steve&lt;/author&gt;&lt;author&gt;Van Duyn, Rob&lt;/author&gt;&lt;author&gt;Bennett, Susan&lt;/author&gt;&lt;author&gt;Jackson, Lisa&lt;/author&gt;&lt;author&gt;Carroll, Jon&lt;/author&gt;&lt;/authors&gt;&lt;/contributors&gt;&lt;titles&gt;&lt;title&gt;Implementing the access and waiting time standard for early intervention in psychosis in the United Kingdom: An evaluation of referrals and post‐assessment outcomes over the first year of operation&lt;/title&gt;&lt;secondary-title&gt;Early Intervention in Psychiatry&lt;/secondary-title&gt;&lt;/titles&gt;&lt;periodical&gt;&lt;full-title&gt;Early Intervention in Psychiatry&lt;/full-title&gt;&lt;/periodical&gt;&lt;pages&gt;979-986&lt;/pages&gt;&lt;volume&gt;12&lt;/volume&gt;&lt;number&gt;5&lt;/number&gt;&lt;dates&gt;&lt;year&gt;2018&lt;/year&gt;&lt;/dates&gt;&lt;isbn&gt;1751-7885&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(Adamson </w:t>
      </w:r>
      <w:r w:rsidRPr="00724DFC">
        <w:rPr>
          <w:rFonts w:ascii="Times New Roman" w:hAnsi="Times New Roman" w:cs="Times New Roman"/>
          <w:i/>
          <w:iCs/>
          <w:noProof/>
          <w:sz w:val="24"/>
          <w:szCs w:val="24"/>
        </w:rPr>
        <w:t>et al</w:t>
      </w:r>
      <w:r>
        <w:rPr>
          <w:rFonts w:ascii="Times New Roman" w:hAnsi="Times New Roman" w:cs="Times New Roman"/>
          <w:noProof/>
          <w:sz w:val="24"/>
          <w:szCs w:val="24"/>
        </w:rPr>
        <w:t>., 2018)</w:t>
      </w:r>
      <w:r>
        <w:rPr>
          <w:rFonts w:ascii="Times New Roman" w:hAnsi="Times New Roman" w:cs="Times New Roman"/>
          <w:sz w:val="24"/>
          <w:szCs w:val="24"/>
        </w:rPr>
        <w:fldChar w:fldCharType="end"/>
      </w:r>
      <w:r w:rsidRPr="0077179F">
        <w:rPr>
          <w:rFonts w:ascii="Times New Roman" w:hAnsi="Times New Roman" w:cs="Times New Roman"/>
          <w:sz w:val="24"/>
          <w:szCs w:val="24"/>
        </w:rPr>
        <w:t xml:space="preserve">. In the pharmaceutical field, the focus has increasingly turned to secondary plant metabolites due to their valuable roles in plant stress physiology, as well as their applications in nutrition and cosmetics. These secondary metabolites not only help plants mitigate stress but also serve as protective agents against toxicity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&lt;EndNote&gt;&lt;Cite&gt;&lt;Author&gt;Ingle&lt;/Author&gt;&lt;Year&gt;2016&lt;/Year&gt;&lt;RecNum&gt;1302&lt;/RecNum&gt;&lt;DisplayText&gt;(Ingle et al., 2016)&lt;/DisplayText&gt;&lt;record&gt;&lt;rec-number&gt;1302&lt;/rec-number&gt;&lt;foreign-keys&gt;&lt;key app="EN" db-id="0z5vfvefzre02nepvd85dvd89estpsaaw0zf" timestamp="1754664600"&gt;1302&lt;/key&gt;&lt;/foreign-keys&gt;&lt;ref-type name="Journal Article"&gt;17&lt;/ref-type&gt;&lt;contributors&gt;&lt;authors&gt;&lt;author&gt;Ingle, K&lt;/author&gt;&lt;author&gt;Padole, D&lt;/author&gt;&lt;author&gt;VC, KHELURKAR&lt;/author&gt;&lt;/authors&gt;&lt;/contributors&gt;&lt;titles&gt;&lt;title&gt;Secondary metabolites for plant growth promotion and plant protection&lt;/title&gt;&lt;secondary-title&gt;Adv Life Sci&lt;/secondary-title&gt;&lt;/titles&gt;&lt;periodical&gt;&lt;full-title&gt;Adv Life Sci&lt;/full-title&gt;&lt;/periodical&gt;&lt;pages&gt;10888-10891&lt;/pages&gt;&lt;volume&gt;5&lt;/volume&gt;&lt;dates&gt;&lt;year&gt;2016&lt;/year&gt;&lt;/dates&gt;&lt;urls&gt;&lt;/urls&gt;&lt;/record&gt;&lt;/Cite&gt;&lt;/EndNote&gt;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(Ingle et al., 2016)</w:t>
      </w:r>
      <w:r>
        <w:rPr>
          <w:rFonts w:ascii="Times New Roman" w:hAnsi="Times New Roman" w:cs="Times New Roman"/>
          <w:sz w:val="24"/>
          <w:szCs w:val="24"/>
        </w:rPr>
        <w:fldChar w:fldCharType="end"/>
      </w:r>
      <w:r w:rsidRPr="0077179F">
        <w:rPr>
          <w:rFonts w:ascii="Times New Roman" w:hAnsi="Times New Roman" w:cs="Times New Roman"/>
          <w:sz w:val="24"/>
          <w:szCs w:val="24"/>
        </w:rPr>
        <w:t>. Spectroscopic techniques are employed to detect the presence of such metabolites, providing valuable qualitative and quantitative information on biomolecular composition.</w:t>
      </w:r>
      <w:r>
        <w:rPr>
          <w:rFonts w:ascii="Times New Roman" w:hAnsi="Times New Roman" w:cs="Times New Roman"/>
          <w:sz w:val="24"/>
          <w:szCs w:val="24"/>
        </w:rPr>
        <w:t xml:space="preserve"> </w:t>
      </w:r>
      <w:r w:rsidRPr="0077179F">
        <w:rPr>
          <w:rFonts w:ascii="Times New Roman" w:hAnsi="Times New Roman" w:cs="Times New Roman"/>
          <w:sz w:val="24"/>
          <w:szCs w:val="24"/>
        </w:rPr>
        <w:t xml:space="preserve">FTIR is widely used to profile phytochemicals, producing signals that encompass a broad range of compounds detectable when whole cells are </w:t>
      </w:r>
      <w:r w:rsidRPr="0077179F">
        <w:rPr>
          <w:rFonts w:ascii="Times New Roman" w:hAnsi="Times New Roman" w:cs="Times New Roman"/>
          <w:sz w:val="24"/>
          <w:szCs w:val="24"/>
        </w:rPr>
        <w:t>analysed</w:t>
      </w:r>
      <w:r w:rsidRPr="0077179F">
        <w:rPr>
          <w:rFonts w:ascii="Times New Roman" w:hAnsi="Times New Roman" w:cs="Times New Roman"/>
          <w:sz w:val="24"/>
          <w:szCs w:val="24"/>
        </w:rPr>
        <w:t xml:space="preserve">. It is recognized as a highly precise analytical technique for identifying compound constituents and elucidating their structural characteristics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&lt;EndNote&gt;&lt;Cite&gt;&lt;Author&gt;Hashimoto&lt;/Author&gt;&lt;Year&gt;2008&lt;/Year&gt;&lt;RecNum&gt;1304&lt;/RecNum&gt;&lt;DisplayText&gt;(Hashimoto &amp;amp; Kameoka, 2008; Hussain et al., 2009)&lt;/DisplayText&gt;&lt;record&gt;&lt;rec-number&gt;1304&lt;/rec-number&gt;&lt;foreign-keys&gt;&lt;key app="EN" db-id="0z5vfvefzre02nepvd85dvd89estpsaaw0zf" timestamp="1754664691"&gt;1304&lt;/key&gt;&lt;/foreign-keys&gt;&lt;ref-type name="Journal Article"&gt;17&lt;/ref-type&gt;&lt;contributors&gt;&lt;authors&gt;&lt;author&gt;Hashimoto, Atsushi&lt;/author&gt;&lt;author&gt;Kameoka, Takaharu&lt;/author&gt;&lt;/authors&gt;&lt;/contributors&gt;&lt;titles&gt;&lt;title&gt;Applications of infrared spectroscopy to biochemical, food, and agricultural processes&lt;/title&gt;&lt;secondary-title&gt;Applied Spectroscopy Reviews&lt;/secondary-title&gt;&lt;/titles&gt;&lt;periodical&gt;&lt;full-title&gt;Applied Spectroscopy Reviews&lt;/full-title&gt;&lt;/periodical&gt;&lt;pages&gt;416-451&lt;/pages&gt;&lt;volume&gt;43&lt;/volume&gt;&lt;number&gt;5&lt;/number&gt;&lt;dates&gt;&lt;year&gt;2008&lt;/year&gt;&lt;/dates&gt;&lt;isbn&gt;0570-4928&lt;/isbn&gt;&lt;urls&gt;&lt;/urls&gt;&lt;/record&gt;&lt;/Cite&gt;&lt;Cite&gt;&lt;Author&gt;Hussain&lt;/Author&gt;&lt;Year&gt;2009&lt;/Year&gt;&lt;RecNum&gt;1303&lt;/RecNum&gt;&lt;record&gt;&lt;rec-number&gt;1303&lt;/rec-number&gt;&lt;foreign-keys&gt;&lt;key app="EN" db-id="0z5vfvefzre02nepvd85dvd89estpsaaw0zf" timestamp="1754664644"&gt;1303&lt;/key&gt;&lt;/foreign-keys&gt;&lt;ref-type name="Journal Article"&gt;17&lt;/ref-type&gt;&lt;contributors&gt;&lt;authors&gt;&lt;author&gt;Hussain, Khalid&lt;/author&gt;&lt;author&gt;Ismail, Zhari&lt;/author&gt;&lt;author&gt;Sadikun, Amirin&lt;/author&gt;&lt;author&gt;Ibrahim, Pazilah&lt;/author&gt;&lt;/authors&gt;&lt;/contributors&gt;&lt;titles&gt;&lt;title&gt;Evaluation of metabolic changes in fruit of Piper Sarmentosum in various seasons by metabolomics using Fourier Transform Infrared (FTIR) spectroscopy&lt;/title&gt;&lt;secondary-title&gt;Int J Pharm Clin Res&lt;/secondary-title&gt;&lt;/titles&gt;&lt;periodical&gt;&lt;full-title&gt;Int J Pharm Clin Res&lt;/full-title&gt;&lt;/periodical&gt;&lt;pages&gt;68-71&lt;/pages&gt;&lt;volume&gt;1&lt;/volume&gt;&lt;number&gt;2&lt;/number&gt;&lt;dates&gt;&lt;year&gt;2009&lt;/year&gt;&lt;/dates&gt;&lt;urls&gt;&lt;/urls&gt;&lt;/record&gt;&lt;/Cite&gt;&lt;/EndNote&gt;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(Hashimoto &amp; Kameoka, 2008; Hussain </w:t>
      </w:r>
      <w:r w:rsidRPr="00AE4B6D">
        <w:rPr>
          <w:rFonts w:ascii="Times New Roman" w:hAnsi="Times New Roman" w:cs="Times New Roman"/>
          <w:i/>
          <w:iCs/>
          <w:noProof/>
          <w:sz w:val="24"/>
          <w:szCs w:val="24"/>
        </w:rPr>
        <w:t>et al</w:t>
      </w:r>
      <w:r>
        <w:rPr>
          <w:rFonts w:ascii="Times New Roman" w:hAnsi="Times New Roman" w:cs="Times New Roman"/>
          <w:noProof/>
          <w:sz w:val="24"/>
          <w:szCs w:val="24"/>
        </w:rPr>
        <w:t>.,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7179F">
        <w:rPr>
          <w:rFonts w:ascii="Times New Roman" w:hAnsi="Times New Roman" w:cs="Times New Roman"/>
          <w:sz w:val="24"/>
          <w:szCs w:val="24"/>
        </w:rPr>
        <w:t xml:space="preserve">Foot-and-mouth disease (FMD) in animals is caused by the highly infectious foot-and-mouth disease virus (FMDV), which affects wild animals as well as domesticated livestock such as cattle, buffaloes, pigs, goats, and sheep. The disease is characterized by fever, vesicular lesions, and sores on the feet, nose, tongue, or teats, with low mortality but high morbidity.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AuthorYear="1"&gt;&lt;Author&gt;Younus&lt;/Author&gt;&lt;Year&gt;2017&lt;/Year&gt;&lt;RecNum&gt;1305&lt;/RecNum&gt;&lt;DisplayText&gt;Younus et al. (2017)&lt;/DisplayText&gt;&lt;record&gt;&lt;rec-number&gt;1305&lt;/rec-number&gt;&lt;foreign-keys&gt;&lt;key app="EN" db-id="0z5vfvefzre02nepvd85dvd89estpsaaw0zf" timestamp="1754664750"&gt;1305&lt;/key&gt;&lt;/foreign-keys&gt;&lt;ref-type name="Journal Article"&gt;17&lt;/ref-type&gt;&lt;contributors&gt;&lt;authors&gt;&lt;author&gt;Younus, Ishrat&lt;/author&gt;&lt;author&gt;Ashraf, Muhammad&lt;/author&gt;&lt;author&gt;Fatima, Anab&lt;/author&gt;&lt;author&gt;Altaf, Imran&lt;/author&gt;&lt;author&gt;Javeed, Aqeel&lt;/author&gt;&lt;/authors&gt;&lt;/contributors&gt;&lt;titles&gt;&lt;title&gt;Evaluation of cytotoxic and antiviral activities of aqueous leaves extracts of different plants against foot and mouth disease virus infection in farming animals&lt;/title&gt;&lt;secondary-title&gt;Pakistan journal of pharmaceutical sciences&lt;/secondary-title&gt;&lt;/titles&gt;&lt;periodical&gt;&lt;full-title&gt;Pakistan journal of pharmaceutical sciences&lt;/full-title&gt;&lt;/periodical&gt;&lt;volume&gt;30&lt;/volume&gt;&lt;number&gt;6&lt;/number&gt;&lt;dates&gt;&lt;year&gt;2017&lt;/year&gt;&lt;/dates&gt;&lt;isbn&gt;1011-601X&lt;/isbn&gt;&lt;urls&gt;&lt;/urls&gt;&lt;/record&gt;&lt;/Cite&gt;&lt;/EndNote&gt;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Younus </w:t>
      </w:r>
      <w:r w:rsidRPr="00AE4B6D">
        <w:rPr>
          <w:rFonts w:ascii="Times New Roman" w:hAnsi="Times New Roman" w:cs="Times New Roman"/>
          <w:i/>
          <w:iCs/>
          <w:noProof/>
          <w:sz w:val="24"/>
          <w:szCs w:val="24"/>
        </w:rPr>
        <w:t>et al</w:t>
      </w:r>
      <w:r>
        <w:rPr>
          <w:rFonts w:ascii="Times New Roman" w:hAnsi="Times New Roman" w:cs="Times New Roman"/>
          <w:noProof/>
          <w:sz w:val="24"/>
          <w:szCs w:val="24"/>
        </w:rPr>
        <w:t>. (2017)</w:t>
      </w:r>
      <w:r>
        <w:rPr>
          <w:rFonts w:ascii="Times New Roman" w:hAnsi="Times New Roman" w:cs="Times New Roman"/>
          <w:sz w:val="24"/>
          <w:szCs w:val="24"/>
        </w:rPr>
        <w:fldChar w:fldCharType="end"/>
      </w:r>
      <w:r w:rsidRPr="0077179F">
        <w:rPr>
          <w:rFonts w:ascii="Times New Roman" w:hAnsi="Times New Roman" w:cs="Times New Roman"/>
          <w:sz w:val="24"/>
          <w:szCs w:val="24"/>
        </w:rPr>
        <w:t xml:space="preserve"> employed the MTT assay [3-(4,5-dimethylthiazol-2-yl)-2,5-diphenyltetrazolium bromide] to evaluate extracts of </w:t>
      </w:r>
      <w:proofErr w:type="spellStart"/>
      <w:r w:rsidRPr="0077179F">
        <w:rPr>
          <w:rFonts w:ascii="Times New Roman" w:hAnsi="Times New Roman" w:cs="Times New Roman"/>
          <w:i/>
          <w:iCs/>
          <w:sz w:val="24"/>
          <w:szCs w:val="24"/>
        </w:rPr>
        <w:t>Azadirachta</w:t>
      </w:r>
      <w:proofErr w:type="spellEnd"/>
      <w:r w:rsidRPr="0077179F">
        <w:rPr>
          <w:rFonts w:ascii="Times New Roman" w:hAnsi="Times New Roman" w:cs="Times New Roman"/>
          <w:i/>
          <w:iCs/>
          <w:sz w:val="24"/>
          <w:szCs w:val="24"/>
        </w:rPr>
        <w:t xml:space="preserve"> indica</w:t>
      </w:r>
      <w:r w:rsidRPr="0077179F">
        <w:rPr>
          <w:rFonts w:ascii="Times New Roman" w:hAnsi="Times New Roman" w:cs="Times New Roman"/>
          <w:sz w:val="24"/>
          <w:szCs w:val="24"/>
        </w:rPr>
        <w:t xml:space="preserve">, </w:t>
      </w:r>
      <w:r w:rsidRPr="0077179F">
        <w:rPr>
          <w:rFonts w:ascii="Times New Roman" w:hAnsi="Times New Roman" w:cs="Times New Roman"/>
          <w:i/>
          <w:iCs/>
          <w:sz w:val="24"/>
          <w:szCs w:val="24"/>
        </w:rPr>
        <w:t>Moringa oleifera</w:t>
      </w:r>
      <w:r w:rsidRPr="0077179F">
        <w:rPr>
          <w:rFonts w:ascii="Times New Roman" w:hAnsi="Times New Roman" w:cs="Times New Roman"/>
          <w:sz w:val="24"/>
          <w:szCs w:val="24"/>
        </w:rPr>
        <w:t xml:space="preserve">, and </w:t>
      </w:r>
      <w:r w:rsidRPr="0077179F">
        <w:rPr>
          <w:rFonts w:ascii="Times New Roman" w:hAnsi="Times New Roman" w:cs="Times New Roman"/>
          <w:i/>
          <w:iCs/>
          <w:sz w:val="24"/>
          <w:szCs w:val="24"/>
        </w:rPr>
        <w:t>Morus alba</w:t>
      </w:r>
      <w:r w:rsidRPr="0077179F">
        <w:rPr>
          <w:rFonts w:ascii="Times New Roman" w:hAnsi="Times New Roman" w:cs="Times New Roman"/>
          <w:sz w:val="24"/>
          <w:szCs w:val="24"/>
        </w:rPr>
        <w:t xml:space="preserve"> against FMDV, assessing their antiviral and cytotoxic activities</w:t>
      </w:r>
      <w:r>
        <w:rPr>
          <w:rFonts w:ascii="Times New Roman" w:hAnsi="Times New Roman" w:cs="Times New Roman"/>
          <w:sz w:val="24"/>
          <w:szCs w:val="24"/>
        </w:rPr>
        <w:t xml:space="preserve">. </w:t>
      </w:r>
      <w:r w:rsidRPr="0077179F">
        <w:t xml:space="preserve"> </w:t>
      </w:r>
      <w:r w:rsidRPr="0077179F">
        <w:rPr>
          <w:rFonts w:ascii="Times New Roman" w:hAnsi="Times New Roman" w:cs="Times New Roman"/>
          <w:sz w:val="24"/>
          <w:szCs w:val="24"/>
        </w:rPr>
        <w:t>The present investigation was set up to evaluate the pharmaceutical</w:t>
      </w:r>
      <w:r>
        <w:rPr>
          <w:rFonts w:ascii="Times New Roman" w:hAnsi="Times New Roman" w:cs="Times New Roman"/>
          <w:sz w:val="24"/>
          <w:szCs w:val="24"/>
        </w:rPr>
        <w:t xml:space="preserve"> </w:t>
      </w:r>
      <w:r w:rsidRPr="0077179F">
        <w:rPr>
          <w:rFonts w:ascii="Times New Roman" w:hAnsi="Times New Roman" w:cs="Times New Roman"/>
          <w:sz w:val="24"/>
          <w:szCs w:val="24"/>
        </w:rPr>
        <w:t>values of stem extracts of these three genotypes, to thus serve as</w:t>
      </w:r>
      <w:r>
        <w:rPr>
          <w:rFonts w:ascii="Times New Roman" w:hAnsi="Times New Roman" w:cs="Times New Roman"/>
          <w:sz w:val="24"/>
          <w:szCs w:val="24"/>
        </w:rPr>
        <w:t xml:space="preserve"> </w:t>
      </w:r>
      <w:r w:rsidRPr="0077179F">
        <w:rPr>
          <w:rFonts w:ascii="Times New Roman" w:hAnsi="Times New Roman" w:cs="Times New Roman"/>
          <w:sz w:val="24"/>
          <w:szCs w:val="24"/>
        </w:rPr>
        <w:t>a supplementary income for the jasmine farmer. FTIR was utilized to detect chemical compounds with strong antimicrobial and antioxidant properties.</w:t>
      </w:r>
    </w:p>
    <w:p w14:paraId="03E060B5" w14:textId="6059DB78" w:rsidR="00612252" w:rsidRPr="008230A0" w:rsidRDefault="00612252" w:rsidP="0077179F">
      <w:pPr>
        <w:jc w:val="both"/>
        <w:rPr>
          <w:rFonts w:ascii="Times New Roman" w:hAnsi="Times New Roman" w:cs="Times New Roman"/>
          <w:b/>
          <w:bCs/>
          <w:sz w:val="24"/>
          <w:szCs w:val="24"/>
        </w:rPr>
      </w:pPr>
      <w:r w:rsidRPr="008230A0">
        <w:rPr>
          <w:rFonts w:ascii="Times New Roman" w:hAnsi="Times New Roman" w:cs="Times New Roman"/>
          <w:b/>
          <w:bCs/>
          <w:sz w:val="24"/>
          <w:szCs w:val="24"/>
        </w:rPr>
        <w:lastRenderedPageBreak/>
        <w:t>Plant Material Collection</w:t>
      </w:r>
    </w:p>
    <w:p w14:paraId="3F78300C" w14:textId="00CD96EC" w:rsidR="00612252" w:rsidRPr="008230A0" w:rsidRDefault="00612252" w:rsidP="000020AB">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The Jasminum genotypes studied included a white flower bud type of </w:t>
      </w:r>
      <w:r w:rsidRPr="008230A0">
        <w:rPr>
          <w:rFonts w:ascii="Times New Roman" w:hAnsi="Times New Roman" w:cs="Times New Roman"/>
          <w:i/>
          <w:iCs/>
          <w:sz w:val="24"/>
          <w:szCs w:val="24"/>
        </w:rPr>
        <w:t>Jasminum grandiflorum</w:t>
      </w:r>
      <w:r w:rsidRPr="008230A0">
        <w:rPr>
          <w:rFonts w:ascii="Times New Roman" w:hAnsi="Times New Roman" w:cs="Times New Roman"/>
          <w:sz w:val="24"/>
          <w:szCs w:val="24"/>
        </w:rPr>
        <w:t xml:space="preserve"> (White Flower), developed at Tamil Nadu Agricultural University (TNAU). This genotype is distinctive among jasmine varieties, as most commercial cultivars typically produce </w:t>
      </w:r>
      <w:r w:rsidR="001D5979" w:rsidRPr="008230A0">
        <w:rPr>
          <w:rFonts w:ascii="Times New Roman" w:hAnsi="Times New Roman" w:cs="Times New Roman"/>
          <w:sz w:val="24"/>
          <w:szCs w:val="24"/>
        </w:rPr>
        <w:t>white</w:t>
      </w:r>
      <w:r w:rsidRPr="008230A0">
        <w:rPr>
          <w:rFonts w:ascii="Times New Roman" w:hAnsi="Times New Roman" w:cs="Times New Roman"/>
          <w:sz w:val="24"/>
          <w:szCs w:val="24"/>
        </w:rPr>
        <w:t xml:space="preserve">-tinged buds. Fresh stem samples from three </w:t>
      </w:r>
      <w:r w:rsidRPr="008230A0">
        <w:rPr>
          <w:rFonts w:ascii="Times New Roman" w:hAnsi="Times New Roman" w:cs="Times New Roman"/>
          <w:i/>
          <w:iCs/>
          <w:sz w:val="24"/>
          <w:szCs w:val="24"/>
        </w:rPr>
        <w:t>Jasminum</w:t>
      </w:r>
      <w:r w:rsidRPr="008230A0">
        <w:rPr>
          <w:rFonts w:ascii="Times New Roman" w:hAnsi="Times New Roman" w:cs="Times New Roman"/>
          <w:sz w:val="24"/>
          <w:szCs w:val="24"/>
        </w:rPr>
        <w:t xml:space="preserve"> genotypes were collected during 2023–2024 from the jasmine germplasm maintained at the Department of Floriculture and Landscaping, TNAU, Coimbatore District, Tamil Nadu, India.</w:t>
      </w:r>
    </w:p>
    <w:p w14:paraId="4C32C442" w14:textId="0EEBB0F9" w:rsidR="009511A3" w:rsidRPr="008230A0" w:rsidRDefault="009511A3" w:rsidP="009511A3">
      <w:pPr>
        <w:ind w:firstLine="720"/>
        <w:rPr>
          <w:rFonts w:ascii="Times New Roman" w:hAnsi="Times New Roman" w:cs="Times New Roman"/>
          <w:sz w:val="24"/>
          <w:szCs w:val="24"/>
        </w:rPr>
      </w:pPr>
      <w:r w:rsidRPr="008230A0">
        <w:rPr>
          <w:rFonts w:ascii="Times New Roman" w:hAnsi="Times New Roman" w:cs="Times New Roman"/>
          <w:noProof/>
          <w:sz w:val="24"/>
          <w:szCs w:val="24"/>
        </w:rPr>
        <w:drawing>
          <wp:inline distT="0" distB="0" distL="0" distR="0" wp14:anchorId="6E45B2FC" wp14:editId="3FF2AFBA">
            <wp:extent cx="2514429" cy="1677029"/>
            <wp:effectExtent l="0" t="0" r="635" b="0"/>
            <wp:docPr id="1749336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8654" cy="1686517"/>
                    </a:xfrm>
                    <a:prstGeom prst="rect">
                      <a:avLst/>
                    </a:prstGeom>
                    <a:noFill/>
                    <a:ln>
                      <a:noFill/>
                    </a:ln>
                  </pic:spPr>
                </pic:pic>
              </a:graphicData>
            </a:graphic>
          </wp:inline>
        </w:drawing>
      </w:r>
    </w:p>
    <w:p w14:paraId="7112E552" w14:textId="216BCF0B" w:rsidR="009511A3" w:rsidRPr="008230A0" w:rsidRDefault="009511A3" w:rsidP="009511A3">
      <w:pPr>
        <w:ind w:firstLine="720"/>
        <w:rPr>
          <w:rFonts w:ascii="Times New Roman" w:hAnsi="Times New Roman" w:cs="Times New Roman"/>
          <w:b/>
          <w:bCs/>
          <w:sz w:val="24"/>
          <w:szCs w:val="24"/>
        </w:rPr>
      </w:pPr>
      <w:r w:rsidRPr="008230A0">
        <w:rPr>
          <w:rFonts w:ascii="Times New Roman" w:hAnsi="Times New Roman" w:cs="Times New Roman"/>
          <w:b/>
          <w:bCs/>
          <w:sz w:val="24"/>
          <w:szCs w:val="24"/>
        </w:rPr>
        <w:t xml:space="preserve">Fig 1: </w:t>
      </w:r>
      <w:r w:rsidRPr="008230A0">
        <w:rPr>
          <w:rFonts w:ascii="Times New Roman" w:hAnsi="Times New Roman" w:cs="Times New Roman"/>
          <w:b/>
          <w:bCs/>
          <w:i/>
          <w:iCs/>
          <w:sz w:val="24"/>
          <w:szCs w:val="24"/>
        </w:rPr>
        <w:t>Jasminum grandiflorum</w:t>
      </w:r>
      <w:r w:rsidRPr="008230A0">
        <w:rPr>
          <w:rFonts w:ascii="Times New Roman" w:hAnsi="Times New Roman" w:cs="Times New Roman"/>
          <w:b/>
          <w:bCs/>
          <w:sz w:val="24"/>
          <w:szCs w:val="24"/>
        </w:rPr>
        <w:t xml:space="preserve"> (White budded flower type)</w:t>
      </w:r>
    </w:p>
    <w:p w14:paraId="164011B4" w14:textId="77777777" w:rsidR="00612252" w:rsidRPr="008230A0" w:rsidRDefault="00612252" w:rsidP="00612252">
      <w:pPr>
        <w:jc w:val="both"/>
        <w:rPr>
          <w:rFonts w:ascii="Times New Roman" w:hAnsi="Times New Roman" w:cs="Times New Roman"/>
          <w:b/>
          <w:bCs/>
          <w:sz w:val="24"/>
          <w:szCs w:val="24"/>
        </w:rPr>
      </w:pPr>
      <w:r w:rsidRPr="008230A0">
        <w:rPr>
          <w:rFonts w:ascii="Times New Roman" w:hAnsi="Times New Roman" w:cs="Times New Roman"/>
          <w:b/>
          <w:bCs/>
          <w:sz w:val="24"/>
          <w:szCs w:val="24"/>
        </w:rPr>
        <w:t>Preparation of Methanolic Stem Extract</w:t>
      </w:r>
    </w:p>
    <w:p w14:paraId="692593A1" w14:textId="168FA823" w:rsidR="00612252" w:rsidRPr="008230A0" w:rsidRDefault="00612252" w:rsidP="00C06339">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The harvested stems were thoroughly cleaned, chopped into small pieces, and washed twice with deionized water. They were then air-dried in a cool, shaded environment. Once fully dried, the stems were ground into a fine powder using a blender and stored in an airtight container for subsequent analysis </w:t>
      </w:r>
      <w:r w:rsidR="00CA07E9">
        <w:rPr>
          <w:rFonts w:ascii="Times New Roman" w:hAnsi="Times New Roman" w:cs="Times New Roman"/>
          <w:sz w:val="24"/>
          <w:szCs w:val="24"/>
        </w:rPr>
        <w:fldChar w:fldCharType="begin"/>
      </w:r>
      <w:r w:rsidR="00CA07E9">
        <w:rPr>
          <w:rFonts w:ascii="Times New Roman" w:hAnsi="Times New Roman" w:cs="Times New Roman"/>
          <w:sz w:val="24"/>
          <w:szCs w:val="24"/>
        </w:rPr>
        <w:instrText xml:space="preserve"> ADDIN EN.CITE &lt;EndNote&gt;&lt;Cite&gt;&lt;Author&gt;Guha&lt;/Author&gt;&lt;Year&gt;2010&lt;/Year&gt;&lt;RecNum&gt;186&lt;/RecNum&gt;&lt;DisplayText&gt;(Guha et al., 2010; Sultana et al., 2009)&lt;/DisplayText&gt;&lt;record&gt;&lt;rec-number&gt;186&lt;/rec-number&gt;&lt;foreign-keys&gt;&lt;key app="EN" db-id="0z5vfvefzre02nepvd85dvd89estpsaaw0zf" timestamp="1722949995"&gt;186&lt;/key&gt;&lt;/foreign-keys&gt;&lt;ref-type name="Journal Article"&gt;17&lt;/ref-type&gt;&lt;contributors&gt;&lt;authors&gt;&lt;author&gt;Guha, G&lt;/author&gt;&lt;author&gt;Rajkumar, V&lt;/author&gt;&lt;author&gt;Ashok Kumar, R&lt;/author&gt;&lt;author&gt;Mathew, L&lt;/author&gt;&lt;/authors&gt;&lt;/contributors&gt;&lt;titles&gt;&lt;title&gt;Aqueous extract of Phyllanthus amarus inhibits chromium (VI)-induced toxicity in MDA-MB-435S cells&lt;/title&gt;&lt;secondary-title&gt;Food Chem Toxicol&lt;/secondary-title&gt;&lt;/titles&gt;&lt;periodical&gt;&lt;full-title&gt;Food Chem Toxicol&lt;/full-title&gt;&lt;/periodical&gt;&lt;pages&gt;396-401&lt;/pages&gt;&lt;volume&gt;48&lt;/volume&gt;&lt;dates&gt;&lt;year&gt;2010&lt;/year&gt;&lt;/dates&gt;&lt;urls&gt;&lt;/urls&gt;&lt;/record&gt;&lt;/Cite&gt;&lt;Cite&gt;&lt;Author&gt;Sultana&lt;/Author&gt;&lt;Year&gt;2009&lt;/Year&gt;&lt;RecNum&gt;225&lt;/RecNum&gt;&lt;record&gt;&lt;rec-number&gt;225&lt;/rec-number&gt;&lt;foreign-keys&gt;&lt;key app="EN" db-id="0z5vfvefzre02nepvd85dvd89estpsaaw0zf" timestamp="1722955746"&gt;225&lt;/key&gt;&lt;/foreign-keys&gt;&lt;ref-type name="Journal Article"&gt;17&lt;/ref-type&gt;&lt;contributors&gt;&lt;authors&gt;&lt;author&gt;Sultana, B.&lt;/author&gt;&lt;author&gt;Anwar, F.&lt;/author&gt;&lt;author&gt;Ashraf, M.&lt;/author&gt;&lt;/authors&gt;&lt;/contributors&gt;&lt;titles&gt;&lt;title&gt;Effect of extraction solvent/ technique on the antioxidant activity of selected medicinal plant extracts&lt;/title&gt;&lt;/titles&gt;&lt;pages&gt;2167-2180&lt;/pages&gt;&lt;volume&gt;14&lt;/volume&gt;&lt;number&gt;6&lt;/number&gt;&lt;dates&gt;&lt;year&gt;2009&lt;/year&gt;&lt;/dates&gt;&lt;urls&gt;&lt;/urls&gt;&lt;/record&gt;&lt;/Cite&gt;&lt;/EndNote&gt;</w:instrText>
      </w:r>
      <w:r w:rsidR="00CA07E9">
        <w:rPr>
          <w:rFonts w:ascii="Times New Roman" w:hAnsi="Times New Roman" w:cs="Times New Roman"/>
          <w:sz w:val="24"/>
          <w:szCs w:val="24"/>
        </w:rPr>
        <w:fldChar w:fldCharType="separate"/>
      </w:r>
      <w:r w:rsidR="00CA07E9">
        <w:rPr>
          <w:rFonts w:ascii="Times New Roman" w:hAnsi="Times New Roman" w:cs="Times New Roman"/>
          <w:noProof/>
          <w:sz w:val="24"/>
          <w:szCs w:val="24"/>
        </w:rPr>
        <w:t xml:space="preserve">(Guha </w:t>
      </w:r>
      <w:r w:rsidR="00CA07E9" w:rsidRPr="00AE4B6D">
        <w:rPr>
          <w:rFonts w:ascii="Times New Roman" w:hAnsi="Times New Roman" w:cs="Times New Roman"/>
          <w:i/>
          <w:iCs/>
          <w:noProof/>
          <w:sz w:val="24"/>
          <w:szCs w:val="24"/>
        </w:rPr>
        <w:t>et al</w:t>
      </w:r>
      <w:r w:rsidR="00CA07E9">
        <w:rPr>
          <w:rFonts w:ascii="Times New Roman" w:hAnsi="Times New Roman" w:cs="Times New Roman"/>
          <w:noProof/>
          <w:sz w:val="24"/>
          <w:szCs w:val="24"/>
        </w:rPr>
        <w:t xml:space="preserve">., 2010; Sultana </w:t>
      </w:r>
      <w:r w:rsidR="00CA07E9" w:rsidRPr="00AE4B6D">
        <w:rPr>
          <w:rFonts w:ascii="Times New Roman" w:hAnsi="Times New Roman" w:cs="Times New Roman"/>
          <w:i/>
          <w:iCs/>
          <w:noProof/>
          <w:sz w:val="24"/>
          <w:szCs w:val="24"/>
        </w:rPr>
        <w:t>et al</w:t>
      </w:r>
      <w:r w:rsidR="00CA07E9">
        <w:rPr>
          <w:rFonts w:ascii="Times New Roman" w:hAnsi="Times New Roman" w:cs="Times New Roman"/>
          <w:noProof/>
          <w:sz w:val="24"/>
          <w:szCs w:val="24"/>
        </w:rPr>
        <w:t>., 2009)</w:t>
      </w:r>
      <w:r w:rsidR="00CA07E9">
        <w:rPr>
          <w:rFonts w:ascii="Times New Roman" w:hAnsi="Times New Roman" w:cs="Times New Roman"/>
          <w:sz w:val="24"/>
          <w:szCs w:val="24"/>
        </w:rPr>
        <w:fldChar w:fldCharType="end"/>
      </w:r>
    </w:p>
    <w:p w14:paraId="00D81634" w14:textId="45DE3E5A" w:rsidR="00612252" w:rsidRPr="008230A0" w:rsidRDefault="00612252" w:rsidP="005F4E8D">
      <w:pPr>
        <w:ind w:firstLine="720"/>
        <w:jc w:val="both"/>
        <w:rPr>
          <w:rFonts w:ascii="Times New Roman" w:hAnsi="Times New Roman" w:cs="Times New Roman"/>
          <w:sz w:val="24"/>
          <w:szCs w:val="24"/>
        </w:rPr>
      </w:pPr>
      <w:r w:rsidRPr="008230A0">
        <w:rPr>
          <w:rFonts w:ascii="Times New Roman" w:hAnsi="Times New Roman" w:cs="Times New Roman"/>
          <w:sz w:val="24"/>
          <w:szCs w:val="24"/>
        </w:rPr>
        <w:t>To extract the active constituents, 50 grams of the powdered material were placed in a 500 mL conical flask. A total of 300 mL of 70% methanol (</w:t>
      </w:r>
      <w:r w:rsidR="003C2BD8" w:rsidRPr="008230A0">
        <w:rPr>
          <w:rFonts w:ascii="Times New Roman" w:hAnsi="Times New Roman" w:cs="Times New Roman"/>
          <w:sz w:val="24"/>
          <w:szCs w:val="24"/>
        </w:rPr>
        <w:t>methanol: water</w:t>
      </w:r>
      <w:r w:rsidRPr="008230A0">
        <w:rPr>
          <w:rFonts w:ascii="Times New Roman" w:hAnsi="Times New Roman" w:cs="Times New Roman"/>
          <w:sz w:val="24"/>
          <w:szCs w:val="24"/>
        </w:rPr>
        <w:t xml:space="preserve">) was added, and the mixture was macerated at room temperature for three days with intermittent stirring </w:t>
      </w:r>
      <w:r w:rsidR="00CA07E9">
        <w:rPr>
          <w:rFonts w:ascii="Times New Roman" w:hAnsi="Times New Roman" w:cs="Times New Roman"/>
          <w:sz w:val="24"/>
          <w:szCs w:val="24"/>
        </w:rPr>
        <w:fldChar w:fldCharType="begin"/>
      </w:r>
      <w:r w:rsidR="00CA07E9">
        <w:rPr>
          <w:rFonts w:ascii="Times New Roman" w:hAnsi="Times New Roman" w:cs="Times New Roman"/>
          <w:sz w:val="24"/>
          <w:szCs w:val="24"/>
        </w:rPr>
        <w:instrText xml:space="preserve"> ADDIN EN.CITE &lt;EndNote&gt;&lt;Cite&gt;&lt;Author&gt;Salisu&lt;/Author&gt;&lt;Year&gt;2008&lt;/Year&gt;&lt;RecNum&gt;223&lt;/RecNum&gt;&lt;DisplayText&gt;(Salisu &amp;amp; Garba, 2008)&lt;/DisplayText&gt;&lt;record&gt;&lt;rec-number&gt;223&lt;/rec-number&gt;&lt;foreign-keys&gt;&lt;key app="EN" db-id="0z5vfvefzre02nepvd85dvd89estpsaaw0zf" timestamp="1722955661"&gt;223&lt;/key&gt;&lt;/foreign-keys&gt;&lt;ref-type name="Journal Article"&gt;17&lt;/ref-type&gt;&lt;contributors&gt;&lt;authors&gt;&lt;author&gt;Salisu, L &lt;/author&gt;&lt;author&gt;Garba, S&lt;/author&gt;&lt;/authors&gt;&lt;/contributors&gt;&lt;titles&gt;&lt;title&gt;&lt;style face="normal" font="default" size="100%"&gt;Phytochemical screening and insecticidal activity of &lt;/style&gt;&lt;style face="italic" font="default" size="100%"&gt;Hyptissau veolens&lt;/style&gt;&lt;style face="normal" font="default" size="100%"&gt; and &lt;/style&gt;&lt;style face="italic" font="default" size="100%"&gt;Striga hermonthica&lt;/style&gt;&lt;/title&gt;&lt;secondary-title&gt;BEST Journal&lt;/secondary-title&gt;&lt;/titles&gt;&lt;periodical&gt;&lt;full-title&gt;BEST Journal&lt;/full-title&gt;&lt;/periodical&gt;&lt;pages&gt;160-163&lt;/pages&gt;&lt;volume&gt;5&lt;/volume&gt;&lt;number&gt;1&lt;/number&gt;&lt;dates&gt;&lt;year&gt;2008&lt;/year&gt;&lt;/dates&gt;&lt;urls&gt;&lt;/urls&gt;&lt;/record&gt;&lt;/Cite&gt;&lt;/EndNote&gt;</w:instrText>
      </w:r>
      <w:r w:rsidR="00CA07E9">
        <w:rPr>
          <w:rFonts w:ascii="Times New Roman" w:hAnsi="Times New Roman" w:cs="Times New Roman"/>
          <w:sz w:val="24"/>
          <w:szCs w:val="24"/>
        </w:rPr>
        <w:fldChar w:fldCharType="separate"/>
      </w:r>
      <w:r w:rsidR="00CA07E9">
        <w:rPr>
          <w:rFonts w:ascii="Times New Roman" w:hAnsi="Times New Roman" w:cs="Times New Roman"/>
          <w:noProof/>
          <w:sz w:val="24"/>
          <w:szCs w:val="24"/>
        </w:rPr>
        <w:t>(Salisu &amp; Garba, 2008)</w:t>
      </w:r>
      <w:r w:rsidR="00CA07E9">
        <w:rPr>
          <w:rFonts w:ascii="Times New Roman" w:hAnsi="Times New Roman" w:cs="Times New Roman"/>
          <w:sz w:val="24"/>
          <w:szCs w:val="24"/>
        </w:rPr>
        <w:fldChar w:fldCharType="end"/>
      </w:r>
      <w:r w:rsidR="00CA07E9">
        <w:rPr>
          <w:rFonts w:ascii="Times New Roman" w:hAnsi="Times New Roman" w:cs="Times New Roman"/>
          <w:b/>
          <w:bCs/>
          <w:sz w:val="24"/>
          <w:szCs w:val="24"/>
        </w:rPr>
        <w:t>.</w:t>
      </w:r>
      <w:r w:rsidRPr="008230A0">
        <w:rPr>
          <w:rFonts w:ascii="Times New Roman" w:hAnsi="Times New Roman" w:cs="Times New Roman"/>
          <w:sz w:val="24"/>
          <w:szCs w:val="24"/>
        </w:rPr>
        <w:t xml:space="preserve"> The mixture was then filtered, and the filtrate was concentrated using a rotary evaporator (Brinkmann, R110). The concentrated extracts were stored in </w:t>
      </w:r>
      <w:r w:rsidR="003C2BD8" w:rsidRPr="008230A0">
        <w:rPr>
          <w:rFonts w:ascii="Times New Roman" w:hAnsi="Times New Roman" w:cs="Times New Roman"/>
          <w:sz w:val="24"/>
          <w:szCs w:val="24"/>
        </w:rPr>
        <w:t>labelled</w:t>
      </w:r>
      <w:r w:rsidRPr="008230A0">
        <w:rPr>
          <w:rFonts w:ascii="Times New Roman" w:hAnsi="Times New Roman" w:cs="Times New Roman"/>
          <w:sz w:val="24"/>
          <w:szCs w:val="24"/>
        </w:rPr>
        <w:t xml:space="preserve"> vials and refrigerated at 4°C for further analysis.</w:t>
      </w:r>
    </w:p>
    <w:p w14:paraId="1633457F" w14:textId="77777777" w:rsidR="00612252" w:rsidRPr="008230A0" w:rsidRDefault="00612252" w:rsidP="00612252">
      <w:pPr>
        <w:jc w:val="both"/>
        <w:rPr>
          <w:rFonts w:ascii="Times New Roman" w:hAnsi="Times New Roman" w:cs="Times New Roman"/>
          <w:b/>
          <w:bCs/>
          <w:sz w:val="24"/>
          <w:szCs w:val="24"/>
        </w:rPr>
      </w:pPr>
      <w:r w:rsidRPr="008230A0">
        <w:rPr>
          <w:rFonts w:ascii="Times New Roman" w:hAnsi="Times New Roman" w:cs="Times New Roman"/>
          <w:b/>
          <w:bCs/>
          <w:sz w:val="24"/>
          <w:szCs w:val="24"/>
        </w:rPr>
        <w:t>Gas Chromatography–Mass Spectrometry (GC-MS) Analysis</w:t>
      </w:r>
    </w:p>
    <w:p w14:paraId="7CD87432" w14:textId="289EF393" w:rsidR="00612252" w:rsidRPr="008230A0" w:rsidRDefault="00612252" w:rsidP="00A626D5">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Volatile components of the methanolic stem extract were </w:t>
      </w:r>
      <w:r w:rsidR="003C2BD8" w:rsidRPr="008230A0">
        <w:rPr>
          <w:rFonts w:ascii="Times New Roman" w:hAnsi="Times New Roman" w:cs="Times New Roman"/>
          <w:sz w:val="24"/>
          <w:szCs w:val="24"/>
        </w:rPr>
        <w:t>analysed</w:t>
      </w:r>
      <w:r w:rsidRPr="008230A0">
        <w:rPr>
          <w:rFonts w:ascii="Times New Roman" w:hAnsi="Times New Roman" w:cs="Times New Roman"/>
          <w:sz w:val="24"/>
          <w:szCs w:val="24"/>
        </w:rPr>
        <w:t xml:space="preserve"> using an Agilent Technologies 7890A gas chromatograph coupled with a 5975C Mass Selective Detector (MSD), </w:t>
      </w:r>
      <w:r w:rsidRPr="008230A0">
        <w:rPr>
          <w:rFonts w:ascii="Times New Roman" w:hAnsi="Times New Roman" w:cs="Times New Roman"/>
          <w:sz w:val="24"/>
          <w:szCs w:val="24"/>
        </w:rPr>
        <w:lastRenderedPageBreak/>
        <w:t>operating in electron ionization mode at 70 eV with the ion source temperature maintained at 250°C. A DB-5MS capillary column (30 m × 0.25 mm × 0.25 µm, Agilent) was used, with helium (99.9%) as the carrier gas at a constant flow rate of 1 mL/min.</w:t>
      </w:r>
      <w:r w:rsidR="00A626D5" w:rsidRPr="008230A0">
        <w:rPr>
          <w:rFonts w:ascii="Times New Roman" w:hAnsi="Times New Roman" w:cs="Times New Roman"/>
          <w:sz w:val="24"/>
          <w:szCs w:val="24"/>
        </w:rPr>
        <w:t xml:space="preserve"> </w:t>
      </w:r>
      <w:r w:rsidRPr="008230A0">
        <w:rPr>
          <w:rFonts w:ascii="Times New Roman" w:hAnsi="Times New Roman" w:cs="Times New Roman"/>
          <w:sz w:val="24"/>
          <w:szCs w:val="24"/>
        </w:rPr>
        <w:t xml:space="preserve">Injection was performed in split mode (1:60) with an injection volume of 1 </w:t>
      </w:r>
      <w:proofErr w:type="spellStart"/>
      <w:r w:rsidRPr="008230A0">
        <w:rPr>
          <w:rFonts w:ascii="Times New Roman" w:hAnsi="Times New Roman" w:cs="Times New Roman"/>
          <w:sz w:val="24"/>
          <w:szCs w:val="24"/>
        </w:rPr>
        <w:t>μL</w:t>
      </w:r>
      <w:proofErr w:type="spellEnd"/>
      <w:r w:rsidRPr="008230A0">
        <w:rPr>
          <w:rFonts w:ascii="Times New Roman" w:hAnsi="Times New Roman" w:cs="Times New Roman"/>
          <w:sz w:val="24"/>
          <w:szCs w:val="24"/>
        </w:rPr>
        <w:t>. The oven temperature was initially set at 100°C and held for 0.5 minutes, then ramped to 140°C at 20°C/min and held for 1 minute, followed by a final increase to 280°C at 11°C/min over 20 minutes.</w:t>
      </w:r>
      <w:r w:rsidR="00CA07E9">
        <w:rPr>
          <w:rFonts w:ascii="Times New Roman" w:hAnsi="Times New Roman" w:cs="Times New Roman"/>
          <w:sz w:val="24"/>
          <w:szCs w:val="24"/>
        </w:rPr>
        <w:t xml:space="preserve"> </w:t>
      </w:r>
      <w:r w:rsidRPr="008230A0">
        <w:rPr>
          <w:rFonts w:ascii="Times New Roman" w:hAnsi="Times New Roman" w:cs="Times New Roman"/>
          <w:sz w:val="24"/>
          <w:szCs w:val="24"/>
        </w:rPr>
        <w:t>Data acquisition and peak integration were carried out using Mass Hunter software. Compound identification was performed by comparing the obtained mass spectra with those in the NIST Wiley 2008 and W9N11 libraries. Biological activities of the identified bioactive compounds were confirmed using Dr. Duke’s Phytochemical and Ethnobotanical Databases, while molecular formula and weights were validated via PubChem.</w:t>
      </w:r>
    </w:p>
    <w:p w14:paraId="31DD51E8" w14:textId="77777777" w:rsidR="00612252" w:rsidRPr="008230A0" w:rsidRDefault="00612252" w:rsidP="00612252">
      <w:pPr>
        <w:jc w:val="both"/>
        <w:rPr>
          <w:rFonts w:ascii="Times New Roman" w:hAnsi="Times New Roman" w:cs="Times New Roman"/>
          <w:b/>
          <w:bCs/>
          <w:sz w:val="24"/>
          <w:szCs w:val="24"/>
        </w:rPr>
      </w:pPr>
      <w:r w:rsidRPr="008230A0">
        <w:rPr>
          <w:rFonts w:ascii="Times New Roman" w:hAnsi="Times New Roman" w:cs="Times New Roman"/>
          <w:b/>
          <w:bCs/>
          <w:sz w:val="24"/>
          <w:szCs w:val="24"/>
        </w:rPr>
        <w:t>ATR-FTIR (Attenuated Total Reflectance–Fourier Transform Infrared) Spectroscopy</w:t>
      </w:r>
    </w:p>
    <w:p w14:paraId="16EEA1EC" w14:textId="20B391C9" w:rsidR="00612252" w:rsidRPr="008230A0" w:rsidRDefault="00612252" w:rsidP="003C2BD8">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The powdered stem samples were </w:t>
      </w:r>
      <w:r w:rsidR="003C2BD8" w:rsidRPr="008230A0">
        <w:rPr>
          <w:rFonts w:ascii="Times New Roman" w:hAnsi="Times New Roman" w:cs="Times New Roman"/>
          <w:sz w:val="24"/>
          <w:szCs w:val="24"/>
        </w:rPr>
        <w:t>analysed</w:t>
      </w:r>
      <w:r w:rsidRPr="008230A0">
        <w:rPr>
          <w:rFonts w:ascii="Times New Roman" w:hAnsi="Times New Roman" w:cs="Times New Roman"/>
          <w:sz w:val="24"/>
          <w:szCs w:val="24"/>
        </w:rPr>
        <w:t xml:space="preserve"> using ATR-FTIR spectroscopy with a </w:t>
      </w:r>
      <w:proofErr w:type="spellStart"/>
      <w:r w:rsidRPr="008230A0">
        <w:rPr>
          <w:rFonts w:ascii="Times New Roman" w:hAnsi="Times New Roman" w:cs="Times New Roman"/>
          <w:sz w:val="24"/>
          <w:szCs w:val="24"/>
        </w:rPr>
        <w:t>Thermo</w:t>
      </w:r>
      <w:proofErr w:type="spellEnd"/>
      <w:r w:rsidRPr="008230A0">
        <w:rPr>
          <w:rFonts w:ascii="Times New Roman" w:hAnsi="Times New Roman" w:cs="Times New Roman"/>
          <w:sz w:val="24"/>
          <w:szCs w:val="24"/>
        </w:rPr>
        <w:t xml:space="preserve"> Scientific Nicolet iS10 spectrometer equipped with a Germanium ATR crystal. The sample was firmly pressed against the crystal to ensure optimal contact. Infrared spectra were recorded over the wavenumber range of 4000–550 cm⁻¹. The infrared beam entered the crystal and generated evanescent waves, which interacted with the sample. The modified infrared signal was then collected by a detector for spectral interpretation.</w:t>
      </w:r>
    </w:p>
    <w:p w14:paraId="71CC77AC" w14:textId="008A41DF" w:rsidR="00CF03B1" w:rsidRPr="008230A0" w:rsidRDefault="00CF03B1" w:rsidP="00CF03B1">
      <w:pPr>
        <w:jc w:val="both"/>
        <w:rPr>
          <w:rFonts w:ascii="Times New Roman" w:hAnsi="Times New Roman" w:cs="Times New Roman"/>
          <w:b/>
          <w:bCs/>
          <w:sz w:val="24"/>
          <w:szCs w:val="24"/>
        </w:rPr>
      </w:pPr>
      <w:r w:rsidRPr="008230A0">
        <w:rPr>
          <w:rFonts w:ascii="Times New Roman" w:hAnsi="Times New Roman" w:cs="Times New Roman"/>
          <w:b/>
          <w:bCs/>
          <w:sz w:val="24"/>
          <w:szCs w:val="24"/>
        </w:rPr>
        <w:t>Results and Discussion</w:t>
      </w:r>
    </w:p>
    <w:p w14:paraId="4641AC78" w14:textId="4534D876" w:rsidR="00EA2BE8" w:rsidRDefault="00EA2BE8" w:rsidP="00EA2BE8">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The paramount importance of GC-MS applications lies in the determination of volatile organic compounds like alcohol or ester. The GC-MS also had the ability to discriminate long-chain aliphatic hydrocarbons from olefins and aromatics - </w:t>
      </w:r>
      <w:r w:rsidR="00BE7EF2" w:rsidRPr="008230A0">
        <w:rPr>
          <w:rFonts w:ascii="Times New Roman" w:hAnsi="Times New Roman" w:cs="Times New Roman"/>
          <w:sz w:val="24"/>
          <w:szCs w:val="24"/>
        </w:rPr>
        <w:t>naphthene’s</w:t>
      </w:r>
      <w:r w:rsidRPr="008230A0">
        <w:rPr>
          <w:rFonts w:ascii="Times New Roman" w:hAnsi="Times New Roman" w:cs="Times New Roman"/>
          <w:sz w:val="24"/>
          <w:szCs w:val="24"/>
        </w:rPr>
        <w:t xml:space="preserve"> or alkyl benzenes. GC-MS proved its worth in aroma profiling of several </w:t>
      </w:r>
      <w:r w:rsidRPr="00867872">
        <w:rPr>
          <w:rFonts w:ascii="Times New Roman" w:hAnsi="Times New Roman" w:cs="Times New Roman"/>
          <w:i/>
          <w:iCs/>
          <w:sz w:val="24"/>
          <w:szCs w:val="24"/>
        </w:rPr>
        <w:t>Jasminum</w:t>
      </w:r>
      <w:r w:rsidRPr="008230A0">
        <w:rPr>
          <w:rFonts w:ascii="Times New Roman" w:hAnsi="Times New Roman" w:cs="Times New Roman"/>
          <w:sz w:val="24"/>
          <w:szCs w:val="24"/>
        </w:rPr>
        <w:t xml:space="preserve"> species </w:t>
      </w:r>
      <w:r w:rsidR="00867872">
        <w:rPr>
          <w:rFonts w:ascii="Times New Roman" w:hAnsi="Times New Roman" w:cs="Times New Roman"/>
          <w:sz w:val="24"/>
          <w:szCs w:val="24"/>
        </w:rPr>
        <w:fldChar w:fldCharType="begin"/>
      </w:r>
      <w:r w:rsidR="00867872">
        <w:rPr>
          <w:rFonts w:ascii="Times New Roman" w:hAnsi="Times New Roman" w:cs="Times New Roman"/>
          <w:sz w:val="24"/>
          <w:szCs w:val="24"/>
        </w:rPr>
        <w:instrText xml:space="preserve"> ADDIN EN.CITE &lt;EndNote&gt;&lt;Cite&gt;&lt;Author&gt;Ranchana&lt;/Author&gt;&lt;Year&gt;2017&lt;/Year&gt;&lt;RecNum&gt;346&lt;/RecNum&gt;&lt;DisplayText&gt;(Ranchana et al., 2017)&lt;/DisplayText&gt;&lt;record&gt;&lt;rec-number&gt;346&lt;/rec-number&gt;&lt;foreign-keys&gt;&lt;key app="EN" db-id="0z5vfvefzre02nepvd85dvd89estpsaaw0zf" timestamp="1724139276"&gt;346&lt;/key&gt;&lt;/foreign-keys&gt;&lt;ref-type name="Journal Article"&gt;17&lt;/ref-type&gt;&lt;contributors&gt;&lt;authors&gt;&lt;author&gt;Ranchana, P&lt;/author&gt;&lt;author&gt;Ganga, M&lt;/author&gt;&lt;author&gt;Jawaharlal, M&lt;/author&gt;&lt;author&gt;Kannan, M&lt;/author&gt;&lt;/authors&gt;&lt;/contributors&gt;&lt;titles&gt;&lt;title&gt;&lt;style face="normal" font="default" size="100%"&gt;Investigation of Volatile Compounds from the Concrete of &lt;/style&gt;&lt;style face="italic" font="default" size="100%"&gt;Jasminum auriculatum&lt;/style&gt;&lt;style face="normal" font="default" size="100%"&gt; Flowers&lt;/style&gt;&lt;/title&gt;&lt;secondary-title&gt;International Journal of Current Microbiology and Applied Science&lt;/secondary-title&gt;&lt;/titles&gt;&lt;periodical&gt;&lt;full-title&gt;International Journal of Current Microbiology and Applied Science&lt;/full-title&gt;&lt;/periodical&gt;&lt;pages&gt;1525-1531&lt;/pages&gt;&lt;volume&gt;6&lt;/volume&gt;&lt;dates&gt;&lt;year&gt;2017&lt;/year&gt;&lt;/dates&gt;&lt;urls&gt;&lt;/urls&gt;&lt;/record&gt;&lt;/Cite&gt;&lt;/EndNote&gt;</w:instrText>
      </w:r>
      <w:r w:rsidR="00867872">
        <w:rPr>
          <w:rFonts w:ascii="Times New Roman" w:hAnsi="Times New Roman" w:cs="Times New Roman"/>
          <w:sz w:val="24"/>
          <w:szCs w:val="24"/>
        </w:rPr>
        <w:fldChar w:fldCharType="separate"/>
      </w:r>
      <w:r w:rsidR="00867872">
        <w:rPr>
          <w:rFonts w:ascii="Times New Roman" w:hAnsi="Times New Roman" w:cs="Times New Roman"/>
          <w:noProof/>
          <w:sz w:val="24"/>
          <w:szCs w:val="24"/>
        </w:rPr>
        <w:t xml:space="preserve">(Ranchana </w:t>
      </w:r>
      <w:r w:rsidR="00867872" w:rsidRPr="00AE4B6D">
        <w:rPr>
          <w:rFonts w:ascii="Times New Roman" w:hAnsi="Times New Roman" w:cs="Times New Roman"/>
          <w:i/>
          <w:iCs/>
          <w:noProof/>
          <w:sz w:val="24"/>
          <w:szCs w:val="24"/>
        </w:rPr>
        <w:t>et al</w:t>
      </w:r>
      <w:r w:rsidR="00867872">
        <w:rPr>
          <w:rFonts w:ascii="Times New Roman" w:hAnsi="Times New Roman" w:cs="Times New Roman"/>
          <w:noProof/>
          <w:sz w:val="24"/>
          <w:szCs w:val="24"/>
        </w:rPr>
        <w:t>., 2017)</w:t>
      </w:r>
      <w:r w:rsidR="00867872">
        <w:rPr>
          <w:rFonts w:ascii="Times New Roman" w:hAnsi="Times New Roman" w:cs="Times New Roman"/>
          <w:sz w:val="24"/>
          <w:szCs w:val="24"/>
        </w:rPr>
        <w:fldChar w:fldCharType="end"/>
      </w:r>
      <w:r w:rsidRPr="008230A0">
        <w:rPr>
          <w:rFonts w:ascii="Times New Roman" w:hAnsi="Times New Roman" w:cs="Times New Roman"/>
          <w:sz w:val="24"/>
          <w:szCs w:val="24"/>
        </w:rPr>
        <w:t xml:space="preserve"> and in profiling metabolites and their biosynthetic pathways in putative mutants of </w:t>
      </w:r>
      <w:r w:rsidRPr="00867872">
        <w:rPr>
          <w:rFonts w:ascii="Times New Roman" w:hAnsi="Times New Roman" w:cs="Times New Roman"/>
          <w:i/>
          <w:iCs/>
          <w:sz w:val="24"/>
          <w:szCs w:val="24"/>
        </w:rPr>
        <w:t>J. grandiflorum</w:t>
      </w:r>
      <w:r w:rsidRPr="008230A0">
        <w:rPr>
          <w:rFonts w:ascii="Times New Roman" w:hAnsi="Times New Roman" w:cs="Times New Roman"/>
          <w:sz w:val="24"/>
          <w:szCs w:val="24"/>
        </w:rPr>
        <w:t xml:space="preserve"> </w:t>
      </w:r>
      <w:r w:rsidR="00867872">
        <w:rPr>
          <w:rFonts w:ascii="Times New Roman" w:hAnsi="Times New Roman" w:cs="Times New Roman"/>
          <w:sz w:val="24"/>
          <w:szCs w:val="24"/>
        </w:rPr>
        <w:fldChar w:fldCharType="begin"/>
      </w:r>
      <w:r w:rsidR="00867872">
        <w:rPr>
          <w:rFonts w:ascii="Times New Roman" w:hAnsi="Times New Roman" w:cs="Times New Roman"/>
          <w:sz w:val="24"/>
          <w:szCs w:val="24"/>
        </w:rPr>
        <w:instrText xml:space="preserve"> ADDIN EN.CITE &lt;EndNote&gt;&lt;Cite&gt;&lt;Author&gt;Soundarya&lt;/Author&gt;&lt;Year&gt;2022&lt;/Year&gt;&lt;RecNum&gt;350&lt;/RecNum&gt;&lt;DisplayText&gt;(Soundarya et al., 2022)&lt;/DisplayText&gt;&lt;record&gt;&lt;rec-number&gt;350&lt;/rec-number&gt;&lt;foreign-keys&gt;&lt;key app="EN" db-id="0z5vfvefzre02nepvd85dvd89estpsaaw0zf" timestamp="1724139671"&gt;350&lt;/key&gt;&lt;/foreign-keys&gt;&lt;ref-type name="Journal Article"&gt;17&lt;/ref-type&gt;&lt;contributors&gt;&lt;authors&gt;&lt;author&gt;Soundarya,S. M.&lt;/author&gt;&lt;author&gt;Ganga, M.&lt;/author&gt;&lt;author&gt;Malarvizhi, D.&lt;/author&gt;&lt;author&gt;Iyanar, K.&lt;/author&gt;&lt;author&gt;Gnanam, R.&lt;/author&gt;&lt;author&gt;Jawaharlal, M.&lt;/author&gt;&lt;/authors&gt;&lt;/contributors&gt;&lt;titles&gt;&lt;title&gt;&lt;style face="normal" font="default" size="100%"&gt;Metabolite profiling in the flowers of &lt;/style&gt;&lt;style face="italic" font="default" size="100%"&gt;Jasminum grandiflorum&lt;/style&gt;&lt;style face="normal" font="default" size="100%"&gt; (L.) genotype white Pitchi and its mutants&lt;/style&gt;&lt;/title&gt;&lt;secondary-title&gt;Pharma Innovation&lt;/secondary-title&gt;&lt;/titles&gt;&lt;periodical&gt;&lt;full-title&gt;Pharma Innovation&lt;/full-title&gt;&lt;/periodical&gt;&lt;pages&gt;961-967&lt;/pages&gt;&lt;volume&gt;11&lt;/volume&gt;&lt;number&gt;5&lt;/number&gt;&lt;dates&gt;&lt;year&gt;2022&lt;/year&gt;&lt;/dates&gt;&lt;urls&gt;&lt;/urls&gt;&lt;/record&gt;&lt;/Cite&gt;&lt;/EndNote&gt;</w:instrText>
      </w:r>
      <w:r w:rsidR="00867872">
        <w:rPr>
          <w:rFonts w:ascii="Times New Roman" w:hAnsi="Times New Roman" w:cs="Times New Roman"/>
          <w:sz w:val="24"/>
          <w:szCs w:val="24"/>
        </w:rPr>
        <w:fldChar w:fldCharType="separate"/>
      </w:r>
      <w:r w:rsidR="00867872">
        <w:rPr>
          <w:rFonts w:ascii="Times New Roman" w:hAnsi="Times New Roman" w:cs="Times New Roman"/>
          <w:noProof/>
          <w:sz w:val="24"/>
          <w:szCs w:val="24"/>
        </w:rPr>
        <w:t xml:space="preserve">(Soundarya </w:t>
      </w:r>
      <w:r w:rsidR="00867872" w:rsidRPr="00AE4B6D">
        <w:rPr>
          <w:rFonts w:ascii="Times New Roman" w:hAnsi="Times New Roman" w:cs="Times New Roman"/>
          <w:i/>
          <w:iCs/>
          <w:noProof/>
          <w:sz w:val="24"/>
          <w:szCs w:val="24"/>
        </w:rPr>
        <w:t>et al</w:t>
      </w:r>
      <w:r w:rsidR="00867872">
        <w:rPr>
          <w:rFonts w:ascii="Times New Roman" w:hAnsi="Times New Roman" w:cs="Times New Roman"/>
          <w:noProof/>
          <w:sz w:val="24"/>
          <w:szCs w:val="24"/>
        </w:rPr>
        <w:t>., 2022)</w:t>
      </w:r>
      <w:r w:rsidR="00867872">
        <w:rPr>
          <w:rFonts w:ascii="Times New Roman" w:hAnsi="Times New Roman" w:cs="Times New Roman"/>
          <w:sz w:val="24"/>
          <w:szCs w:val="24"/>
        </w:rPr>
        <w:fldChar w:fldCharType="end"/>
      </w:r>
      <w:r w:rsidR="00867872">
        <w:rPr>
          <w:rFonts w:ascii="Times New Roman" w:hAnsi="Times New Roman" w:cs="Times New Roman"/>
          <w:sz w:val="24"/>
          <w:szCs w:val="24"/>
        </w:rPr>
        <w:t>.</w:t>
      </w:r>
      <w:r w:rsidRPr="008230A0">
        <w:rPr>
          <w:rFonts w:ascii="Times New Roman" w:hAnsi="Times New Roman" w:cs="Times New Roman"/>
          <w:sz w:val="24"/>
          <w:szCs w:val="24"/>
        </w:rPr>
        <w:t xml:space="preserve"> The study performed GC-MS analysis on stem extracts of Jasmine revealing various phytochemical constituents.</w:t>
      </w:r>
      <w:r w:rsidRPr="008230A0">
        <w:rPr>
          <w:rFonts w:ascii="Times New Roman" w:hAnsi="Times New Roman" w:cs="Times New Roman"/>
          <w:sz w:val="24"/>
          <w:szCs w:val="24"/>
        </w:rPr>
        <w:t xml:space="preserve"> </w:t>
      </w:r>
      <w:r w:rsidRPr="008230A0">
        <w:rPr>
          <w:rFonts w:ascii="Times New Roman" w:hAnsi="Times New Roman" w:cs="Times New Roman"/>
          <w:sz w:val="24"/>
          <w:szCs w:val="24"/>
        </w:rPr>
        <w:t>Retention time, molecular formulae, and peak area provided confirmation for these phytochemicals. Present experimental outcomes are shown in the figures 2. The NIST Database predicted the compounds. The GC-MS of the sample revealed 9,12-Octadecadienoic acid (</w:t>
      </w:r>
      <w:proofErr w:type="gramStart"/>
      <w:r w:rsidRPr="008230A0">
        <w:rPr>
          <w:rFonts w:ascii="Times New Roman" w:hAnsi="Times New Roman" w:cs="Times New Roman"/>
          <w:sz w:val="24"/>
          <w:szCs w:val="24"/>
        </w:rPr>
        <w:t>Z,Z</w:t>
      </w:r>
      <w:proofErr w:type="gramEnd"/>
      <w:r w:rsidRPr="008230A0">
        <w:rPr>
          <w:rFonts w:ascii="Times New Roman" w:hAnsi="Times New Roman" w:cs="Times New Roman"/>
          <w:sz w:val="24"/>
          <w:szCs w:val="24"/>
        </w:rPr>
        <w:t xml:space="preserve">)-, methyl ester (RT 13.8411 min) as the most dominant compound, covering 13.39% of the total peak area. Other major compounds were γ-Sitosterol (RT 22.2512 min, 6.02%), 4-((1E)-3-Hydroxy-1-propenyl)-2-methoxyphenol (RT 11.4859 min, </w:t>
      </w:r>
      <w:r w:rsidRPr="008230A0">
        <w:rPr>
          <w:rFonts w:ascii="Times New Roman" w:hAnsi="Times New Roman" w:cs="Times New Roman"/>
          <w:sz w:val="24"/>
          <w:szCs w:val="24"/>
        </w:rPr>
        <w:lastRenderedPageBreak/>
        <w:t>5.53%), Benzoic acid, 2-formyl-, methyl ester (RT 8.5085 min, 3.43%), and Homovanillyl alcohol (RT 9.8639 min, 3.33%). Also detected were some other important compounds like Papaveroline, 1,2,3,4-tetrahydro-3-O-methyl- (3.06%), Hexadecenoic acid, methyl ester (2.91%), and Benzene ethanol, 4-hydroxy- (2.61%). These chemical compositions show a heterogeneous composition being dominated by fatty acid esters, phytosterols, and phenolic derivatives that can contribute much to the bio-functional properties of the extract.</w:t>
      </w:r>
    </w:p>
    <w:p w14:paraId="7516D177" w14:textId="56E58F30" w:rsidR="008230A0" w:rsidRPr="008230A0" w:rsidRDefault="008230A0" w:rsidP="008230A0">
      <w:pPr>
        <w:jc w:val="both"/>
        <w:rPr>
          <w:rFonts w:ascii="Times New Roman" w:hAnsi="Times New Roman" w:cs="Times New Roman"/>
          <w:sz w:val="24"/>
          <w:szCs w:val="24"/>
        </w:rPr>
      </w:pPr>
      <w:r w:rsidRPr="008230A0">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8230A0">
        <w:rPr>
          <w:rFonts w:ascii="Times New Roman" w:hAnsi="Times New Roman" w:cs="Times New Roman"/>
          <w:b/>
          <w:bCs/>
          <w:sz w:val="24"/>
          <w:szCs w:val="24"/>
        </w:rPr>
        <w:t xml:space="preserve">: Phytochemical compounds identified in the methanol extract of </w:t>
      </w:r>
      <w:r w:rsidRPr="008230A0">
        <w:rPr>
          <w:rFonts w:ascii="Times New Roman" w:hAnsi="Times New Roman" w:cs="Times New Roman"/>
          <w:b/>
          <w:bCs/>
          <w:i/>
          <w:iCs/>
          <w:sz w:val="24"/>
          <w:szCs w:val="24"/>
        </w:rPr>
        <w:t xml:space="preserve">J. grandiflorum </w:t>
      </w:r>
      <w:r w:rsidRPr="008230A0">
        <w:rPr>
          <w:rFonts w:ascii="Times New Roman" w:hAnsi="Times New Roman" w:cs="Times New Roman"/>
          <w:b/>
          <w:bCs/>
          <w:sz w:val="24"/>
          <w:szCs w:val="24"/>
        </w:rPr>
        <w:t>(W</w:t>
      </w:r>
      <w:r>
        <w:rPr>
          <w:rFonts w:ascii="Times New Roman" w:hAnsi="Times New Roman" w:cs="Times New Roman"/>
          <w:b/>
          <w:bCs/>
          <w:sz w:val="24"/>
          <w:szCs w:val="24"/>
        </w:rPr>
        <w:t xml:space="preserve">hite </w:t>
      </w:r>
      <w:r w:rsidRPr="008230A0">
        <w:rPr>
          <w:rFonts w:ascii="Times New Roman" w:hAnsi="Times New Roman" w:cs="Times New Roman"/>
          <w:b/>
          <w:bCs/>
          <w:sz w:val="24"/>
          <w:szCs w:val="24"/>
        </w:rPr>
        <w:t>F</w:t>
      </w:r>
      <w:r>
        <w:rPr>
          <w:rFonts w:ascii="Times New Roman" w:hAnsi="Times New Roman" w:cs="Times New Roman"/>
          <w:b/>
          <w:bCs/>
          <w:sz w:val="24"/>
          <w:szCs w:val="24"/>
        </w:rPr>
        <w:t>lower type</w:t>
      </w:r>
      <w:r w:rsidRPr="008230A0">
        <w:rPr>
          <w:rFonts w:ascii="Times New Roman" w:hAnsi="Times New Roman" w:cs="Times New Roman"/>
          <w:b/>
          <w:bCs/>
          <w:sz w:val="24"/>
          <w:szCs w:val="24"/>
        </w:rPr>
        <w:t>) stem</w:t>
      </w:r>
    </w:p>
    <w:tbl>
      <w:tblPr>
        <w:tblStyle w:val="TableGrid"/>
        <w:tblW w:w="0" w:type="auto"/>
        <w:tblLook w:val="04A0" w:firstRow="1" w:lastRow="0" w:firstColumn="1" w:lastColumn="0" w:noHBand="0" w:noVBand="1"/>
      </w:tblPr>
      <w:tblGrid>
        <w:gridCol w:w="1058"/>
        <w:gridCol w:w="3425"/>
        <w:gridCol w:w="1794"/>
        <w:gridCol w:w="1881"/>
        <w:gridCol w:w="858"/>
      </w:tblGrid>
      <w:tr w:rsidR="00155284" w:rsidRPr="00480547" w14:paraId="03F95B84" w14:textId="77777777" w:rsidTr="00155284">
        <w:tc>
          <w:tcPr>
            <w:tcW w:w="0" w:type="auto"/>
            <w:hideMark/>
          </w:tcPr>
          <w:p w14:paraId="64685F43" w14:textId="77777777" w:rsidR="00155284" w:rsidRPr="00480547" w:rsidRDefault="00155284" w:rsidP="00155284">
            <w:pPr>
              <w:spacing w:line="360" w:lineRule="auto"/>
              <w:jc w:val="left"/>
              <w:rPr>
                <w:rFonts w:ascii="Times New Roman" w:hAnsi="Times New Roman" w:cs="Times New Roman"/>
                <w:b/>
                <w:bCs/>
                <w:sz w:val="24"/>
                <w:szCs w:val="24"/>
              </w:rPr>
            </w:pPr>
            <w:r w:rsidRPr="00480547">
              <w:rPr>
                <w:rFonts w:ascii="Times New Roman" w:hAnsi="Times New Roman" w:cs="Times New Roman"/>
                <w:b/>
                <w:bCs/>
                <w:sz w:val="24"/>
                <w:szCs w:val="24"/>
              </w:rPr>
              <w:t>RT (min)</w:t>
            </w:r>
          </w:p>
        </w:tc>
        <w:tc>
          <w:tcPr>
            <w:tcW w:w="0" w:type="auto"/>
            <w:hideMark/>
          </w:tcPr>
          <w:p w14:paraId="131B7B56" w14:textId="77777777" w:rsidR="00155284" w:rsidRPr="00480547" w:rsidRDefault="00155284" w:rsidP="00155284">
            <w:pPr>
              <w:spacing w:line="360" w:lineRule="auto"/>
              <w:jc w:val="left"/>
              <w:rPr>
                <w:rFonts w:ascii="Times New Roman" w:hAnsi="Times New Roman" w:cs="Times New Roman"/>
                <w:b/>
                <w:bCs/>
                <w:sz w:val="24"/>
                <w:szCs w:val="24"/>
              </w:rPr>
            </w:pPr>
            <w:r w:rsidRPr="00480547">
              <w:rPr>
                <w:rFonts w:ascii="Times New Roman" w:hAnsi="Times New Roman" w:cs="Times New Roman"/>
                <w:b/>
                <w:bCs/>
                <w:sz w:val="24"/>
                <w:szCs w:val="24"/>
              </w:rPr>
              <w:t>Chemical Compound</w:t>
            </w:r>
          </w:p>
        </w:tc>
        <w:tc>
          <w:tcPr>
            <w:tcW w:w="0" w:type="auto"/>
            <w:hideMark/>
          </w:tcPr>
          <w:p w14:paraId="20575E99" w14:textId="77777777" w:rsidR="00155284" w:rsidRPr="00480547" w:rsidRDefault="00155284" w:rsidP="00155284">
            <w:pPr>
              <w:spacing w:line="360" w:lineRule="auto"/>
              <w:jc w:val="left"/>
              <w:rPr>
                <w:rFonts w:ascii="Times New Roman" w:hAnsi="Times New Roman" w:cs="Times New Roman"/>
                <w:b/>
                <w:bCs/>
                <w:sz w:val="24"/>
                <w:szCs w:val="24"/>
              </w:rPr>
            </w:pPr>
            <w:r w:rsidRPr="00480547">
              <w:rPr>
                <w:rFonts w:ascii="Times New Roman" w:hAnsi="Times New Roman" w:cs="Times New Roman"/>
                <w:b/>
                <w:bCs/>
                <w:sz w:val="24"/>
                <w:szCs w:val="24"/>
              </w:rPr>
              <w:t>Molecular Formula</w:t>
            </w:r>
          </w:p>
        </w:tc>
        <w:tc>
          <w:tcPr>
            <w:tcW w:w="0" w:type="auto"/>
            <w:hideMark/>
          </w:tcPr>
          <w:p w14:paraId="52D4CA94" w14:textId="77777777" w:rsidR="00155284" w:rsidRPr="00480547" w:rsidRDefault="00155284" w:rsidP="00155284">
            <w:pPr>
              <w:spacing w:line="360" w:lineRule="auto"/>
              <w:jc w:val="left"/>
              <w:rPr>
                <w:rFonts w:ascii="Times New Roman" w:hAnsi="Times New Roman" w:cs="Times New Roman"/>
                <w:b/>
                <w:bCs/>
                <w:sz w:val="24"/>
                <w:szCs w:val="24"/>
              </w:rPr>
            </w:pPr>
            <w:r w:rsidRPr="00480547">
              <w:rPr>
                <w:rFonts w:ascii="Times New Roman" w:hAnsi="Times New Roman" w:cs="Times New Roman"/>
                <w:b/>
                <w:bCs/>
                <w:sz w:val="24"/>
                <w:szCs w:val="24"/>
              </w:rPr>
              <w:t>Molecular Weight (g/mol)</w:t>
            </w:r>
          </w:p>
        </w:tc>
        <w:tc>
          <w:tcPr>
            <w:tcW w:w="0" w:type="auto"/>
            <w:hideMark/>
          </w:tcPr>
          <w:p w14:paraId="486C760B" w14:textId="77777777" w:rsidR="00155284" w:rsidRPr="00480547" w:rsidRDefault="00155284" w:rsidP="00155284">
            <w:pPr>
              <w:spacing w:line="360" w:lineRule="auto"/>
              <w:jc w:val="left"/>
              <w:rPr>
                <w:rFonts w:ascii="Times New Roman" w:hAnsi="Times New Roman" w:cs="Times New Roman"/>
                <w:b/>
                <w:bCs/>
                <w:sz w:val="24"/>
                <w:szCs w:val="24"/>
              </w:rPr>
            </w:pPr>
            <w:r w:rsidRPr="00480547">
              <w:rPr>
                <w:rFonts w:ascii="Times New Roman" w:hAnsi="Times New Roman" w:cs="Times New Roman"/>
                <w:b/>
                <w:bCs/>
                <w:sz w:val="24"/>
                <w:szCs w:val="24"/>
              </w:rPr>
              <w:t>Area %</w:t>
            </w:r>
          </w:p>
        </w:tc>
      </w:tr>
      <w:tr w:rsidR="00155284" w:rsidRPr="00480547" w14:paraId="0C15CD5C" w14:textId="77777777" w:rsidTr="00155284">
        <w:tc>
          <w:tcPr>
            <w:tcW w:w="0" w:type="auto"/>
            <w:hideMark/>
          </w:tcPr>
          <w:p w14:paraId="1038906D"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5.1867</w:t>
            </w:r>
          </w:p>
        </w:tc>
        <w:tc>
          <w:tcPr>
            <w:tcW w:w="0" w:type="auto"/>
            <w:hideMark/>
          </w:tcPr>
          <w:p w14:paraId="65096549"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Benzyl alcohol</w:t>
            </w:r>
          </w:p>
        </w:tc>
        <w:tc>
          <w:tcPr>
            <w:tcW w:w="0" w:type="auto"/>
            <w:hideMark/>
          </w:tcPr>
          <w:p w14:paraId="347F8A7F"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C7H8O</w:t>
            </w:r>
          </w:p>
        </w:tc>
        <w:tc>
          <w:tcPr>
            <w:tcW w:w="0" w:type="auto"/>
            <w:hideMark/>
          </w:tcPr>
          <w:p w14:paraId="1BF0EFF9"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108.14</w:t>
            </w:r>
          </w:p>
        </w:tc>
        <w:tc>
          <w:tcPr>
            <w:tcW w:w="0" w:type="auto"/>
            <w:hideMark/>
          </w:tcPr>
          <w:p w14:paraId="0532E20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2.02</w:t>
            </w:r>
          </w:p>
        </w:tc>
      </w:tr>
      <w:tr w:rsidR="00155284" w:rsidRPr="00480547" w14:paraId="0945F286" w14:textId="77777777" w:rsidTr="00155284">
        <w:tc>
          <w:tcPr>
            <w:tcW w:w="0" w:type="auto"/>
            <w:hideMark/>
          </w:tcPr>
          <w:p w14:paraId="3B73F958"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6.3310</w:t>
            </w:r>
          </w:p>
        </w:tc>
        <w:tc>
          <w:tcPr>
            <w:tcW w:w="0" w:type="auto"/>
            <w:hideMark/>
          </w:tcPr>
          <w:p w14:paraId="6B318446"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4H-Pyran-4-one, 2,3-dihydro-3,5-dihydroxy-6-methyl-</w:t>
            </w:r>
          </w:p>
        </w:tc>
        <w:tc>
          <w:tcPr>
            <w:tcW w:w="0" w:type="auto"/>
            <w:hideMark/>
          </w:tcPr>
          <w:p w14:paraId="65AC736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C6H8O4</w:t>
            </w:r>
          </w:p>
        </w:tc>
        <w:tc>
          <w:tcPr>
            <w:tcW w:w="0" w:type="auto"/>
            <w:hideMark/>
          </w:tcPr>
          <w:p w14:paraId="23D5227F"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144.13</w:t>
            </w:r>
          </w:p>
        </w:tc>
        <w:tc>
          <w:tcPr>
            <w:tcW w:w="0" w:type="auto"/>
            <w:hideMark/>
          </w:tcPr>
          <w:p w14:paraId="42992C51"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1.49</w:t>
            </w:r>
          </w:p>
        </w:tc>
      </w:tr>
      <w:tr w:rsidR="00155284" w:rsidRPr="00480547" w14:paraId="593811FC" w14:textId="77777777" w:rsidTr="00155284">
        <w:tc>
          <w:tcPr>
            <w:tcW w:w="0" w:type="auto"/>
            <w:hideMark/>
          </w:tcPr>
          <w:p w14:paraId="5B75C303"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8.5085</w:t>
            </w:r>
          </w:p>
        </w:tc>
        <w:tc>
          <w:tcPr>
            <w:tcW w:w="0" w:type="auto"/>
            <w:hideMark/>
          </w:tcPr>
          <w:p w14:paraId="4FC73D1B"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Benzoic acid, 2-formyl-, methyl ester</w:t>
            </w:r>
          </w:p>
        </w:tc>
        <w:tc>
          <w:tcPr>
            <w:tcW w:w="0" w:type="auto"/>
            <w:hideMark/>
          </w:tcPr>
          <w:p w14:paraId="298007A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C9H8O3</w:t>
            </w:r>
          </w:p>
        </w:tc>
        <w:tc>
          <w:tcPr>
            <w:tcW w:w="0" w:type="auto"/>
            <w:hideMark/>
          </w:tcPr>
          <w:p w14:paraId="2FB37401"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164.16</w:t>
            </w:r>
          </w:p>
        </w:tc>
        <w:tc>
          <w:tcPr>
            <w:tcW w:w="0" w:type="auto"/>
            <w:hideMark/>
          </w:tcPr>
          <w:p w14:paraId="12762362"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3.43</w:t>
            </w:r>
          </w:p>
        </w:tc>
      </w:tr>
      <w:tr w:rsidR="00155284" w:rsidRPr="00480547" w14:paraId="0723A364" w14:textId="77777777" w:rsidTr="00155284">
        <w:tc>
          <w:tcPr>
            <w:tcW w:w="0" w:type="auto"/>
            <w:hideMark/>
          </w:tcPr>
          <w:p w14:paraId="5716D0E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8.9418</w:t>
            </w:r>
          </w:p>
        </w:tc>
        <w:tc>
          <w:tcPr>
            <w:tcW w:w="0" w:type="auto"/>
            <w:hideMark/>
          </w:tcPr>
          <w:p w14:paraId="21591E63" w14:textId="77777777" w:rsidR="00155284" w:rsidRPr="00480547" w:rsidRDefault="00155284" w:rsidP="00155284">
            <w:pPr>
              <w:spacing w:line="360" w:lineRule="auto"/>
              <w:jc w:val="left"/>
              <w:rPr>
                <w:rFonts w:ascii="Times New Roman" w:hAnsi="Times New Roman" w:cs="Times New Roman"/>
                <w:sz w:val="24"/>
                <w:szCs w:val="24"/>
              </w:rPr>
            </w:pPr>
            <w:proofErr w:type="spellStart"/>
            <w:r w:rsidRPr="00480547">
              <w:rPr>
                <w:rFonts w:ascii="Times New Roman" w:hAnsi="Times New Roman" w:cs="Times New Roman"/>
                <w:sz w:val="24"/>
                <w:szCs w:val="24"/>
              </w:rPr>
              <w:t>Benzeneethanol</w:t>
            </w:r>
            <w:proofErr w:type="spellEnd"/>
            <w:r w:rsidRPr="00480547">
              <w:rPr>
                <w:rFonts w:ascii="Times New Roman" w:hAnsi="Times New Roman" w:cs="Times New Roman"/>
                <w:sz w:val="24"/>
                <w:szCs w:val="24"/>
              </w:rPr>
              <w:t>, 4-hydroxy-</w:t>
            </w:r>
          </w:p>
        </w:tc>
        <w:tc>
          <w:tcPr>
            <w:tcW w:w="0" w:type="auto"/>
            <w:hideMark/>
          </w:tcPr>
          <w:p w14:paraId="72EF881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C8H10O2</w:t>
            </w:r>
          </w:p>
        </w:tc>
        <w:tc>
          <w:tcPr>
            <w:tcW w:w="0" w:type="auto"/>
            <w:hideMark/>
          </w:tcPr>
          <w:p w14:paraId="6A44C92C"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138.16</w:t>
            </w:r>
          </w:p>
        </w:tc>
        <w:tc>
          <w:tcPr>
            <w:tcW w:w="0" w:type="auto"/>
            <w:hideMark/>
          </w:tcPr>
          <w:p w14:paraId="6BE68FB2"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2.61</w:t>
            </w:r>
          </w:p>
        </w:tc>
      </w:tr>
      <w:tr w:rsidR="00155284" w:rsidRPr="00480547" w14:paraId="76C23224" w14:textId="77777777" w:rsidTr="00155284">
        <w:tc>
          <w:tcPr>
            <w:tcW w:w="0" w:type="auto"/>
            <w:hideMark/>
          </w:tcPr>
          <w:p w14:paraId="7D3FF363"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9.2528</w:t>
            </w:r>
          </w:p>
        </w:tc>
        <w:tc>
          <w:tcPr>
            <w:tcW w:w="0" w:type="auto"/>
            <w:hideMark/>
          </w:tcPr>
          <w:p w14:paraId="196928C9" w14:textId="3CE1ADCC"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Dimethyl{bis[(2Z)-pent-2-en-1-yloxy</w:t>
            </w:r>
            <w:r w:rsidRPr="008230A0">
              <w:rPr>
                <w:rFonts w:ascii="Times New Roman" w:hAnsi="Times New Roman" w:cs="Times New Roman"/>
                <w:sz w:val="24"/>
                <w:szCs w:val="24"/>
              </w:rPr>
              <w:t>]} silane</w:t>
            </w:r>
          </w:p>
        </w:tc>
        <w:tc>
          <w:tcPr>
            <w:tcW w:w="0" w:type="auto"/>
            <w:hideMark/>
          </w:tcPr>
          <w:p w14:paraId="724E586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C12H24O2Si</w:t>
            </w:r>
          </w:p>
        </w:tc>
        <w:tc>
          <w:tcPr>
            <w:tcW w:w="0" w:type="auto"/>
            <w:hideMark/>
          </w:tcPr>
          <w:p w14:paraId="42A20F6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244.41</w:t>
            </w:r>
          </w:p>
        </w:tc>
        <w:tc>
          <w:tcPr>
            <w:tcW w:w="0" w:type="auto"/>
            <w:hideMark/>
          </w:tcPr>
          <w:p w14:paraId="5E36C8CC"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1.61</w:t>
            </w:r>
          </w:p>
        </w:tc>
      </w:tr>
      <w:tr w:rsidR="00155284" w:rsidRPr="00480547" w14:paraId="3E86C097" w14:textId="77777777" w:rsidTr="00155284">
        <w:tc>
          <w:tcPr>
            <w:tcW w:w="0" w:type="auto"/>
            <w:hideMark/>
          </w:tcPr>
          <w:p w14:paraId="130A8ED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9.3084</w:t>
            </w:r>
          </w:p>
        </w:tc>
        <w:tc>
          <w:tcPr>
            <w:tcW w:w="0" w:type="auto"/>
            <w:hideMark/>
          </w:tcPr>
          <w:p w14:paraId="17164FAF" w14:textId="77777777" w:rsidR="00155284" w:rsidRPr="00480547" w:rsidRDefault="00155284" w:rsidP="00155284">
            <w:pPr>
              <w:spacing w:line="360" w:lineRule="auto"/>
              <w:jc w:val="left"/>
              <w:rPr>
                <w:rFonts w:ascii="Times New Roman" w:hAnsi="Times New Roman" w:cs="Times New Roman"/>
                <w:sz w:val="24"/>
                <w:szCs w:val="24"/>
              </w:rPr>
            </w:pPr>
            <w:proofErr w:type="spellStart"/>
            <w:r w:rsidRPr="00480547">
              <w:rPr>
                <w:rFonts w:ascii="Times New Roman" w:hAnsi="Times New Roman" w:cs="Times New Roman"/>
                <w:sz w:val="24"/>
                <w:szCs w:val="24"/>
              </w:rPr>
              <w:t>Doconexent</w:t>
            </w:r>
            <w:proofErr w:type="spellEnd"/>
          </w:p>
        </w:tc>
        <w:tc>
          <w:tcPr>
            <w:tcW w:w="0" w:type="auto"/>
            <w:hideMark/>
          </w:tcPr>
          <w:p w14:paraId="4DFB98E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C22H32O2</w:t>
            </w:r>
          </w:p>
        </w:tc>
        <w:tc>
          <w:tcPr>
            <w:tcW w:w="0" w:type="auto"/>
            <w:hideMark/>
          </w:tcPr>
          <w:p w14:paraId="4826D0A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328.49</w:t>
            </w:r>
          </w:p>
        </w:tc>
        <w:tc>
          <w:tcPr>
            <w:tcW w:w="0" w:type="auto"/>
            <w:hideMark/>
          </w:tcPr>
          <w:p w14:paraId="14208479"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1.32</w:t>
            </w:r>
          </w:p>
        </w:tc>
      </w:tr>
      <w:tr w:rsidR="00155284" w:rsidRPr="00480547" w14:paraId="29C151DC" w14:textId="77777777" w:rsidTr="00155284">
        <w:tc>
          <w:tcPr>
            <w:tcW w:w="0" w:type="auto"/>
            <w:hideMark/>
          </w:tcPr>
          <w:p w14:paraId="52974841"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9.4084</w:t>
            </w:r>
          </w:p>
        </w:tc>
        <w:tc>
          <w:tcPr>
            <w:tcW w:w="0" w:type="auto"/>
            <w:hideMark/>
          </w:tcPr>
          <w:p w14:paraId="10BBD8E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Benzo[b]thiophene 1,1-dioxide, 3-methyl-</w:t>
            </w:r>
          </w:p>
        </w:tc>
        <w:tc>
          <w:tcPr>
            <w:tcW w:w="0" w:type="auto"/>
            <w:hideMark/>
          </w:tcPr>
          <w:p w14:paraId="117DEAD8"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C9H8O2S</w:t>
            </w:r>
          </w:p>
        </w:tc>
        <w:tc>
          <w:tcPr>
            <w:tcW w:w="0" w:type="auto"/>
            <w:hideMark/>
          </w:tcPr>
          <w:p w14:paraId="26A725C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180.23</w:t>
            </w:r>
          </w:p>
        </w:tc>
        <w:tc>
          <w:tcPr>
            <w:tcW w:w="0" w:type="auto"/>
            <w:hideMark/>
          </w:tcPr>
          <w:p w14:paraId="75611DC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2.49</w:t>
            </w:r>
          </w:p>
        </w:tc>
      </w:tr>
      <w:tr w:rsidR="00155284" w:rsidRPr="00480547" w14:paraId="687106D0" w14:textId="77777777" w:rsidTr="00155284">
        <w:tc>
          <w:tcPr>
            <w:tcW w:w="0" w:type="auto"/>
            <w:hideMark/>
          </w:tcPr>
          <w:p w14:paraId="786E3FA8"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9.8639</w:t>
            </w:r>
          </w:p>
        </w:tc>
        <w:tc>
          <w:tcPr>
            <w:tcW w:w="0" w:type="auto"/>
            <w:hideMark/>
          </w:tcPr>
          <w:p w14:paraId="388D0EF6"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Homovanillyl alcohol</w:t>
            </w:r>
          </w:p>
        </w:tc>
        <w:tc>
          <w:tcPr>
            <w:tcW w:w="0" w:type="auto"/>
            <w:hideMark/>
          </w:tcPr>
          <w:p w14:paraId="1683C1D2"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C9H12O3</w:t>
            </w:r>
          </w:p>
        </w:tc>
        <w:tc>
          <w:tcPr>
            <w:tcW w:w="0" w:type="auto"/>
            <w:hideMark/>
          </w:tcPr>
          <w:p w14:paraId="57AF4F9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168.19</w:t>
            </w:r>
          </w:p>
        </w:tc>
        <w:tc>
          <w:tcPr>
            <w:tcW w:w="0" w:type="auto"/>
            <w:hideMark/>
          </w:tcPr>
          <w:p w14:paraId="7B8CED1A"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3.33</w:t>
            </w:r>
          </w:p>
        </w:tc>
      </w:tr>
      <w:tr w:rsidR="00155284" w:rsidRPr="00480547" w14:paraId="181D0130" w14:textId="77777777" w:rsidTr="00155284">
        <w:tc>
          <w:tcPr>
            <w:tcW w:w="0" w:type="auto"/>
            <w:hideMark/>
          </w:tcPr>
          <w:p w14:paraId="531F49E1"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11.4859</w:t>
            </w:r>
          </w:p>
        </w:tc>
        <w:tc>
          <w:tcPr>
            <w:tcW w:w="0" w:type="auto"/>
            <w:hideMark/>
          </w:tcPr>
          <w:p w14:paraId="7262214A"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4-((1E)-3-Hydroxy-1-propenyl)-2-methoxyphenol</w:t>
            </w:r>
          </w:p>
        </w:tc>
        <w:tc>
          <w:tcPr>
            <w:tcW w:w="0" w:type="auto"/>
            <w:hideMark/>
          </w:tcPr>
          <w:p w14:paraId="39A40AF2"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C10H12O3</w:t>
            </w:r>
          </w:p>
        </w:tc>
        <w:tc>
          <w:tcPr>
            <w:tcW w:w="0" w:type="auto"/>
            <w:hideMark/>
          </w:tcPr>
          <w:p w14:paraId="6544B184"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180.20</w:t>
            </w:r>
          </w:p>
        </w:tc>
        <w:tc>
          <w:tcPr>
            <w:tcW w:w="0" w:type="auto"/>
            <w:hideMark/>
          </w:tcPr>
          <w:p w14:paraId="175AF95C"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5.53</w:t>
            </w:r>
          </w:p>
        </w:tc>
      </w:tr>
      <w:tr w:rsidR="00155284" w:rsidRPr="00480547" w14:paraId="1438A75E" w14:textId="77777777" w:rsidTr="00155284">
        <w:tc>
          <w:tcPr>
            <w:tcW w:w="0" w:type="auto"/>
            <w:hideMark/>
          </w:tcPr>
          <w:p w14:paraId="2BC33BD8"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11.7970</w:t>
            </w:r>
          </w:p>
        </w:tc>
        <w:tc>
          <w:tcPr>
            <w:tcW w:w="0" w:type="auto"/>
            <w:hideMark/>
          </w:tcPr>
          <w:p w14:paraId="7BDBAA2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Papaveroline, 1,2,3,4-tetrahydro-3-O-methyl-</w:t>
            </w:r>
          </w:p>
        </w:tc>
        <w:tc>
          <w:tcPr>
            <w:tcW w:w="0" w:type="auto"/>
            <w:hideMark/>
          </w:tcPr>
          <w:p w14:paraId="351B8E7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C17H19NO4</w:t>
            </w:r>
          </w:p>
        </w:tc>
        <w:tc>
          <w:tcPr>
            <w:tcW w:w="0" w:type="auto"/>
            <w:hideMark/>
          </w:tcPr>
          <w:p w14:paraId="7D34F4BE"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301.34</w:t>
            </w:r>
          </w:p>
        </w:tc>
        <w:tc>
          <w:tcPr>
            <w:tcW w:w="0" w:type="auto"/>
            <w:hideMark/>
          </w:tcPr>
          <w:p w14:paraId="739E1FD8"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3.06</w:t>
            </w:r>
          </w:p>
        </w:tc>
      </w:tr>
      <w:tr w:rsidR="00155284" w:rsidRPr="00480547" w14:paraId="09A1E0B1" w14:textId="77777777" w:rsidTr="00155284">
        <w:tc>
          <w:tcPr>
            <w:tcW w:w="0" w:type="auto"/>
            <w:hideMark/>
          </w:tcPr>
          <w:p w14:paraId="5C798B6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12.7413</w:t>
            </w:r>
          </w:p>
        </w:tc>
        <w:tc>
          <w:tcPr>
            <w:tcW w:w="0" w:type="auto"/>
            <w:hideMark/>
          </w:tcPr>
          <w:p w14:paraId="3DE5C87B" w14:textId="77777777" w:rsidR="00155284" w:rsidRPr="00480547" w:rsidRDefault="00155284" w:rsidP="00155284">
            <w:pPr>
              <w:spacing w:line="360" w:lineRule="auto"/>
              <w:jc w:val="left"/>
              <w:rPr>
                <w:rFonts w:ascii="Times New Roman" w:hAnsi="Times New Roman" w:cs="Times New Roman"/>
                <w:sz w:val="24"/>
                <w:szCs w:val="24"/>
              </w:rPr>
            </w:pPr>
            <w:proofErr w:type="spellStart"/>
            <w:r w:rsidRPr="00480547">
              <w:rPr>
                <w:rFonts w:ascii="Times New Roman" w:hAnsi="Times New Roman" w:cs="Times New Roman"/>
                <w:sz w:val="24"/>
                <w:szCs w:val="24"/>
              </w:rPr>
              <w:t>Hexadecanoic</w:t>
            </w:r>
            <w:proofErr w:type="spellEnd"/>
            <w:r w:rsidRPr="00480547">
              <w:rPr>
                <w:rFonts w:ascii="Times New Roman" w:hAnsi="Times New Roman" w:cs="Times New Roman"/>
                <w:sz w:val="24"/>
                <w:szCs w:val="24"/>
              </w:rPr>
              <w:t xml:space="preserve"> acid, methyl ester</w:t>
            </w:r>
          </w:p>
        </w:tc>
        <w:tc>
          <w:tcPr>
            <w:tcW w:w="0" w:type="auto"/>
            <w:hideMark/>
          </w:tcPr>
          <w:p w14:paraId="3348FD43"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C17H34O2</w:t>
            </w:r>
          </w:p>
        </w:tc>
        <w:tc>
          <w:tcPr>
            <w:tcW w:w="0" w:type="auto"/>
            <w:hideMark/>
          </w:tcPr>
          <w:p w14:paraId="1228C05F"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270.45</w:t>
            </w:r>
          </w:p>
        </w:tc>
        <w:tc>
          <w:tcPr>
            <w:tcW w:w="0" w:type="auto"/>
            <w:hideMark/>
          </w:tcPr>
          <w:p w14:paraId="4068A57F"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2.91</w:t>
            </w:r>
          </w:p>
        </w:tc>
      </w:tr>
      <w:tr w:rsidR="00155284" w:rsidRPr="00480547" w14:paraId="560C68B0" w14:textId="77777777" w:rsidTr="00155284">
        <w:tc>
          <w:tcPr>
            <w:tcW w:w="0" w:type="auto"/>
            <w:hideMark/>
          </w:tcPr>
          <w:p w14:paraId="22359AD4"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13.8411</w:t>
            </w:r>
          </w:p>
        </w:tc>
        <w:tc>
          <w:tcPr>
            <w:tcW w:w="0" w:type="auto"/>
            <w:hideMark/>
          </w:tcPr>
          <w:p w14:paraId="7D81772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9,12-Octadecadienoic acid (</w:t>
            </w:r>
            <w:proofErr w:type="gramStart"/>
            <w:r w:rsidRPr="00480547">
              <w:rPr>
                <w:rFonts w:ascii="Times New Roman" w:hAnsi="Times New Roman" w:cs="Times New Roman"/>
                <w:sz w:val="24"/>
                <w:szCs w:val="24"/>
              </w:rPr>
              <w:t>Z,Z</w:t>
            </w:r>
            <w:proofErr w:type="gramEnd"/>
            <w:r w:rsidRPr="00480547">
              <w:rPr>
                <w:rFonts w:ascii="Times New Roman" w:hAnsi="Times New Roman" w:cs="Times New Roman"/>
                <w:sz w:val="24"/>
                <w:szCs w:val="24"/>
              </w:rPr>
              <w:t>)-, methyl ester</w:t>
            </w:r>
          </w:p>
        </w:tc>
        <w:tc>
          <w:tcPr>
            <w:tcW w:w="0" w:type="auto"/>
            <w:hideMark/>
          </w:tcPr>
          <w:p w14:paraId="6AC4FF96"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C19H34O2</w:t>
            </w:r>
          </w:p>
        </w:tc>
        <w:tc>
          <w:tcPr>
            <w:tcW w:w="0" w:type="auto"/>
            <w:hideMark/>
          </w:tcPr>
          <w:p w14:paraId="228E176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294.48</w:t>
            </w:r>
          </w:p>
        </w:tc>
        <w:tc>
          <w:tcPr>
            <w:tcW w:w="0" w:type="auto"/>
            <w:hideMark/>
          </w:tcPr>
          <w:p w14:paraId="40249246"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13.39</w:t>
            </w:r>
          </w:p>
        </w:tc>
      </w:tr>
      <w:tr w:rsidR="00155284" w:rsidRPr="00480547" w14:paraId="3FEFE747" w14:textId="77777777" w:rsidTr="00155284">
        <w:tc>
          <w:tcPr>
            <w:tcW w:w="0" w:type="auto"/>
            <w:hideMark/>
          </w:tcPr>
          <w:p w14:paraId="3518F8F0"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17.7962</w:t>
            </w:r>
          </w:p>
        </w:tc>
        <w:tc>
          <w:tcPr>
            <w:tcW w:w="0" w:type="auto"/>
            <w:hideMark/>
          </w:tcPr>
          <w:p w14:paraId="1A12D03A"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Squalene</w:t>
            </w:r>
          </w:p>
        </w:tc>
        <w:tc>
          <w:tcPr>
            <w:tcW w:w="0" w:type="auto"/>
            <w:hideMark/>
          </w:tcPr>
          <w:p w14:paraId="5ECB0E0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C30H50</w:t>
            </w:r>
          </w:p>
        </w:tc>
        <w:tc>
          <w:tcPr>
            <w:tcW w:w="0" w:type="auto"/>
            <w:hideMark/>
          </w:tcPr>
          <w:p w14:paraId="2EE5C490"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410.72</w:t>
            </w:r>
          </w:p>
        </w:tc>
        <w:tc>
          <w:tcPr>
            <w:tcW w:w="0" w:type="auto"/>
            <w:hideMark/>
          </w:tcPr>
          <w:p w14:paraId="3FB28D9F"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1.68</w:t>
            </w:r>
          </w:p>
        </w:tc>
      </w:tr>
      <w:tr w:rsidR="00155284" w:rsidRPr="00480547" w14:paraId="35F30F15" w14:textId="77777777" w:rsidTr="00155284">
        <w:tc>
          <w:tcPr>
            <w:tcW w:w="0" w:type="auto"/>
            <w:hideMark/>
          </w:tcPr>
          <w:p w14:paraId="71885273"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20.1070</w:t>
            </w:r>
          </w:p>
        </w:tc>
        <w:tc>
          <w:tcPr>
            <w:tcW w:w="0" w:type="auto"/>
            <w:hideMark/>
          </w:tcPr>
          <w:p w14:paraId="15D006CF"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Vitamin E</w:t>
            </w:r>
          </w:p>
        </w:tc>
        <w:tc>
          <w:tcPr>
            <w:tcW w:w="0" w:type="auto"/>
            <w:hideMark/>
          </w:tcPr>
          <w:p w14:paraId="68A1DE9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C29H50O2</w:t>
            </w:r>
          </w:p>
        </w:tc>
        <w:tc>
          <w:tcPr>
            <w:tcW w:w="0" w:type="auto"/>
            <w:hideMark/>
          </w:tcPr>
          <w:p w14:paraId="24E4DA7D"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430.71</w:t>
            </w:r>
          </w:p>
        </w:tc>
        <w:tc>
          <w:tcPr>
            <w:tcW w:w="0" w:type="auto"/>
            <w:hideMark/>
          </w:tcPr>
          <w:p w14:paraId="7A9EB783"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1.85</w:t>
            </w:r>
          </w:p>
        </w:tc>
      </w:tr>
      <w:tr w:rsidR="00155284" w:rsidRPr="00480547" w14:paraId="35976BCE" w14:textId="77777777" w:rsidTr="00155284">
        <w:tc>
          <w:tcPr>
            <w:tcW w:w="0" w:type="auto"/>
            <w:hideMark/>
          </w:tcPr>
          <w:p w14:paraId="48966116"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22.2512</w:t>
            </w:r>
          </w:p>
        </w:tc>
        <w:tc>
          <w:tcPr>
            <w:tcW w:w="0" w:type="auto"/>
            <w:hideMark/>
          </w:tcPr>
          <w:p w14:paraId="4C175545"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γ-Sitosterol</w:t>
            </w:r>
          </w:p>
        </w:tc>
        <w:tc>
          <w:tcPr>
            <w:tcW w:w="0" w:type="auto"/>
            <w:hideMark/>
          </w:tcPr>
          <w:p w14:paraId="362F0E76"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C29H50O</w:t>
            </w:r>
          </w:p>
        </w:tc>
        <w:tc>
          <w:tcPr>
            <w:tcW w:w="0" w:type="auto"/>
            <w:hideMark/>
          </w:tcPr>
          <w:p w14:paraId="464A88E7"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414.71</w:t>
            </w:r>
          </w:p>
        </w:tc>
        <w:tc>
          <w:tcPr>
            <w:tcW w:w="0" w:type="auto"/>
            <w:hideMark/>
          </w:tcPr>
          <w:p w14:paraId="3472DD10" w14:textId="77777777" w:rsidR="00155284" w:rsidRPr="00480547" w:rsidRDefault="00155284" w:rsidP="00155284">
            <w:pPr>
              <w:spacing w:line="360" w:lineRule="auto"/>
              <w:jc w:val="left"/>
              <w:rPr>
                <w:rFonts w:ascii="Times New Roman" w:hAnsi="Times New Roman" w:cs="Times New Roman"/>
                <w:sz w:val="24"/>
                <w:szCs w:val="24"/>
              </w:rPr>
            </w:pPr>
            <w:r w:rsidRPr="00480547">
              <w:rPr>
                <w:rFonts w:ascii="Times New Roman" w:hAnsi="Times New Roman" w:cs="Times New Roman"/>
                <w:sz w:val="24"/>
                <w:szCs w:val="24"/>
              </w:rPr>
              <w:t>6.02</w:t>
            </w:r>
          </w:p>
        </w:tc>
      </w:tr>
    </w:tbl>
    <w:p w14:paraId="3E3F9ED5" w14:textId="0F2CFCCB" w:rsidR="00AE4B6D" w:rsidRDefault="00AE4B6D" w:rsidP="00AE4B6D">
      <w:pPr>
        <w:jc w:val="both"/>
        <w:rPr>
          <w:rFonts w:ascii="Times New Roman" w:hAnsi="Times New Roman" w:cs="Times New Roman"/>
          <w:sz w:val="24"/>
          <w:szCs w:val="24"/>
        </w:rPr>
      </w:pPr>
      <w:r w:rsidRPr="00AE4B6D">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2</w:t>
      </w:r>
      <w:r w:rsidRPr="00AE4B6D">
        <w:rPr>
          <w:rFonts w:ascii="Times New Roman" w:hAnsi="Times New Roman" w:cs="Times New Roman"/>
          <w:b/>
          <w:bCs/>
          <w:sz w:val="24"/>
          <w:szCs w:val="24"/>
        </w:rPr>
        <w:t xml:space="preserve">: GC-MS chromatogram of </w:t>
      </w:r>
      <w:r w:rsidRPr="00AE4B6D">
        <w:rPr>
          <w:rFonts w:ascii="Times New Roman" w:hAnsi="Times New Roman" w:cs="Times New Roman"/>
          <w:b/>
          <w:bCs/>
          <w:i/>
          <w:iCs/>
          <w:sz w:val="24"/>
          <w:szCs w:val="24"/>
        </w:rPr>
        <w:t xml:space="preserve">J. grandiflorum </w:t>
      </w:r>
      <w:r w:rsidRPr="00AE4B6D">
        <w:rPr>
          <w:rFonts w:ascii="Times New Roman" w:hAnsi="Times New Roman" w:cs="Times New Roman"/>
          <w:b/>
          <w:bCs/>
          <w:sz w:val="24"/>
          <w:szCs w:val="24"/>
        </w:rPr>
        <w:t>(WF) stem.</w:t>
      </w:r>
    </w:p>
    <w:p w14:paraId="7AD870E0" w14:textId="53996189" w:rsidR="00155284" w:rsidRPr="008230A0" w:rsidRDefault="00155284" w:rsidP="00155284">
      <w:pPr>
        <w:rPr>
          <w:rFonts w:ascii="Times New Roman" w:hAnsi="Times New Roman" w:cs="Times New Roman"/>
          <w:sz w:val="24"/>
          <w:szCs w:val="24"/>
        </w:rPr>
      </w:pPr>
      <w:r w:rsidRPr="008230A0">
        <w:rPr>
          <w:rFonts w:ascii="Times New Roman" w:hAnsi="Times New Roman" w:cs="Times New Roman"/>
          <w:sz w:val="24"/>
          <w:szCs w:val="24"/>
        </w:rPr>
        <w:drawing>
          <wp:inline distT="0" distB="0" distL="0" distR="0" wp14:anchorId="49013D1B" wp14:editId="0203C4B2">
            <wp:extent cx="5731510" cy="1606550"/>
            <wp:effectExtent l="0" t="0" r="2540" b="0"/>
            <wp:docPr id="13180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4770" name=""/>
                    <pic:cNvPicPr/>
                  </pic:nvPicPr>
                  <pic:blipFill>
                    <a:blip r:embed="rId5"/>
                    <a:stretch>
                      <a:fillRect/>
                    </a:stretch>
                  </pic:blipFill>
                  <pic:spPr>
                    <a:xfrm>
                      <a:off x="0" y="0"/>
                      <a:ext cx="5731510" cy="1606550"/>
                    </a:xfrm>
                    <a:prstGeom prst="rect">
                      <a:avLst/>
                    </a:prstGeom>
                  </pic:spPr>
                </pic:pic>
              </a:graphicData>
            </a:graphic>
          </wp:inline>
        </w:drawing>
      </w:r>
    </w:p>
    <w:p w14:paraId="1C350A35" w14:textId="1BAC90F4" w:rsidR="00215A32" w:rsidRPr="008230A0" w:rsidRDefault="00215A32" w:rsidP="00EA2BE8">
      <w:pPr>
        <w:jc w:val="both"/>
        <w:rPr>
          <w:rFonts w:ascii="Times New Roman" w:hAnsi="Times New Roman" w:cs="Times New Roman"/>
          <w:b/>
          <w:bCs/>
          <w:sz w:val="24"/>
          <w:szCs w:val="24"/>
        </w:rPr>
      </w:pPr>
      <w:r w:rsidRPr="00215A32">
        <w:rPr>
          <w:rFonts w:ascii="Times New Roman" w:hAnsi="Times New Roman" w:cs="Times New Roman"/>
          <w:b/>
          <w:bCs/>
          <w:sz w:val="24"/>
          <w:szCs w:val="24"/>
        </w:rPr>
        <w:t xml:space="preserve">FTIR peak values and functional groups. </w:t>
      </w:r>
    </w:p>
    <w:p w14:paraId="2AC8E994" w14:textId="4BD6E4C0" w:rsidR="00215A32" w:rsidRPr="008230A0" w:rsidRDefault="00AA55A7" w:rsidP="00AA55A7">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In evaluating the FTIR of the stem extract of </w:t>
      </w:r>
      <w:r w:rsidRPr="008230A0">
        <w:rPr>
          <w:rFonts w:ascii="Times New Roman" w:hAnsi="Times New Roman" w:cs="Times New Roman"/>
          <w:i/>
          <w:iCs/>
          <w:sz w:val="24"/>
          <w:szCs w:val="24"/>
        </w:rPr>
        <w:t xml:space="preserve">Jasminum </w:t>
      </w:r>
      <w:r w:rsidRPr="008230A0">
        <w:rPr>
          <w:rFonts w:ascii="Times New Roman" w:hAnsi="Times New Roman" w:cs="Times New Roman"/>
          <w:i/>
          <w:iCs/>
          <w:sz w:val="24"/>
          <w:szCs w:val="24"/>
        </w:rPr>
        <w:t>grandiflorum</w:t>
      </w:r>
      <w:r w:rsidRPr="008230A0">
        <w:rPr>
          <w:rFonts w:ascii="Times New Roman" w:hAnsi="Times New Roman" w:cs="Times New Roman"/>
          <w:sz w:val="24"/>
          <w:szCs w:val="24"/>
        </w:rPr>
        <w:t xml:space="preserve">, the hydroxyl group stretch finally arrived from the 3280/cm peak, confirming the presence of polyphenols in the stem macerates of </w:t>
      </w:r>
      <w:r w:rsidRPr="008230A0">
        <w:rPr>
          <w:rFonts w:ascii="Times New Roman" w:hAnsi="Times New Roman" w:cs="Times New Roman"/>
          <w:i/>
          <w:iCs/>
          <w:sz w:val="24"/>
          <w:szCs w:val="24"/>
        </w:rPr>
        <w:t>Jasminum grandiflorum</w:t>
      </w:r>
      <w:r w:rsidRPr="008230A0">
        <w:rPr>
          <w:rFonts w:ascii="Times New Roman" w:hAnsi="Times New Roman" w:cs="Times New Roman"/>
          <w:sz w:val="24"/>
          <w:szCs w:val="24"/>
        </w:rPr>
        <w:t xml:space="preserve"> with a white flower bud type. Then again, at 2884/cm peak, the spectra were attributed to terpenes (C-H). At 2353/cm, C=N stretches were assigned to nitrites as per </w:t>
      </w:r>
      <w:r w:rsidRPr="00AE4B6D">
        <w:rPr>
          <w:rFonts w:ascii="Times New Roman" w:hAnsi="Times New Roman" w:cs="Times New Roman"/>
          <w:sz w:val="24"/>
          <w:szCs w:val="24"/>
        </w:rPr>
        <w:t xml:space="preserve">Table </w:t>
      </w:r>
      <w:r w:rsidR="00BE7EF2" w:rsidRPr="00AE4B6D">
        <w:rPr>
          <w:rFonts w:ascii="Times New Roman" w:hAnsi="Times New Roman" w:cs="Times New Roman"/>
          <w:sz w:val="24"/>
          <w:szCs w:val="24"/>
        </w:rPr>
        <w:t>2</w:t>
      </w:r>
      <w:r w:rsidRPr="00AE4B6D">
        <w:rPr>
          <w:rFonts w:ascii="Times New Roman" w:hAnsi="Times New Roman" w:cs="Times New Roman"/>
          <w:sz w:val="24"/>
          <w:szCs w:val="24"/>
        </w:rPr>
        <w:t xml:space="preserve"> and Fig. </w:t>
      </w:r>
      <w:r w:rsidR="00BE7EF2" w:rsidRPr="00AE4B6D">
        <w:rPr>
          <w:rFonts w:ascii="Times New Roman" w:hAnsi="Times New Roman" w:cs="Times New Roman"/>
          <w:sz w:val="24"/>
          <w:szCs w:val="24"/>
        </w:rPr>
        <w:t>3</w:t>
      </w:r>
      <w:r w:rsidRPr="00AE4B6D">
        <w:rPr>
          <w:rFonts w:ascii="Times New Roman" w:hAnsi="Times New Roman" w:cs="Times New Roman"/>
          <w:sz w:val="24"/>
          <w:szCs w:val="24"/>
        </w:rPr>
        <w:t>.</w:t>
      </w:r>
      <w:r w:rsidRPr="008230A0">
        <w:rPr>
          <w:rFonts w:ascii="Times New Roman" w:hAnsi="Times New Roman" w:cs="Times New Roman"/>
          <w:sz w:val="24"/>
          <w:szCs w:val="24"/>
        </w:rPr>
        <w:t xml:space="preserve"> At 1730/cm, thereby, stretches of C=O (carboxylic) were observed. Following this are alkaloids found at 1514/cm and stressed through N-H stretching, while at 1600/cm peak, primary amines were </w:t>
      </w:r>
      <w:r w:rsidRPr="00AE4B6D">
        <w:rPr>
          <w:rFonts w:ascii="Times New Roman" w:hAnsi="Times New Roman" w:cs="Times New Roman"/>
          <w:sz w:val="24"/>
          <w:szCs w:val="24"/>
        </w:rPr>
        <w:t xml:space="preserve">recorded (Table </w:t>
      </w:r>
      <w:r w:rsidR="00BE7EF2" w:rsidRPr="00AE4B6D">
        <w:rPr>
          <w:rFonts w:ascii="Times New Roman" w:hAnsi="Times New Roman" w:cs="Times New Roman"/>
          <w:sz w:val="24"/>
          <w:szCs w:val="24"/>
        </w:rPr>
        <w:t>2</w:t>
      </w:r>
      <w:r w:rsidRPr="00AE4B6D">
        <w:rPr>
          <w:rFonts w:ascii="Times New Roman" w:hAnsi="Times New Roman" w:cs="Times New Roman"/>
          <w:sz w:val="24"/>
          <w:szCs w:val="24"/>
        </w:rPr>
        <w:t xml:space="preserve">). The esters showed the presence of amines (C-N) or C-O stretches at 1232/cm and 1155/cm-1012/cm, respectively (Fig. </w:t>
      </w:r>
      <w:r w:rsidR="00BE7EF2" w:rsidRPr="00AE4B6D">
        <w:rPr>
          <w:rFonts w:ascii="Times New Roman" w:hAnsi="Times New Roman" w:cs="Times New Roman"/>
          <w:sz w:val="24"/>
          <w:szCs w:val="24"/>
        </w:rPr>
        <w:t>3</w:t>
      </w:r>
      <w:r w:rsidRPr="00AE4B6D">
        <w:rPr>
          <w:rFonts w:ascii="Times New Roman" w:hAnsi="Times New Roman" w:cs="Times New Roman"/>
          <w:sz w:val="24"/>
          <w:szCs w:val="24"/>
        </w:rPr>
        <w:t>).</w:t>
      </w:r>
    </w:p>
    <w:p w14:paraId="7005735A" w14:textId="0F1EF4CB" w:rsidR="009511A3" w:rsidRPr="008230A0" w:rsidRDefault="009511A3" w:rsidP="009511A3">
      <w:pPr>
        <w:ind w:firstLine="720"/>
        <w:rPr>
          <w:rFonts w:ascii="Times New Roman" w:hAnsi="Times New Roman" w:cs="Times New Roman"/>
          <w:sz w:val="24"/>
          <w:szCs w:val="24"/>
        </w:rPr>
      </w:pPr>
      <w:r w:rsidRPr="008230A0">
        <w:rPr>
          <w:rFonts w:ascii="Times New Roman" w:hAnsi="Times New Roman" w:cs="Times New Roman"/>
          <w:noProof/>
          <w:sz w:val="24"/>
          <w:szCs w:val="24"/>
        </w:rPr>
        <w:drawing>
          <wp:inline distT="0" distB="0" distL="0" distR="0" wp14:anchorId="31A1DAC0" wp14:editId="76E64BCD">
            <wp:extent cx="3340476" cy="2491631"/>
            <wp:effectExtent l="0" t="0" r="0" b="4445"/>
            <wp:docPr id="523925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25284" name="Picture 523925284"/>
                    <pic:cNvPicPr/>
                  </pic:nvPicPr>
                  <pic:blipFill rotWithShape="1">
                    <a:blip r:embed="rId6">
                      <a:extLst>
                        <a:ext uri="{28A0092B-C50C-407E-A947-70E740481C1C}">
                          <a14:useLocalDpi xmlns:a14="http://schemas.microsoft.com/office/drawing/2010/main" val="0"/>
                        </a:ext>
                      </a:extLst>
                    </a:blip>
                    <a:srcRect l="22290" t="13876" r="18156" b="22663"/>
                    <a:stretch>
                      <a:fillRect/>
                    </a:stretch>
                  </pic:blipFill>
                  <pic:spPr bwMode="auto">
                    <a:xfrm>
                      <a:off x="0" y="0"/>
                      <a:ext cx="3342974" cy="2493494"/>
                    </a:xfrm>
                    <a:prstGeom prst="rect">
                      <a:avLst/>
                    </a:prstGeom>
                    <a:ln>
                      <a:noFill/>
                    </a:ln>
                    <a:extLst>
                      <a:ext uri="{53640926-AAD7-44D8-BBD7-CCE9431645EC}">
                        <a14:shadowObscured xmlns:a14="http://schemas.microsoft.com/office/drawing/2010/main"/>
                      </a:ext>
                    </a:extLst>
                  </pic:spPr>
                </pic:pic>
              </a:graphicData>
            </a:graphic>
          </wp:inline>
        </w:drawing>
      </w:r>
    </w:p>
    <w:p w14:paraId="4866A930" w14:textId="7E3FC653" w:rsidR="009511A3" w:rsidRPr="008230A0" w:rsidRDefault="009511A3" w:rsidP="009511A3">
      <w:pPr>
        <w:ind w:firstLine="720"/>
        <w:rPr>
          <w:rFonts w:ascii="Times New Roman" w:hAnsi="Times New Roman" w:cs="Times New Roman"/>
          <w:sz w:val="24"/>
          <w:szCs w:val="24"/>
        </w:rPr>
      </w:pPr>
      <w:r w:rsidRPr="008230A0">
        <w:rPr>
          <w:rFonts w:ascii="Times New Roman" w:hAnsi="Times New Roman" w:cs="Times New Roman"/>
          <w:b/>
          <w:bCs/>
          <w:sz w:val="24"/>
          <w:szCs w:val="24"/>
        </w:rPr>
        <w:t>Fig</w:t>
      </w:r>
      <w:r w:rsidR="00BE361B">
        <w:rPr>
          <w:rFonts w:ascii="Times New Roman" w:hAnsi="Times New Roman" w:cs="Times New Roman"/>
          <w:b/>
          <w:bCs/>
          <w:sz w:val="24"/>
          <w:szCs w:val="24"/>
        </w:rPr>
        <w:t>ure</w:t>
      </w:r>
      <w:r w:rsidRPr="008230A0">
        <w:rPr>
          <w:rFonts w:ascii="Times New Roman" w:hAnsi="Times New Roman" w:cs="Times New Roman"/>
          <w:b/>
          <w:bCs/>
          <w:sz w:val="24"/>
          <w:szCs w:val="24"/>
        </w:rPr>
        <w:t xml:space="preserve"> </w:t>
      </w:r>
      <w:r w:rsidR="00BE361B">
        <w:rPr>
          <w:rFonts w:ascii="Times New Roman" w:hAnsi="Times New Roman" w:cs="Times New Roman"/>
          <w:b/>
          <w:bCs/>
          <w:sz w:val="24"/>
          <w:szCs w:val="24"/>
        </w:rPr>
        <w:t>3</w:t>
      </w:r>
      <w:r w:rsidRPr="008230A0">
        <w:rPr>
          <w:rFonts w:ascii="Times New Roman" w:hAnsi="Times New Roman" w:cs="Times New Roman"/>
          <w:b/>
          <w:bCs/>
          <w:sz w:val="24"/>
          <w:szCs w:val="24"/>
        </w:rPr>
        <w:t xml:space="preserve">. </w:t>
      </w:r>
      <w:r w:rsidRPr="008230A0">
        <w:rPr>
          <w:rFonts w:ascii="Times New Roman" w:hAnsi="Times New Roman" w:cs="Times New Roman"/>
          <w:i/>
          <w:iCs/>
          <w:sz w:val="24"/>
          <w:szCs w:val="24"/>
        </w:rPr>
        <w:t xml:space="preserve">Jasminum </w:t>
      </w:r>
      <w:r w:rsidRPr="008230A0">
        <w:rPr>
          <w:rFonts w:ascii="Times New Roman" w:hAnsi="Times New Roman" w:cs="Times New Roman"/>
          <w:i/>
          <w:iCs/>
          <w:sz w:val="24"/>
          <w:szCs w:val="24"/>
        </w:rPr>
        <w:t>grandiflorum</w:t>
      </w:r>
      <w:r w:rsidRPr="008230A0">
        <w:rPr>
          <w:rFonts w:ascii="Times New Roman" w:hAnsi="Times New Roman" w:cs="Times New Roman"/>
          <w:sz w:val="24"/>
          <w:szCs w:val="24"/>
        </w:rPr>
        <w:t xml:space="preserve"> </w:t>
      </w:r>
      <w:r w:rsidRPr="008230A0">
        <w:rPr>
          <w:rFonts w:ascii="Times New Roman" w:hAnsi="Times New Roman" w:cs="Times New Roman"/>
          <w:sz w:val="24"/>
          <w:szCs w:val="24"/>
        </w:rPr>
        <w:t>stem’s</w:t>
      </w:r>
      <w:r w:rsidRPr="008230A0">
        <w:rPr>
          <w:rFonts w:ascii="Times New Roman" w:hAnsi="Times New Roman" w:cs="Times New Roman"/>
          <w:sz w:val="24"/>
          <w:szCs w:val="24"/>
        </w:rPr>
        <w:t xml:space="preserve"> FTIR spectra.</w:t>
      </w:r>
    </w:p>
    <w:p w14:paraId="16D54654" w14:textId="2065850F" w:rsidR="00EA2BE8" w:rsidRPr="008230A0" w:rsidRDefault="00EA2BE8" w:rsidP="00EA2BE8">
      <w:pPr>
        <w:ind w:firstLine="720"/>
        <w:jc w:val="both"/>
        <w:rPr>
          <w:rFonts w:ascii="Times New Roman" w:hAnsi="Times New Roman" w:cs="Times New Roman"/>
          <w:sz w:val="24"/>
          <w:szCs w:val="24"/>
        </w:rPr>
      </w:pPr>
      <w:r w:rsidRPr="008230A0">
        <w:rPr>
          <w:rFonts w:ascii="Times New Roman" w:hAnsi="Times New Roman" w:cs="Times New Roman"/>
          <w:b/>
          <w:bCs/>
          <w:sz w:val="24"/>
          <w:szCs w:val="24"/>
        </w:rPr>
        <w:t xml:space="preserve">Table </w:t>
      </w:r>
      <w:r w:rsidR="005838CF">
        <w:rPr>
          <w:rFonts w:ascii="Times New Roman" w:hAnsi="Times New Roman" w:cs="Times New Roman"/>
          <w:b/>
          <w:bCs/>
          <w:sz w:val="24"/>
          <w:szCs w:val="24"/>
        </w:rPr>
        <w:t>2</w:t>
      </w:r>
      <w:r w:rsidRPr="008230A0">
        <w:rPr>
          <w:rFonts w:ascii="Times New Roman" w:hAnsi="Times New Roman" w:cs="Times New Roman"/>
          <w:b/>
          <w:bCs/>
          <w:sz w:val="24"/>
          <w:szCs w:val="24"/>
        </w:rPr>
        <w:t>.</w:t>
      </w:r>
      <w:r w:rsidRPr="008230A0">
        <w:rPr>
          <w:rFonts w:ascii="Times New Roman" w:hAnsi="Times New Roman" w:cs="Times New Roman"/>
          <w:sz w:val="24"/>
          <w:szCs w:val="24"/>
        </w:rPr>
        <w:t xml:space="preserve"> FTIR peak values and functional groups</w:t>
      </w:r>
    </w:p>
    <w:tbl>
      <w:tblPr>
        <w:tblStyle w:val="TableGrid"/>
        <w:tblW w:w="0" w:type="auto"/>
        <w:jc w:val="center"/>
        <w:tblLook w:val="04A0" w:firstRow="1" w:lastRow="0" w:firstColumn="1" w:lastColumn="0" w:noHBand="0" w:noVBand="1"/>
      </w:tblPr>
      <w:tblGrid>
        <w:gridCol w:w="2269"/>
        <w:gridCol w:w="2097"/>
        <w:gridCol w:w="4319"/>
      </w:tblGrid>
      <w:tr w:rsidR="00552E02" w:rsidRPr="00552E02" w14:paraId="04A324BA" w14:textId="77777777" w:rsidTr="00552E02">
        <w:trPr>
          <w:jc w:val="center"/>
        </w:trPr>
        <w:tc>
          <w:tcPr>
            <w:tcW w:w="0" w:type="auto"/>
            <w:hideMark/>
          </w:tcPr>
          <w:p w14:paraId="4FC669D3" w14:textId="77777777" w:rsidR="00552E02" w:rsidRPr="00552E02" w:rsidRDefault="00552E02" w:rsidP="00552E02">
            <w:pPr>
              <w:spacing w:line="360" w:lineRule="auto"/>
              <w:jc w:val="left"/>
              <w:rPr>
                <w:rFonts w:ascii="Times New Roman" w:hAnsi="Times New Roman" w:cs="Times New Roman"/>
                <w:b/>
                <w:bCs/>
                <w:sz w:val="24"/>
                <w:szCs w:val="24"/>
              </w:rPr>
            </w:pPr>
            <w:r w:rsidRPr="00552E02">
              <w:rPr>
                <w:rFonts w:ascii="Times New Roman" w:hAnsi="Times New Roman" w:cs="Times New Roman"/>
                <w:b/>
                <w:bCs/>
                <w:sz w:val="24"/>
                <w:szCs w:val="24"/>
              </w:rPr>
              <w:t>Wavenumber (cm⁻¹)</w:t>
            </w:r>
          </w:p>
        </w:tc>
        <w:tc>
          <w:tcPr>
            <w:tcW w:w="0" w:type="auto"/>
            <w:hideMark/>
          </w:tcPr>
          <w:p w14:paraId="09D69554" w14:textId="77777777" w:rsidR="00552E02" w:rsidRPr="00552E02" w:rsidRDefault="00552E02" w:rsidP="00552E02">
            <w:pPr>
              <w:spacing w:line="360" w:lineRule="auto"/>
              <w:jc w:val="left"/>
              <w:rPr>
                <w:rFonts w:ascii="Times New Roman" w:hAnsi="Times New Roman" w:cs="Times New Roman"/>
                <w:b/>
                <w:bCs/>
                <w:sz w:val="24"/>
                <w:szCs w:val="24"/>
              </w:rPr>
            </w:pPr>
            <w:r w:rsidRPr="00552E02">
              <w:rPr>
                <w:rFonts w:ascii="Times New Roman" w:hAnsi="Times New Roman" w:cs="Times New Roman"/>
                <w:b/>
                <w:bCs/>
                <w:sz w:val="24"/>
                <w:szCs w:val="24"/>
              </w:rPr>
              <w:t>Bond / Compound</w:t>
            </w:r>
          </w:p>
        </w:tc>
        <w:tc>
          <w:tcPr>
            <w:tcW w:w="0" w:type="auto"/>
            <w:hideMark/>
          </w:tcPr>
          <w:p w14:paraId="082B6A8C" w14:textId="77777777" w:rsidR="00552E02" w:rsidRPr="00552E02" w:rsidRDefault="00552E02" w:rsidP="00552E02">
            <w:pPr>
              <w:spacing w:line="360" w:lineRule="auto"/>
              <w:jc w:val="left"/>
              <w:rPr>
                <w:rFonts w:ascii="Times New Roman" w:hAnsi="Times New Roman" w:cs="Times New Roman"/>
                <w:b/>
                <w:bCs/>
                <w:sz w:val="24"/>
                <w:szCs w:val="24"/>
              </w:rPr>
            </w:pPr>
            <w:r w:rsidRPr="00552E02">
              <w:rPr>
                <w:rFonts w:ascii="Times New Roman" w:hAnsi="Times New Roman" w:cs="Times New Roman"/>
                <w:b/>
                <w:bCs/>
                <w:sz w:val="24"/>
                <w:szCs w:val="24"/>
              </w:rPr>
              <w:t>Functional Group / Possible Assignment</w:t>
            </w:r>
          </w:p>
        </w:tc>
      </w:tr>
      <w:tr w:rsidR="00552E02" w:rsidRPr="00552E02" w14:paraId="545F0FB7" w14:textId="77777777" w:rsidTr="00552E02">
        <w:trPr>
          <w:jc w:val="center"/>
        </w:trPr>
        <w:tc>
          <w:tcPr>
            <w:tcW w:w="0" w:type="auto"/>
            <w:hideMark/>
          </w:tcPr>
          <w:p w14:paraId="01C498F7"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lastRenderedPageBreak/>
              <w:t>3290</w:t>
            </w:r>
          </w:p>
        </w:tc>
        <w:tc>
          <w:tcPr>
            <w:tcW w:w="0" w:type="auto"/>
            <w:hideMark/>
          </w:tcPr>
          <w:p w14:paraId="6E2CE158"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O–H</w:t>
            </w:r>
          </w:p>
        </w:tc>
        <w:tc>
          <w:tcPr>
            <w:tcW w:w="0" w:type="auto"/>
            <w:hideMark/>
          </w:tcPr>
          <w:p w14:paraId="4ACDCDDA"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Polyphenols</w:t>
            </w:r>
          </w:p>
        </w:tc>
      </w:tr>
      <w:tr w:rsidR="00552E02" w:rsidRPr="00552E02" w14:paraId="73FDDE20" w14:textId="77777777" w:rsidTr="00552E02">
        <w:trPr>
          <w:jc w:val="center"/>
        </w:trPr>
        <w:tc>
          <w:tcPr>
            <w:tcW w:w="0" w:type="auto"/>
            <w:hideMark/>
          </w:tcPr>
          <w:p w14:paraId="5DEAD26B"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3280</w:t>
            </w:r>
          </w:p>
        </w:tc>
        <w:tc>
          <w:tcPr>
            <w:tcW w:w="0" w:type="auto"/>
            <w:hideMark/>
          </w:tcPr>
          <w:p w14:paraId="14974524"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w:t>
            </w:r>
          </w:p>
        </w:tc>
        <w:tc>
          <w:tcPr>
            <w:tcW w:w="0" w:type="auto"/>
            <w:hideMark/>
          </w:tcPr>
          <w:p w14:paraId="0A4429A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w:t>
            </w:r>
          </w:p>
        </w:tc>
      </w:tr>
      <w:tr w:rsidR="00552E02" w:rsidRPr="00552E02" w14:paraId="0563DE05" w14:textId="77777777" w:rsidTr="00552E02">
        <w:trPr>
          <w:jc w:val="center"/>
        </w:trPr>
        <w:tc>
          <w:tcPr>
            <w:tcW w:w="0" w:type="auto"/>
            <w:hideMark/>
          </w:tcPr>
          <w:p w14:paraId="0D239F50"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2916</w:t>
            </w:r>
          </w:p>
        </w:tc>
        <w:tc>
          <w:tcPr>
            <w:tcW w:w="0" w:type="auto"/>
            <w:hideMark/>
          </w:tcPr>
          <w:p w14:paraId="2AA386DF"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w:t>
            </w:r>
          </w:p>
        </w:tc>
        <w:tc>
          <w:tcPr>
            <w:tcW w:w="0" w:type="auto"/>
            <w:hideMark/>
          </w:tcPr>
          <w:p w14:paraId="5E79E570"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Phenols</w:t>
            </w:r>
          </w:p>
        </w:tc>
      </w:tr>
      <w:tr w:rsidR="00552E02" w:rsidRPr="00552E02" w14:paraId="42096006" w14:textId="77777777" w:rsidTr="00552E02">
        <w:trPr>
          <w:jc w:val="center"/>
        </w:trPr>
        <w:tc>
          <w:tcPr>
            <w:tcW w:w="0" w:type="auto"/>
            <w:hideMark/>
          </w:tcPr>
          <w:p w14:paraId="4ECC83E3"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2848</w:t>
            </w:r>
          </w:p>
        </w:tc>
        <w:tc>
          <w:tcPr>
            <w:tcW w:w="0" w:type="auto"/>
            <w:hideMark/>
          </w:tcPr>
          <w:p w14:paraId="16EC760E"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C–O</w:t>
            </w:r>
          </w:p>
        </w:tc>
        <w:tc>
          <w:tcPr>
            <w:tcW w:w="0" w:type="auto"/>
            <w:hideMark/>
          </w:tcPr>
          <w:p w14:paraId="0879C1B8"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Carboxylic acid</w:t>
            </w:r>
          </w:p>
        </w:tc>
      </w:tr>
      <w:tr w:rsidR="00552E02" w:rsidRPr="00552E02" w14:paraId="7024F563" w14:textId="77777777" w:rsidTr="00552E02">
        <w:trPr>
          <w:jc w:val="center"/>
        </w:trPr>
        <w:tc>
          <w:tcPr>
            <w:tcW w:w="0" w:type="auto"/>
            <w:hideMark/>
          </w:tcPr>
          <w:p w14:paraId="584C6F27"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2353</w:t>
            </w:r>
          </w:p>
        </w:tc>
        <w:tc>
          <w:tcPr>
            <w:tcW w:w="0" w:type="auto"/>
            <w:hideMark/>
          </w:tcPr>
          <w:p w14:paraId="0751157F"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C≡N</w:t>
            </w:r>
          </w:p>
        </w:tc>
        <w:tc>
          <w:tcPr>
            <w:tcW w:w="0" w:type="auto"/>
            <w:hideMark/>
          </w:tcPr>
          <w:p w14:paraId="4CB252F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Nitriles</w:t>
            </w:r>
          </w:p>
        </w:tc>
      </w:tr>
      <w:tr w:rsidR="00552E02" w:rsidRPr="00552E02" w14:paraId="5BEFBC02" w14:textId="77777777" w:rsidTr="00552E02">
        <w:trPr>
          <w:jc w:val="center"/>
        </w:trPr>
        <w:tc>
          <w:tcPr>
            <w:tcW w:w="0" w:type="auto"/>
            <w:hideMark/>
          </w:tcPr>
          <w:p w14:paraId="4899CFA7"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1730</w:t>
            </w:r>
          </w:p>
        </w:tc>
        <w:tc>
          <w:tcPr>
            <w:tcW w:w="0" w:type="auto"/>
            <w:hideMark/>
          </w:tcPr>
          <w:p w14:paraId="4FC01634"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C=O</w:t>
            </w:r>
          </w:p>
        </w:tc>
        <w:tc>
          <w:tcPr>
            <w:tcW w:w="0" w:type="auto"/>
            <w:hideMark/>
          </w:tcPr>
          <w:p w14:paraId="1720AF3F"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Saponins</w:t>
            </w:r>
          </w:p>
        </w:tc>
      </w:tr>
      <w:tr w:rsidR="00552E02" w:rsidRPr="00552E02" w14:paraId="7A144663" w14:textId="77777777" w:rsidTr="00552E02">
        <w:trPr>
          <w:jc w:val="center"/>
        </w:trPr>
        <w:tc>
          <w:tcPr>
            <w:tcW w:w="0" w:type="auto"/>
            <w:hideMark/>
          </w:tcPr>
          <w:p w14:paraId="32049A90"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1631</w:t>
            </w:r>
          </w:p>
        </w:tc>
        <w:tc>
          <w:tcPr>
            <w:tcW w:w="0" w:type="auto"/>
            <w:hideMark/>
          </w:tcPr>
          <w:p w14:paraId="75AA555C"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C=O</w:t>
            </w:r>
          </w:p>
        </w:tc>
        <w:tc>
          <w:tcPr>
            <w:tcW w:w="0" w:type="auto"/>
            <w:hideMark/>
          </w:tcPr>
          <w:p w14:paraId="22999C77"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Flavonoids</w:t>
            </w:r>
          </w:p>
        </w:tc>
      </w:tr>
      <w:tr w:rsidR="00552E02" w:rsidRPr="00552E02" w14:paraId="39F1DE2A" w14:textId="77777777" w:rsidTr="00552E02">
        <w:trPr>
          <w:jc w:val="center"/>
        </w:trPr>
        <w:tc>
          <w:tcPr>
            <w:tcW w:w="0" w:type="auto"/>
            <w:hideMark/>
          </w:tcPr>
          <w:p w14:paraId="33F064F0"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1602</w:t>
            </w:r>
          </w:p>
        </w:tc>
        <w:tc>
          <w:tcPr>
            <w:tcW w:w="0" w:type="auto"/>
            <w:hideMark/>
          </w:tcPr>
          <w:p w14:paraId="285D210F"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w:t>
            </w:r>
          </w:p>
        </w:tc>
        <w:tc>
          <w:tcPr>
            <w:tcW w:w="0" w:type="auto"/>
            <w:hideMark/>
          </w:tcPr>
          <w:p w14:paraId="17C9F61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Alkenes</w:t>
            </w:r>
          </w:p>
        </w:tc>
      </w:tr>
      <w:tr w:rsidR="00552E02" w:rsidRPr="00552E02" w14:paraId="20588DD2" w14:textId="77777777" w:rsidTr="00552E02">
        <w:trPr>
          <w:jc w:val="center"/>
        </w:trPr>
        <w:tc>
          <w:tcPr>
            <w:tcW w:w="0" w:type="auto"/>
            <w:hideMark/>
          </w:tcPr>
          <w:p w14:paraId="0EE4D1FE"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1600</w:t>
            </w:r>
          </w:p>
        </w:tc>
        <w:tc>
          <w:tcPr>
            <w:tcW w:w="0" w:type="auto"/>
            <w:hideMark/>
          </w:tcPr>
          <w:p w14:paraId="7B58C3DA"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w:t>
            </w:r>
          </w:p>
        </w:tc>
        <w:tc>
          <w:tcPr>
            <w:tcW w:w="0" w:type="auto"/>
            <w:hideMark/>
          </w:tcPr>
          <w:p w14:paraId="175E867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Primary amines</w:t>
            </w:r>
          </w:p>
        </w:tc>
      </w:tr>
      <w:tr w:rsidR="00552E02" w:rsidRPr="00552E02" w14:paraId="3B249820" w14:textId="77777777" w:rsidTr="00552E02">
        <w:trPr>
          <w:jc w:val="center"/>
        </w:trPr>
        <w:tc>
          <w:tcPr>
            <w:tcW w:w="0" w:type="auto"/>
            <w:hideMark/>
          </w:tcPr>
          <w:p w14:paraId="004572EE"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1514</w:t>
            </w:r>
          </w:p>
        </w:tc>
        <w:tc>
          <w:tcPr>
            <w:tcW w:w="0" w:type="auto"/>
            <w:hideMark/>
          </w:tcPr>
          <w:p w14:paraId="0356CC70"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N–H</w:t>
            </w:r>
          </w:p>
        </w:tc>
        <w:tc>
          <w:tcPr>
            <w:tcW w:w="0" w:type="auto"/>
            <w:hideMark/>
          </w:tcPr>
          <w:p w14:paraId="33ED8C1A"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Alkaloids</w:t>
            </w:r>
          </w:p>
        </w:tc>
      </w:tr>
      <w:tr w:rsidR="00552E02" w:rsidRPr="00552E02" w14:paraId="309E665A" w14:textId="77777777" w:rsidTr="00552E02">
        <w:trPr>
          <w:jc w:val="center"/>
        </w:trPr>
        <w:tc>
          <w:tcPr>
            <w:tcW w:w="0" w:type="auto"/>
            <w:hideMark/>
          </w:tcPr>
          <w:p w14:paraId="05ECCCA6"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1454</w:t>
            </w:r>
          </w:p>
        </w:tc>
        <w:tc>
          <w:tcPr>
            <w:tcW w:w="0" w:type="auto"/>
            <w:hideMark/>
          </w:tcPr>
          <w:p w14:paraId="68739CF9"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C–H</w:t>
            </w:r>
          </w:p>
        </w:tc>
        <w:tc>
          <w:tcPr>
            <w:tcW w:w="0" w:type="auto"/>
            <w:hideMark/>
          </w:tcPr>
          <w:p w14:paraId="3659DDCA"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Terpenes</w:t>
            </w:r>
          </w:p>
        </w:tc>
      </w:tr>
      <w:tr w:rsidR="00552E02" w:rsidRPr="00552E02" w14:paraId="6B58F753" w14:textId="77777777" w:rsidTr="00552E02">
        <w:trPr>
          <w:jc w:val="center"/>
        </w:trPr>
        <w:tc>
          <w:tcPr>
            <w:tcW w:w="0" w:type="auto"/>
            <w:hideMark/>
          </w:tcPr>
          <w:p w14:paraId="724DC51C"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1305</w:t>
            </w:r>
          </w:p>
        </w:tc>
        <w:tc>
          <w:tcPr>
            <w:tcW w:w="0" w:type="auto"/>
            <w:hideMark/>
          </w:tcPr>
          <w:p w14:paraId="2C8FC1F4"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S=O</w:t>
            </w:r>
          </w:p>
        </w:tc>
        <w:tc>
          <w:tcPr>
            <w:tcW w:w="0" w:type="auto"/>
            <w:hideMark/>
          </w:tcPr>
          <w:p w14:paraId="22106E0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Sulphate esters</w:t>
            </w:r>
          </w:p>
        </w:tc>
      </w:tr>
      <w:tr w:rsidR="00552E02" w:rsidRPr="00552E02" w14:paraId="50A00274" w14:textId="77777777" w:rsidTr="00552E02">
        <w:trPr>
          <w:jc w:val="center"/>
        </w:trPr>
        <w:tc>
          <w:tcPr>
            <w:tcW w:w="0" w:type="auto"/>
            <w:hideMark/>
          </w:tcPr>
          <w:p w14:paraId="60284F05"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1232</w:t>
            </w:r>
          </w:p>
        </w:tc>
        <w:tc>
          <w:tcPr>
            <w:tcW w:w="0" w:type="auto"/>
            <w:hideMark/>
          </w:tcPr>
          <w:p w14:paraId="056C4CE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C–N</w:t>
            </w:r>
          </w:p>
        </w:tc>
        <w:tc>
          <w:tcPr>
            <w:tcW w:w="0" w:type="auto"/>
            <w:hideMark/>
          </w:tcPr>
          <w:p w14:paraId="26CE3A51"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Amines</w:t>
            </w:r>
          </w:p>
        </w:tc>
      </w:tr>
      <w:tr w:rsidR="00552E02" w:rsidRPr="00552E02" w14:paraId="5635451D" w14:textId="77777777" w:rsidTr="00552E02">
        <w:trPr>
          <w:jc w:val="center"/>
        </w:trPr>
        <w:tc>
          <w:tcPr>
            <w:tcW w:w="0" w:type="auto"/>
            <w:hideMark/>
          </w:tcPr>
          <w:p w14:paraId="258AEB7E"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1157</w:t>
            </w:r>
          </w:p>
        </w:tc>
        <w:tc>
          <w:tcPr>
            <w:tcW w:w="0" w:type="auto"/>
            <w:hideMark/>
          </w:tcPr>
          <w:p w14:paraId="5D7901F6"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C–O</w:t>
            </w:r>
          </w:p>
        </w:tc>
        <w:tc>
          <w:tcPr>
            <w:tcW w:w="0" w:type="auto"/>
            <w:hideMark/>
          </w:tcPr>
          <w:p w14:paraId="064D154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Esters</w:t>
            </w:r>
          </w:p>
        </w:tc>
      </w:tr>
      <w:tr w:rsidR="00552E02" w:rsidRPr="00552E02" w14:paraId="742C3ED5" w14:textId="77777777" w:rsidTr="00552E02">
        <w:trPr>
          <w:jc w:val="center"/>
        </w:trPr>
        <w:tc>
          <w:tcPr>
            <w:tcW w:w="0" w:type="auto"/>
            <w:hideMark/>
          </w:tcPr>
          <w:p w14:paraId="54A955F5"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1155</w:t>
            </w:r>
          </w:p>
        </w:tc>
        <w:tc>
          <w:tcPr>
            <w:tcW w:w="0" w:type="auto"/>
            <w:hideMark/>
          </w:tcPr>
          <w:p w14:paraId="7F536B78"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C–O</w:t>
            </w:r>
          </w:p>
        </w:tc>
        <w:tc>
          <w:tcPr>
            <w:tcW w:w="0" w:type="auto"/>
            <w:hideMark/>
          </w:tcPr>
          <w:p w14:paraId="3E4EE822"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Esters</w:t>
            </w:r>
          </w:p>
        </w:tc>
      </w:tr>
      <w:tr w:rsidR="00552E02" w:rsidRPr="00552E02" w14:paraId="556DB094" w14:textId="77777777" w:rsidTr="00552E02">
        <w:trPr>
          <w:jc w:val="center"/>
        </w:trPr>
        <w:tc>
          <w:tcPr>
            <w:tcW w:w="0" w:type="auto"/>
            <w:hideMark/>
          </w:tcPr>
          <w:p w14:paraId="60737374"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1012</w:t>
            </w:r>
          </w:p>
        </w:tc>
        <w:tc>
          <w:tcPr>
            <w:tcW w:w="0" w:type="auto"/>
            <w:hideMark/>
          </w:tcPr>
          <w:p w14:paraId="48210F91"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C–O</w:t>
            </w:r>
          </w:p>
        </w:tc>
        <w:tc>
          <w:tcPr>
            <w:tcW w:w="0" w:type="auto"/>
            <w:hideMark/>
          </w:tcPr>
          <w:p w14:paraId="375F1321" w14:textId="77777777" w:rsidR="00552E02" w:rsidRPr="00552E02" w:rsidRDefault="00552E02" w:rsidP="00552E02">
            <w:pPr>
              <w:spacing w:line="360" w:lineRule="auto"/>
              <w:jc w:val="left"/>
              <w:rPr>
                <w:rFonts w:ascii="Times New Roman" w:hAnsi="Times New Roman" w:cs="Times New Roman"/>
                <w:sz w:val="24"/>
                <w:szCs w:val="24"/>
              </w:rPr>
            </w:pPr>
            <w:r w:rsidRPr="00552E02">
              <w:rPr>
                <w:rFonts w:ascii="Times New Roman" w:hAnsi="Times New Roman" w:cs="Times New Roman"/>
                <w:sz w:val="24"/>
                <w:szCs w:val="24"/>
              </w:rPr>
              <w:t>Esters</w:t>
            </w:r>
          </w:p>
        </w:tc>
      </w:tr>
    </w:tbl>
    <w:p w14:paraId="4C363CD7" w14:textId="77777777" w:rsidR="00EA2BE8" w:rsidRPr="00EA2BE8" w:rsidRDefault="00EA2BE8" w:rsidP="00EA2BE8">
      <w:pPr>
        <w:jc w:val="both"/>
        <w:rPr>
          <w:rFonts w:ascii="Times New Roman" w:hAnsi="Times New Roman" w:cs="Times New Roman"/>
          <w:b/>
          <w:bCs/>
          <w:sz w:val="24"/>
          <w:szCs w:val="24"/>
        </w:rPr>
      </w:pPr>
      <w:r w:rsidRPr="00EA2BE8">
        <w:rPr>
          <w:rFonts w:ascii="Times New Roman" w:hAnsi="Times New Roman" w:cs="Times New Roman"/>
          <w:b/>
          <w:bCs/>
          <w:sz w:val="24"/>
          <w:szCs w:val="24"/>
        </w:rPr>
        <w:t>Discussion</w:t>
      </w:r>
    </w:p>
    <w:p w14:paraId="18A1B02B" w14:textId="4B4A2942" w:rsidR="00233753" w:rsidRPr="00233753" w:rsidRDefault="00233753" w:rsidP="00233753">
      <w:pPr>
        <w:ind w:firstLine="720"/>
        <w:jc w:val="both"/>
        <w:rPr>
          <w:rFonts w:ascii="Times New Roman" w:hAnsi="Times New Roman" w:cs="Times New Roman"/>
          <w:sz w:val="24"/>
          <w:szCs w:val="24"/>
        </w:rPr>
      </w:pPr>
      <w:r w:rsidRPr="008230A0">
        <w:rPr>
          <w:rFonts w:ascii="Times New Roman" w:hAnsi="Times New Roman" w:cs="Times New Roman"/>
          <w:sz w:val="24"/>
          <w:szCs w:val="24"/>
        </w:rPr>
        <w:t xml:space="preserve">Various potential pharmacological properties are ascribed to the compounds identified from </w:t>
      </w:r>
      <w:r w:rsidRPr="008230A0">
        <w:rPr>
          <w:rFonts w:ascii="Times New Roman" w:hAnsi="Times New Roman" w:cs="Times New Roman"/>
          <w:i/>
          <w:iCs/>
          <w:sz w:val="24"/>
          <w:szCs w:val="24"/>
        </w:rPr>
        <w:t>Jasminum grandiflorum</w:t>
      </w:r>
      <w:r w:rsidRPr="008230A0">
        <w:rPr>
          <w:rFonts w:ascii="Times New Roman" w:hAnsi="Times New Roman" w:cs="Times New Roman"/>
          <w:sz w:val="24"/>
          <w:szCs w:val="24"/>
        </w:rPr>
        <w:t xml:space="preserve">. Those reported to show antioxidant activities within this study include </w:t>
      </w:r>
      <w:proofErr w:type="spellStart"/>
      <w:r w:rsidRPr="008230A0">
        <w:rPr>
          <w:rFonts w:ascii="Times New Roman" w:hAnsi="Times New Roman" w:cs="Times New Roman"/>
          <w:sz w:val="24"/>
          <w:szCs w:val="24"/>
        </w:rPr>
        <w:t>homovanillyl</w:t>
      </w:r>
      <w:proofErr w:type="spellEnd"/>
      <w:r w:rsidRPr="008230A0">
        <w:rPr>
          <w:rFonts w:ascii="Times New Roman" w:hAnsi="Times New Roman" w:cs="Times New Roman"/>
          <w:sz w:val="24"/>
          <w:szCs w:val="24"/>
        </w:rPr>
        <w:t xml:space="preserve"> alcohol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&lt;EndNote&gt;&lt;Cite&gt;&lt;Author&gt;Benincasa&lt;/Author&gt;&lt;Year&gt;2024&lt;/Year&gt;&lt;RecNum&gt;181&lt;/RecNum&gt;&lt;DisplayText&gt;(Benincasa et al., 2024; Bernini et al., 2019)&lt;/DisplayText&gt;&lt;record&gt;&lt;rec-number&gt;181&lt;/rec-number&gt;&lt;foreign-keys&gt;&lt;key app="EN" db-id="0z5vfvefzre02nepvd85dvd89estpsaaw0zf" timestamp="1722948619"&gt;181&lt;/key&gt;&lt;/foreign-keys&gt;&lt;ref-type name="Journal Article"&gt;17&lt;/ref-type&gt;&lt;contributors&gt;&lt;authors&gt;&lt;author&gt;Benincasa, C.&lt;/author&gt;&lt;author&gt;Cersosimo, A.&lt;/author&gt;&lt;author&gt;Perri, E.&lt;/author&gt;&lt;author&gt;Nicoletti, R.&lt;/author&gt;&lt;author&gt;La Torre, C.&lt;/author&gt;&lt;author&gt;Fazio, A.&lt;/author&gt;&lt;author&gt;Cione, E.&lt;/author&gt;&lt;author&gt;Abrego-Guandique, D.M.&lt;/author&gt;&lt;author&gt;Caroleo, M.C.&lt;/author&gt;&lt;author&gt;Plastina, P.&lt;/author&gt;&lt;/authors&gt;&lt;/contributors&gt;&lt;titles&gt;&lt;title&gt;Homovanillyl oleate, a novel lipophenol from olive plant with antioxidant properties&lt;/title&gt;&lt;secondary-title&gt;ACS Food Science &amp;amp; Technology&lt;/secondary-title&gt;&lt;/titles&gt;&lt;periodical&gt;&lt;full-title&gt;ACS Food Science &amp;amp; Technology&lt;/full-title&gt;&lt;/periodical&gt;&lt;dates&gt;&lt;year&gt;2024&lt;/year&gt;&lt;/dates&gt;&lt;isbn&gt;2692-1944&lt;/isbn&gt;&lt;urls&gt;&lt;/urls&gt;&lt;/record&gt;&lt;/Cite&gt;&lt;Cite&gt;&lt;Author&gt;Bernini&lt;/Author&gt;&lt;Year&gt;2019&lt;/Year&gt;&lt;RecNum&gt;182&lt;/RecNum&gt;&lt;record&gt;&lt;rec-number&gt;182&lt;/rec-number&gt;&lt;foreign-keys&gt;&lt;key app="EN" db-id="0z5vfvefzre02nepvd85dvd89estpsaaw0zf" timestamp="1722948622"&gt;182&lt;/key&gt;&lt;/foreign-keys&gt;&lt;ref-type name="Journal Article"&gt;17&lt;/ref-type&gt;&lt;contributors&gt;&lt;authors&gt;&lt;author&gt;Bernini, R.&lt;/author&gt;&lt;author&gt;Carastro, I.&lt;/author&gt;&lt;author&gt;Santoni, F.&lt;/author&gt;&lt;author&gt;Clemente, M.&lt;/author&gt;&lt;/authors&gt;&lt;/contributors&gt;&lt;titles&gt;&lt;title&gt;Synthesis of lipophilic esters of tyrosol, homovanillyl alcohol and hydroxytyrosol&lt;/title&gt;&lt;secondary-title&gt;Antioxidants&lt;/secondary-title&gt;&lt;/titles&gt;&lt;periodical&gt;&lt;full-title&gt;Antioxidants&lt;/full-title&gt;&lt;/periodical&gt;&lt;pages&gt;174&lt;/pages&gt;&lt;volume&gt;8&lt;/volume&gt;&lt;number&gt;6&lt;/number&gt;&lt;dates&gt;&lt;year&gt;2019&lt;/year&gt;&lt;/dates&gt;&lt;isbn&gt;2076-3921&lt;/isbn&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(Benincasa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xml:space="preserve">., 2024; Bernini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2019)</w:t>
      </w:r>
      <w:r w:rsidR="00724DFC">
        <w:rPr>
          <w:rFonts w:ascii="Times New Roman" w:hAnsi="Times New Roman" w:cs="Times New Roman"/>
          <w:sz w:val="24"/>
          <w:szCs w:val="24"/>
        </w:rPr>
        <w:fldChar w:fldCharType="end"/>
      </w:r>
      <w:r w:rsidR="00724DFC">
        <w:rPr>
          <w:rFonts w:ascii="Times New Roman" w:hAnsi="Times New Roman" w:cs="Times New Roman"/>
          <w:sz w:val="24"/>
          <w:szCs w:val="24"/>
        </w:rPr>
        <w:t xml:space="preserve">, </w:t>
      </w:r>
      <w:r w:rsidRPr="008230A0">
        <w:rPr>
          <w:rFonts w:ascii="Times New Roman" w:hAnsi="Times New Roman" w:cs="Times New Roman"/>
          <w:sz w:val="24"/>
          <w:szCs w:val="24"/>
        </w:rPr>
        <w:t xml:space="preserve">(4-((1E)-3-hydroxy-1-propenyl)-2-methoxyphenol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&lt;EndNote&gt;&lt;Cite&gt;&lt;Author&gt;Mahatheeranont&lt;/Author&gt;&lt;Year&gt;2020&lt;/Year&gt;&lt;RecNum&gt;200&lt;/RecNum&gt;&lt;DisplayText&gt;(Mahatheeranont, 2020)&lt;/DisplayText&gt;&lt;record&gt;&lt;rec-number&gt;200&lt;/rec-number&gt;&lt;foreign-keys&gt;&lt;key app="EN" db-id="0z5vfvefzre02nepvd85dvd89estpsaaw0zf" timestamp="1722950902"&gt;200&lt;/key&gt;&lt;/foreign-keys&gt;&lt;ref-type name="Journal Article"&gt;17&lt;/ref-type&gt;&lt;contributors&gt;&lt;authors&gt;&lt;author&gt;Mahatheeranont, S.&lt;/author&gt;&lt;/authors&gt;&lt;/contributors&gt;&lt;titles&gt;&lt;title&gt;Changes in contents of simple phenols and volatile compounds in leaves of Black Rice varieties following growth stages&lt;/title&gt;&lt;secondary-title&gt;Journal of Food Technology &amp;amp; Nutrition Sciences&lt;/secondary-title&gt;&lt;/titles&gt;&lt;periodical&gt;&lt;full-title&gt;Journal of Food Technology &amp;amp; Nutrition Sciences&lt;/full-title&gt;&lt;/periodical&gt;&lt;pages&gt;2-9&lt;/pages&gt;&lt;volume&gt;110&lt;/volume&gt;&lt;dates&gt;&lt;year&gt;2020&lt;/year&gt;&lt;/dates&gt;&lt;urls&gt;&lt;/urls&gt;&lt;/record&gt;&lt;/Cite&gt;&lt;/EndNote&gt;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(Mahatheeranont, 2020)</w:t>
      </w:r>
      <w:r w:rsidR="00724DFC">
        <w:rPr>
          <w:rFonts w:ascii="Times New Roman" w:hAnsi="Times New Roman" w:cs="Times New Roman"/>
          <w:sz w:val="24"/>
          <w:szCs w:val="24"/>
        </w:rPr>
        <w:fldChar w:fldCharType="end"/>
      </w:r>
      <w:r w:rsidRPr="008230A0">
        <w:rPr>
          <w:rFonts w:ascii="Times New Roman" w:hAnsi="Times New Roman" w:cs="Times New Roman"/>
          <w:sz w:val="24"/>
          <w:szCs w:val="24"/>
        </w:rPr>
        <w:t xml:space="preserve"> and octadecenoic acid, methyl ester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&lt;EndNote&gt;&lt;Cite&gt;&lt;Author&gt;Yu&lt;/Author&gt;&lt;Year&gt;2005&lt;/Year&gt;&lt;RecNum&gt;231&lt;/RecNum&gt;&lt;DisplayText&gt;(Yu et al., 2005)&lt;/DisplayText&gt;&lt;record&gt;&lt;rec-number&gt;231&lt;/rec-number&gt;&lt;foreign-keys&gt;&lt;key app="EN" db-id="0z5vfvefzre02nepvd85dvd89estpsaaw0zf" timestamp="1722956043"&gt;231&lt;/key&gt;&lt;/foreign-keys&gt;&lt;ref-type name="Journal Article"&gt;17&lt;/ref-type&gt;&lt;contributors&gt;&lt;authors&gt;&lt;author&gt;Yu, F.R.&lt;/author&gt;&lt;author&gt;Lian, X.Z.&lt;/author&gt;&lt;author&gt;Guo, H.Y.&lt;/author&gt;&lt;author&gt;McGuire, P.M.&lt;/author&gt;&lt;author&gt;Li, R.D.&lt;/author&gt;&lt;author&gt;Wang,R.&lt;/author&gt;&lt;author&gt;Yu, F.H.&lt;/author&gt;&lt;/authors&gt;&lt;/contributors&gt;&lt;titles&gt;&lt;title&gt;&lt;style face="normal" font="default" size="100%"&gt;solation and characterization of methyl esters and derivatives from &lt;/style&gt;&lt;style face="italic" font="default" size="100%"&gt;Euphorbia kansui&lt;/style&gt;&lt;style face="normal" font="default" size="100%"&gt; (Euphorbiaceae) and their inhibitory effects on the human SGC-7901 cells&lt;/style&gt;&lt;/title&gt;&lt;secondary-title&gt;J Pharm Pharm Sci&lt;/secondary-title&gt;&lt;/titles&gt;&lt;periodical&gt;&lt;full-title&gt;J Pharm Pharm Sci&lt;/full-title&gt;&lt;/periodical&gt;&lt;pages&gt;528-35&lt;/pages&gt;&lt;volume&gt;8&lt;/volume&gt;&lt;number&gt;3&lt;/number&gt;&lt;dates&gt;&lt;year&gt;2005&lt;/year&gt;&lt;/dates&gt;&lt;urls&gt;&lt;/urls&gt;&lt;/record&gt;&lt;/Cite&gt;&lt;/EndNote&gt;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(Yu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2005)</w:t>
      </w:r>
      <w:r w:rsidR="00724DFC">
        <w:rPr>
          <w:rFonts w:ascii="Times New Roman" w:hAnsi="Times New Roman" w:cs="Times New Roman"/>
          <w:sz w:val="24"/>
          <w:szCs w:val="24"/>
        </w:rPr>
        <w:fldChar w:fldCharType="end"/>
      </w:r>
      <w:r w:rsidR="00724DFC">
        <w:rPr>
          <w:rFonts w:ascii="Times New Roman" w:hAnsi="Times New Roman" w:cs="Times New Roman"/>
          <w:sz w:val="24"/>
          <w:szCs w:val="24"/>
        </w:rPr>
        <w:t>.</w:t>
      </w:r>
      <w:r w:rsidRPr="008230A0">
        <w:rPr>
          <w:rFonts w:ascii="Times New Roman" w:hAnsi="Times New Roman" w:cs="Times New Roman"/>
          <w:sz w:val="24"/>
          <w:szCs w:val="24"/>
        </w:rPr>
        <w:t xml:space="preserve"> In the same way, hexadecenoic acid, methyl ester has been reported to show antifungal activity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&lt;EndNote&gt;&lt;Cite&gt;&lt;Author&gt;Sharma&lt;/Author&gt;&lt;Year&gt;2021&lt;/Year&gt;&lt;RecNum&gt;568&lt;/RecNum&gt;&lt;DisplayText&gt;(Sharma et al., 2021)&lt;/DisplayText&gt;&lt;record&gt;&lt;rec-number&gt;568&lt;/rec-number&gt;&lt;foreign-keys&gt;&lt;key app="EN" db-id="0z5vfvefzre02nepvd85dvd89estpsaaw0zf" timestamp="1728485204"&gt;568&lt;/key&gt;&lt;/foreign-keys&gt;&lt;ref-type name="Journal Article"&gt;17&lt;/ref-type&gt;&lt;contributors&gt;&lt;authors&gt;&lt;author&gt;Sharma, Narendra&lt;/author&gt;&lt;author&gt;Sinha, Vimlendu Bhushan&lt;/author&gt;&lt;author&gt;Prem Kumar, N Arun&lt;/author&gt;&lt;author&gt;Subrahmanyam, Desiraju&lt;/author&gt;&lt;author&gt;Neeraja, CN&lt;/author&gt;&lt;author&gt;Kuchi, Surekha&lt;/author&gt;&lt;author&gt;Jha, Ashwani&lt;/author&gt;&lt;author&gt;Parsad, Rajender&lt;/author&gt;&lt;author&gt;Sitaramam, Vetury&lt;/author&gt;&lt;author&gt;Raghuram, Nandula&lt;/author&gt;&lt;/authors&gt;&lt;/contributors&gt;&lt;titles&gt;&lt;title&gt;Nitrogen use efficiency phenotype and associated genes: roles of germination, flowering, root/shoot length and biomass&lt;/title&gt;&lt;secondary-title&gt;Frontiers in Plant Science&lt;/secondary-title&gt;&lt;/titles&gt;&lt;periodical&gt;&lt;full-title&gt;Frontiers in plant science&lt;/full-title&gt;&lt;/periodical&gt;&lt;pages&gt;587464&lt;/pages&gt;&lt;volume&gt;11&lt;/volume&gt;&lt;dates&gt;&lt;year&gt;2021&lt;/year&gt;&lt;/dates&gt;&lt;isbn&gt;1664-462X&lt;/isbn&gt;&lt;urls&gt;&lt;/urls&gt;&lt;/record&gt;&lt;/Cite&gt;&lt;/EndNote&gt;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(Sharma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2021)</w:t>
      </w:r>
      <w:r w:rsidR="00724DFC">
        <w:rPr>
          <w:rFonts w:ascii="Times New Roman" w:hAnsi="Times New Roman" w:cs="Times New Roman"/>
          <w:sz w:val="24"/>
          <w:szCs w:val="24"/>
        </w:rPr>
        <w:fldChar w:fldCharType="end"/>
      </w:r>
      <w:r w:rsidR="00724DFC">
        <w:rPr>
          <w:rFonts w:ascii="Times New Roman" w:hAnsi="Times New Roman" w:cs="Times New Roman"/>
          <w:sz w:val="24"/>
          <w:szCs w:val="24"/>
        </w:rPr>
        <w:t>.</w:t>
      </w:r>
      <w:r w:rsidRPr="008230A0">
        <w:rPr>
          <w:rFonts w:ascii="Times New Roman" w:hAnsi="Times New Roman" w:cs="Times New Roman"/>
          <w:sz w:val="24"/>
          <w:szCs w:val="24"/>
        </w:rPr>
        <w:t xml:space="preserve"> Antimicrobial activities have been reported for benzoic acid, 4-ethoxy ethyl ester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&lt;EndNote&gt;&lt;Cite&gt;&lt;Author&gt;Sheela&lt;/Author&gt;&lt;Year&gt;2013&lt;/Year&gt;&lt;RecNum&gt;220&lt;/RecNum&gt;&lt;DisplayText&gt;(Sheela &amp;amp; Uthayakumari, 2013)&lt;/DisplayText&gt;&lt;record&gt;&lt;rec-number&gt;220&lt;/rec-number&gt;&lt;foreign-keys&gt;&lt;key app="EN" db-id="0z5vfvefzre02nepvd85dvd89estpsaaw0zf" timestamp="1722955435"&gt;220&lt;/key&gt;&lt;/foreign-keys&gt;&lt;ref-type name="Journal Article"&gt;17&lt;/ref-type&gt;&lt;contributors&gt;&lt;authors&gt;&lt;author&gt;Sheela, D.&lt;/author&gt;&lt;author&gt;Uthayakumari, F.&lt;/author&gt;&lt;/authors&gt;&lt;/contributors&gt;&lt;titles&gt;&lt;title&gt;&lt;style face="normal" font="default" size="100%"&gt;GC-MS analysis of bioactive constituents from coastal sand dune taxon-&lt;/style&gt;&lt;style face="italic" font="default" size="100%"&gt;Sesuvium portulacastrum&lt;/style&gt;&lt;style face="normal" font="default" size="100%"&gt; (L.)&lt;/style&gt;&lt;/title&gt;&lt;secondary-title&gt;Bioscience discovery&lt;/secondary-title&gt;&lt;/titles&gt;&lt;periodical&gt;&lt;full-title&gt;Bioscience discovery&lt;/full-title&gt;&lt;/periodical&gt;&lt;pages&gt;47-53&lt;/pages&gt;&lt;volume&gt;4&lt;/volume&gt;&lt;number&gt;1&lt;/number&gt;&lt;dates&gt;&lt;year&gt;2013&lt;/year&gt;&lt;/dates&gt;&lt;urls&gt;&lt;/urls&gt;&lt;/record&gt;&lt;/Cite&gt;&lt;/EndNote&gt;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(Sheela &amp; Uthayakumari, 2013)</w:t>
      </w:r>
      <w:r w:rsidR="00724DFC">
        <w:rPr>
          <w:rFonts w:ascii="Times New Roman" w:hAnsi="Times New Roman" w:cs="Times New Roman"/>
          <w:sz w:val="24"/>
          <w:szCs w:val="24"/>
        </w:rPr>
        <w:fldChar w:fldCharType="end"/>
      </w:r>
      <w:r w:rsidR="00724DFC">
        <w:rPr>
          <w:rFonts w:ascii="Times New Roman" w:hAnsi="Times New Roman" w:cs="Times New Roman"/>
          <w:sz w:val="24"/>
          <w:szCs w:val="24"/>
        </w:rPr>
        <w:t>,</w:t>
      </w:r>
      <w:r w:rsidRPr="008230A0">
        <w:rPr>
          <w:rFonts w:ascii="Times New Roman" w:hAnsi="Times New Roman" w:cs="Times New Roman"/>
          <w:sz w:val="24"/>
          <w:szCs w:val="24"/>
        </w:rPr>
        <w:t xml:space="preserve"> whereas antibacterial activities are attributed to hexadecenoic acid, methyl ester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&lt;EndNote&gt;&lt;Cite&gt;&lt;Author&gt;Shaaban&lt;/Author&gt;&lt;Year&gt;2021&lt;/Year&gt;&lt;RecNum&gt;218&lt;/RecNum&gt;&lt;DisplayText&gt;(Shaaban et al., 2021)&lt;/DisplayText&gt;&lt;record&gt;&lt;rec-number&gt;218&lt;/rec-number&gt;&lt;foreign-keys&gt;&lt;key app="EN" db-id="0z5vfvefzre02nepvd85dvd89estpsaaw0zf" timestamp="1722951815"&gt;218&lt;/key&gt;&lt;/foreign-keys&gt;&lt;ref-type name="Journal Article"&gt;17&lt;/ref-type&gt;&lt;contributors&gt;&lt;authors&gt;&lt;author&gt;Shaaban, M.T.&lt;/author&gt;&lt;author&gt;Ghaly, M.F. &lt;/author&gt;&lt;author&gt;Fahmi, S.M.&lt;/author&gt;&lt;/authors&gt;&lt;/contributors&gt;&lt;titles&gt;&lt;title&gt;Antibacterial activities of hexadecanoic acid methyl ester and green‐synthesized silver nanoparticles against multidrug‐resistant bacteria&lt;/title&gt;&lt;secondary-title&gt;Journal of basic microbiology&lt;/secondary-title&gt;&lt;/titles&gt;&lt;periodical&gt;&lt;full-title&gt;Journal of basic microbiology&lt;/full-title&gt;&lt;/periodical&gt;&lt;pages&gt;557-568&lt;/pages&gt;&lt;volume&gt;61&lt;/volume&gt;&lt;number&gt;6&lt;/number&gt;&lt;dates&gt;&lt;year&gt;2021&lt;/year&gt;&lt;/dates&gt;&lt;urls&gt;&lt;/urls&gt;&lt;/record&gt;&lt;/Cite&gt;&lt;/EndNote&gt;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(Shaaban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2021)</w:t>
      </w:r>
      <w:r w:rsidR="00724DFC">
        <w:rPr>
          <w:rFonts w:ascii="Times New Roman" w:hAnsi="Times New Roman" w:cs="Times New Roman"/>
          <w:sz w:val="24"/>
          <w:szCs w:val="24"/>
        </w:rPr>
        <w:fldChar w:fldCharType="end"/>
      </w:r>
      <w:r w:rsidRPr="008230A0">
        <w:rPr>
          <w:rFonts w:ascii="Times New Roman" w:hAnsi="Times New Roman" w:cs="Times New Roman"/>
          <w:sz w:val="24"/>
          <w:szCs w:val="24"/>
        </w:rPr>
        <w:t xml:space="preserve"> and 9,12-octadecadienoic acid, methyl ester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&lt;EndNote&gt;&lt;Cite&gt;&lt;Author&gt;Shoge&lt;/Author&gt;&lt;Year&gt;2020&lt;/Year&gt;&lt;RecNum&gt;241&lt;/RecNum&gt;&lt;DisplayText&gt;(Shoge &amp;amp; Amusan, 2020)&lt;/DisplayText&gt;&lt;record&gt;&lt;rec-number&gt;241&lt;/rec-number&gt;&lt;foreign-keys&gt;&lt;key app="EN" db-id="0z5vfvefzre02nepvd85dvd89estpsaaw0zf" timestamp="1722956580"&gt;241&lt;/key&gt;&lt;/foreign-keys&gt;&lt;ref-type name="Journal Article"&gt;17&lt;/ref-type&gt;&lt;contributors&gt;&lt;authors&gt;&lt;author&gt;Shoge,M.&lt;/author&gt;&lt;author&gt;Amusan,T.&lt;/author&gt;&lt;/authors&gt;&lt;/contributors&gt;&lt;titles&gt;&lt;title&gt;&lt;style face="normal" font="default" size="100%"&gt;Phytochemical, antidiarrhoeal activity, isolation and characterisation of 11-octadecenoic acid, methyl ester isolated from the seeds of &lt;/style&gt;&lt;style face="italic" font="default" size="100%"&gt;Acacia nilotica&lt;/style&gt;&lt;style face="normal" font="default" size="100%"&gt; Linn.&lt;/style&gt;&lt;/title&gt;&lt;secondary-title&gt;J. Biotechnol. Immunol&lt;/secondary-title&gt;&lt;/titles&gt;&lt;periodical&gt;&lt;full-title&gt;J. Biotechnol. Immunol&lt;/full-title&gt;&lt;/periodical&gt;&lt;pages&gt;1-12&lt;/pages&gt;&lt;volume&gt;2&lt;/volume&gt;&lt;dates&gt;&lt;year&gt;2020&lt;/year&gt;&lt;/dates&gt;&lt;urls&gt;&lt;/urls&gt;&lt;/record&gt;&lt;/Cite&gt;&lt;/EndNote&gt;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(Shoge &amp; Amusan, 2020)</w:t>
      </w:r>
      <w:r w:rsidR="00724DFC">
        <w:rPr>
          <w:rFonts w:ascii="Times New Roman" w:hAnsi="Times New Roman" w:cs="Times New Roman"/>
          <w:sz w:val="24"/>
          <w:szCs w:val="24"/>
        </w:rPr>
        <w:fldChar w:fldCharType="end"/>
      </w:r>
      <w:r w:rsidR="00724DFC">
        <w:rPr>
          <w:rFonts w:ascii="Times New Roman" w:hAnsi="Times New Roman" w:cs="Times New Roman"/>
          <w:sz w:val="24"/>
          <w:szCs w:val="24"/>
        </w:rPr>
        <w:t>.</w:t>
      </w:r>
      <w:r w:rsidRPr="008230A0">
        <w:rPr>
          <w:rFonts w:ascii="Times New Roman" w:hAnsi="Times New Roman" w:cs="Times New Roman"/>
          <w:sz w:val="24"/>
          <w:szCs w:val="24"/>
        </w:rPr>
        <w:t xml:space="preserve"> Among the plant sterols, γ-sitosterol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&lt;EndNote&gt;&lt;Cite&gt;&lt;Author&gt;Sundarraj&lt;/Author&gt;&lt;Year&gt;2012&lt;/Year&gt;&lt;RecNum&gt;226&lt;/RecNum&gt;&lt;DisplayText&gt;(Sundarraj et al., 2012)&lt;/DisplayText&gt;&lt;record&gt;&lt;rec-number&gt;226&lt;/rec-number&gt;&lt;foreign-keys&gt;&lt;key app="EN" db-id="0z5vfvefzre02nepvd85dvd89estpsaaw0zf" timestamp="1722955786"&gt;226&lt;/key&gt;&lt;/foreign-keys&gt;&lt;ref-type name="Journal Article"&gt;17&lt;/ref-type&gt;&lt;contributors&gt;&lt;authors&gt;&lt;author&gt;Sundarraj, S.&lt;/author&gt;&lt;author&gt;Thangam, R.&lt;/author&gt;&lt;author&gt;Sreevani, V.&lt;/author&gt;&lt;author&gt;Kaveri, K.&lt;/author&gt;&lt;author&gt;Gunasekaran, P.&lt;/author&gt;&lt;author&gt;Achiraman, S.&lt;/author&gt;&lt;author&gt;Kannan, S.&lt;/author&gt;&lt;/authors&gt;&lt;/contributors&gt;&lt;titles&gt;&lt;title&gt;&lt;style face="normal" font="default" charset="161" size="100%"&gt;γ-Sitosterol from &lt;/style&gt;&lt;style face="italic" font="default" charset="161" size="100%"&gt;Acacia nilotica&lt;/style&gt;&lt;style face="normal" font="default" charset="161" size="100%"&gt; L. induces G2/M cell cycle arrest and apoptosis through c-Myc suppression in MCF-7 and A549 cells&lt;/style&gt;&lt;/title&gt;&lt;secondary-title&gt;Journal of ethnopharmacology&lt;/secondary-title&gt;&lt;/titles&gt;&lt;periodical&gt;&lt;full-title&gt;Journal of ethnopharmacology&lt;/full-title&gt;&lt;/periodical&gt;&lt;pages&gt;803-809&lt;/pages&gt;&lt;volume&gt;141&lt;/volume&gt;&lt;number&gt;3&lt;/number&gt;&lt;dates&gt;&lt;year&gt;2012&lt;/year&gt;&lt;/dates&gt;&lt;urls&gt;&lt;/urls&gt;&lt;/record&gt;&lt;/Cite&gt;&lt;/EndNote&gt;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(Sundarraj </w:t>
      </w:r>
      <w:r w:rsidR="00724DFC" w:rsidRPr="00AE4B6D">
        <w:rPr>
          <w:rFonts w:ascii="Times New Roman" w:hAnsi="Times New Roman" w:cs="Times New Roman"/>
          <w:i/>
          <w:iCs/>
          <w:noProof/>
          <w:sz w:val="24"/>
          <w:szCs w:val="24"/>
        </w:rPr>
        <w:t>et</w:t>
      </w:r>
      <w:r w:rsidR="00724DFC">
        <w:rPr>
          <w:rFonts w:ascii="Times New Roman" w:hAnsi="Times New Roman" w:cs="Times New Roman"/>
          <w:noProof/>
          <w:sz w:val="24"/>
          <w:szCs w:val="24"/>
        </w:rPr>
        <w:t xml:space="preserve"> </w:t>
      </w:r>
      <w:r w:rsidR="00724DFC" w:rsidRPr="00AE4B6D">
        <w:rPr>
          <w:rFonts w:ascii="Times New Roman" w:hAnsi="Times New Roman" w:cs="Times New Roman"/>
          <w:i/>
          <w:iCs/>
          <w:noProof/>
          <w:sz w:val="24"/>
          <w:szCs w:val="24"/>
        </w:rPr>
        <w:t>al</w:t>
      </w:r>
      <w:r w:rsidR="00724DFC">
        <w:rPr>
          <w:rFonts w:ascii="Times New Roman" w:hAnsi="Times New Roman" w:cs="Times New Roman"/>
          <w:noProof/>
          <w:sz w:val="24"/>
          <w:szCs w:val="24"/>
        </w:rPr>
        <w:t>., 2012)</w:t>
      </w:r>
      <w:r w:rsidR="00724DFC">
        <w:rPr>
          <w:rFonts w:ascii="Times New Roman" w:hAnsi="Times New Roman" w:cs="Times New Roman"/>
          <w:sz w:val="24"/>
          <w:szCs w:val="24"/>
        </w:rPr>
        <w:fldChar w:fldCharType="end"/>
      </w:r>
      <w:r w:rsidRPr="008230A0">
        <w:rPr>
          <w:rFonts w:ascii="Times New Roman" w:hAnsi="Times New Roman" w:cs="Times New Roman"/>
          <w:sz w:val="24"/>
          <w:szCs w:val="24"/>
        </w:rPr>
        <w:t xml:space="preserve"> is one with its health benefits in antiinflammation, lowering cholesterol, promotion of cardiovascular health, and metabolic disorder management; it could also retard cancer cell growth. Further, </w:t>
      </w:r>
      <w:proofErr w:type="spellStart"/>
      <w:r w:rsidRPr="008230A0">
        <w:rPr>
          <w:rFonts w:ascii="Times New Roman" w:hAnsi="Times New Roman" w:cs="Times New Roman"/>
          <w:sz w:val="24"/>
          <w:szCs w:val="24"/>
        </w:rPr>
        <w:t>benzeneethanol</w:t>
      </w:r>
      <w:proofErr w:type="spellEnd"/>
      <w:r w:rsidRPr="008230A0">
        <w:rPr>
          <w:rFonts w:ascii="Times New Roman" w:hAnsi="Times New Roman" w:cs="Times New Roman"/>
          <w:sz w:val="24"/>
          <w:szCs w:val="24"/>
        </w:rPr>
        <w:t xml:space="preserve">, 4-hydroxy-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&lt;EndNote&gt;&lt;Cite&gt;&lt;Author&gt;Li&lt;/Author&gt;&lt;Year&gt;2018&lt;/Year&gt;&lt;RecNum&gt;197&lt;/RecNum&gt;&lt;DisplayText&gt;(Li et al., 2018)&lt;/DisplayText&gt;&lt;record&gt;&lt;rec-number&gt;197&lt;/rec-number&gt;&lt;foreign-keys&gt;&lt;key app="EN" db-id="0z5vfvefzre02nepvd85dvd89estpsaaw0zf" timestamp="1722950759"&gt;197&lt;/key&gt;&lt;/foreign-keys&gt;&lt;ref-type name="Journal Article"&gt;17&lt;/ref-type&gt;&lt;contributors&gt;&lt;authors&gt;&lt;author&gt;Li, T.&lt;/author&gt;&lt;author&gt;Wang, H.&lt;/author&gt;&lt;author&gt;Xia, X.&lt;/author&gt;&lt;author&gt;Cao, S.&lt;/author&gt;&lt;author&gt;Yao, J.&lt;/author&gt;&lt;author&gt;Zhang, L.&lt;/author&gt;&lt;/authors&gt;&lt;/contributors&gt;&lt;titles&gt;&lt;title&gt;Inhibitory effects of components from root exudates of Welsh onion against root knot nematodes&lt;/title&gt;&lt;secondary-title&gt;PLoS One&lt;/secondary-title&gt;&lt;/titles&gt;&lt;periodical&gt;&lt;full-title&gt;PLoS One&lt;/full-title&gt;&lt;/periodical&gt;&lt;pages&gt;e0201471&lt;/pages&gt;&lt;volume&gt;13&lt;/volume&gt;&lt;number&gt;7&lt;/number&gt;&lt;dates&gt;&lt;year&gt;2018&lt;/year&gt;&lt;/dates&gt;&lt;urls&gt;&lt;/urls&gt;&lt;/record&gt;&lt;/Cite&gt;&lt;/EndNote&gt;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(Li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2018)</w:t>
      </w:r>
      <w:r w:rsidR="00724DFC">
        <w:rPr>
          <w:rFonts w:ascii="Times New Roman" w:hAnsi="Times New Roman" w:cs="Times New Roman"/>
          <w:sz w:val="24"/>
          <w:szCs w:val="24"/>
        </w:rPr>
        <w:fldChar w:fldCharType="end"/>
      </w:r>
      <w:r w:rsidRPr="008230A0">
        <w:rPr>
          <w:rFonts w:ascii="Times New Roman" w:hAnsi="Times New Roman" w:cs="Times New Roman"/>
          <w:sz w:val="24"/>
          <w:szCs w:val="24"/>
        </w:rPr>
        <w:t xml:space="preserve"> has also exhibited nematicidal activity.</w:t>
      </w:r>
    </w:p>
    <w:p w14:paraId="38C397A3" w14:textId="67B1B36D" w:rsidR="00AF04D0" w:rsidRDefault="00682956" w:rsidP="00682956">
      <w:pPr>
        <w:ind w:firstLine="720"/>
        <w:jc w:val="both"/>
        <w:rPr>
          <w:rFonts w:ascii="Times New Roman" w:hAnsi="Times New Roman" w:cs="Times New Roman"/>
          <w:sz w:val="24"/>
          <w:szCs w:val="24"/>
        </w:rPr>
      </w:pPr>
      <w:r w:rsidRPr="008230A0">
        <w:rPr>
          <w:rFonts w:ascii="Times New Roman" w:hAnsi="Times New Roman" w:cs="Times New Roman"/>
          <w:sz w:val="24"/>
          <w:szCs w:val="24"/>
        </w:rPr>
        <w:lastRenderedPageBreak/>
        <w:t xml:space="preserve">For FTIIR analysis, stem powders of Jasminum grandiflorum were subjected to detect and document the functional groups existing in different parts of plants. Depending upon the peak portions that act as a fingerprint and functional groups, differences and similarities among the different parts of plants were identified. Functional groups were characterized in this study as C-O, N=O, C=O, C-N, C-H, and C-O and were recorded at their corresponding absorbance peaks. These functional groups are attributed to alkyl, anhydrites, deoxyribose, esters, and alcoholic group formations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&lt;EndNote&gt;&lt;Cite&gt;&lt;Author&gt;Sohrabi&lt;/Author&gt;&lt;Year&gt;2020&lt;/Year&gt;&lt;RecNum&gt;1307&lt;/RecNum&gt;&lt;DisplayText&gt;(Sohrabi &amp;amp; Ebrahiminezhad, 2020)&lt;/DisplayText&gt;&lt;record&gt;&lt;rec-number&gt;1307&lt;/rec-number&gt;&lt;foreign-keys&gt;&lt;key app="EN" db-id="0z5vfvefzre02nepvd85dvd89estpsaaw0zf" timestamp="1754665791"&gt;1307&lt;/key&gt;&lt;/foreign-keys&gt;&lt;ref-type name="Journal Article"&gt;17&lt;/ref-type&gt;&lt;contributors&gt;&lt;authors&gt;&lt;author&gt;Sohrabi, Mehdi&lt;/author&gt;&lt;author&gt;Ebrahiminezhad, Fateme&lt;/author&gt;&lt;/authors&gt;&lt;/contributors&gt;&lt;titles&gt;&lt;title&gt;Novel multi-function polycarbonate/activated-carbon-fabric individual/environmental radon twin badges&lt;/title&gt;&lt;secondary-title&gt;Radiation Measurements&lt;/secondary-title&gt;&lt;/titles&gt;&lt;periodical&gt;&lt;full-title&gt;Radiation Measurements&lt;/full-title&gt;&lt;/periodical&gt;&lt;pages&gt;106332&lt;/pages&gt;&lt;volume&gt;134&lt;/volume&gt;&lt;dates&gt;&lt;year&gt;2020&lt;/year&gt;&lt;/dates&gt;&lt;isbn&gt;1350-4487&lt;/isbn&gt;&lt;urls&gt;&lt;/urls&gt;&lt;/record&gt;&lt;/Cite&gt;&lt;/EndNote&gt;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(Sohrabi &amp; Ebrahiminezhad, 2020)</w:t>
      </w:r>
      <w:r w:rsidR="00724DFC">
        <w:rPr>
          <w:rFonts w:ascii="Times New Roman" w:hAnsi="Times New Roman" w:cs="Times New Roman"/>
          <w:sz w:val="24"/>
          <w:szCs w:val="24"/>
        </w:rPr>
        <w:fldChar w:fldCharType="end"/>
      </w:r>
      <w:r w:rsidR="00724DFC">
        <w:rPr>
          <w:rFonts w:ascii="Times New Roman" w:hAnsi="Times New Roman" w:cs="Times New Roman"/>
          <w:sz w:val="24"/>
          <w:szCs w:val="24"/>
        </w:rPr>
        <w:t>.</w:t>
      </w:r>
      <w:r w:rsidRPr="008230A0">
        <w:rPr>
          <w:rFonts w:ascii="Times New Roman" w:hAnsi="Times New Roman" w:cs="Times New Roman"/>
          <w:sz w:val="24"/>
          <w:szCs w:val="24"/>
        </w:rPr>
        <w:t xml:space="preserve"> The present work was in agreement with the results of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 AuthorYear="1"&gt;&lt;Author&gt;Mariswamy&lt;/Author&gt;&lt;Year&gt;2012&lt;/Year&gt;&lt;RecNum&gt;1308&lt;/RecNum&gt;&lt;DisplayText&gt;Mariswamy et al. (2012)&lt;/DisplayText&gt;&lt;record&gt;&lt;rec-number&gt;1308&lt;/rec-number&gt;&lt;foreign-keys&gt;&lt;key app="EN" db-id="0z5vfvefzre02nepvd85dvd89estpsaaw0zf" timestamp="1754665834"&gt;1308&lt;/key&gt;&lt;/foreign-keys&gt;&lt;ref-type name="Journal Article"&gt;17&lt;/ref-type&gt;&lt;contributors&gt;&lt;authors&gt;&lt;author&gt;Mariswamy, Yamunadevi&lt;/author&gt;&lt;author&gt;Gnanaraj, Wesely Edward&lt;/author&gt;&lt;author&gt;Antonisamy, Johnson Marimuthu&lt;/author&gt;&lt;/authors&gt;&lt;/contributors&gt;&lt;titles&gt;&lt;title&gt;FTIR spectroscopic studies on Aerva lanata (L.) Juss. ex Schult&lt;/title&gt;&lt;secondary-title&gt;Asian Journal of Pharmaceutical and Clinical Research&lt;/secondary-title&gt;&lt;/titles&gt;&lt;periodical&gt;&lt;full-title&gt;Asian Journal of Pharmaceutical and Clinical Research&lt;/full-title&gt;&lt;/periodical&gt;&lt;pages&gt;82-86&lt;/pages&gt;&lt;volume&gt;5&lt;/volume&gt;&lt;number&gt;2&lt;/number&gt;&lt;dates&gt;&lt;year&gt;2012&lt;/year&gt;&lt;/dates&gt;&lt;urls&gt;&lt;/urls&gt;&lt;/record&gt;&lt;/Cite&gt;&lt;/EndNote&gt;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Mariswamy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(2012)</w:t>
      </w:r>
      <w:r w:rsidR="00724DFC">
        <w:rPr>
          <w:rFonts w:ascii="Times New Roman" w:hAnsi="Times New Roman" w:cs="Times New Roman"/>
          <w:sz w:val="24"/>
          <w:szCs w:val="24"/>
        </w:rPr>
        <w:fldChar w:fldCharType="end"/>
      </w:r>
      <w:r w:rsidRPr="008230A0">
        <w:rPr>
          <w:rFonts w:ascii="Times New Roman" w:hAnsi="Times New Roman" w:cs="Times New Roman"/>
          <w:sz w:val="24"/>
          <w:szCs w:val="24"/>
        </w:rPr>
        <w:t xml:space="preserve"> who carried out FTIR in </w:t>
      </w:r>
      <w:r w:rsidRPr="00724DFC">
        <w:rPr>
          <w:rFonts w:ascii="Times New Roman" w:hAnsi="Times New Roman" w:cs="Times New Roman"/>
          <w:i/>
          <w:iCs/>
          <w:sz w:val="24"/>
          <w:szCs w:val="24"/>
        </w:rPr>
        <w:t xml:space="preserve">Aerva </w:t>
      </w:r>
      <w:proofErr w:type="spellStart"/>
      <w:r w:rsidRPr="00724DFC">
        <w:rPr>
          <w:rFonts w:ascii="Times New Roman" w:hAnsi="Times New Roman" w:cs="Times New Roman"/>
          <w:i/>
          <w:iCs/>
          <w:sz w:val="24"/>
          <w:szCs w:val="24"/>
        </w:rPr>
        <w:t>lanata</w:t>
      </w:r>
      <w:proofErr w:type="spellEnd"/>
      <w:r w:rsidRPr="008230A0">
        <w:rPr>
          <w:rFonts w:ascii="Times New Roman" w:hAnsi="Times New Roman" w:cs="Times New Roman"/>
          <w:sz w:val="24"/>
          <w:szCs w:val="24"/>
        </w:rPr>
        <w:t xml:space="preserve"> (L.) Juss. Ex Schult. Correspondingly, this study also supported the work of </w:t>
      </w:r>
      <w:proofErr w:type="spellStart"/>
      <w:r w:rsidRPr="008230A0">
        <w:rPr>
          <w:rFonts w:ascii="Times New Roman" w:hAnsi="Times New Roman" w:cs="Times New Roman"/>
          <w:sz w:val="24"/>
          <w:szCs w:val="24"/>
        </w:rPr>
        <w:t>Maobe</w:t>
      </w:r>
      <w:proofErr w:type="spellEnd"/>
      <w:r w:rsidRPr="008230A0">
        <w:rPr>
          <w:rFonts w:ascii="Times New Roman" w:hAnsi="Times New Roman" w:cs="Times New Roman"/>
          <w:sz w:val="24"/>
          <w:szCs w:val="24"/>
        </w:rPr>
        <w:t xml:space="preserve"> and </w:t>
      </w:r>
      <w:proofErr w:type="spellStart"/>
      <w:r w:rsidRPr="008230A0">
        <w:rPr>
          <w:rFonts w:ascii="Times New Roman" w:hAnsi="Times New Roman" w:cs="Times New Roman"/>
          <w:sz w:val="24"/>
          <w:szCs w:val="24"/>
        </w:rPr>
        <w:t>Nyarango</w:t>
      </w:r>
      <w:proofErr w:type="spellEnd"/>
      <w:r w:rsidRPr="008230A0">
        <w:rPr>
          <w:rFonts w:ascii="Times New Roman" w:hAnsi="Times New Roman" w:cs="Times New Roman"/>
          <w:sz w:val="24"/>
          <w:szCs w:val="24"/>
        </w:rPr>
        <w:t xml:space="preserve"> (2013), or that of </w:t>
      </w:r>
      <w:r w:rsidR="00724DFC">
        <w:rPr>
          <w:rFonts w:ascii="Times New Roman" w:hAnsi="Times New Roman" w:cs="Times New Roman"/>
          <w:sz w:val="24"/>
          <w:szCs w:val="24"/>
        </w:rPr>
        <w:fldChar w:fldCharType="begin"/>
      </w:r>
      <w:r w:rsidR="00724DFC">
        <w:rPr>
          <w:rFonts w:ascii="Times New Roman" w:hAnsi="Times New Roman" w:cs="Times New Roman"/>
          <w:sz w:val="24"/>
          <w:szCs w:val="24"/>
        </w:rPr>
        <w:instrText xml:space="preserve"> ADDIN EN.CITE &lt;EndNote&gt;&lt;Cite&gt;&lt;Author&gt;Bobby&lt;/Author&gt;&lt;Year&gt;2012&lt;/Year&gt;&lt;RecNum&gt;1309&lt;/RecNum&gt;&lt;DisplayText&gt;(Bobby et al., 2012)&lt;/DisplayText&gt;&lt;record&gt;&lt;rec-number&gt;1309&lt;/rec-number&gt;&lt;foreign-keys&gt;&lt;key app="EN" db-id="0z5vfvefzre02nepvd85dvd89estpsaaw0zf" timestamp="1754665900"&gt;1309&lt;/key&gt;&lt;/foreign-keys&gt;&lt;ref-type name="Journal Article"&gt;17&lt;/ref-type&gt;&lt;contributors&gt;&lt;authors&gt;&lt;author&gt;Bobby, MN&lt;/author&gt;&lt;author&gt;Wesely, EG&lt;/author&gt;&lt;author&gt;Johnson, M&lt;/author&gt;&lt;/authors&gt;&lt;/contributors&gt;&lt;titles&gt;&lt;title&gt;FT-IR studies on the leaves of Albizia lebbeck benth&lt;/title&gt;&lt;secondary-title&gt;Int J Pharm Pharm Sci&lt;/secondary-title&gt;&lt;/titles&gt;&lt;periodical&gt;&lt;full-title&gt;Int J Pharm Pharm Sci&lt;/full-title&gt;&lt;/periodical&gt;&lt;pages&gt;293-296&lt;/pages&gt;&lt;volume&gt;4&lt;/volume&gt;&lt;number&gt;3&lt;/number&gt;&lt;dates&gt;&lt;year&gt;2012&lt;/year&gt;&lt;/dates&gt;&lt;urls&gt;&lt;/urls&gt;&lt;/record&gt;&lt;/Cite&gt;&lt;/EndNote&gt;</w:instrText>
      </w:r>
      <w:r w:rsidR="00724DFC">
        <w:rPr>
          <w:rFonts w:ascii="Times New Roman" w:hAnsi="Times New Roman" w:cs="Times New Roman"/>
          <w:sz w:val="24"/>
          <w:szCs w:val="24"/>
        </w:rPr>
        <w:fldChar w:fldCharType="separate"/>
      </w:r>
      <w:r w:rsidR="00724DFC">
        <w:rPr>
          <w:rFonts w:ascii="Times New Roman" w:hAnsi="Times New Roman" w:cs="Times New Roman"/>
          <w:noProof/>
          <w:sz w:val="24"/>
          <w:szCs w:val="24"/>
        </w:rPr>
        <w:t xml:space="preserve">(Bobby </w:t>
      </w:r>
      <w:r w:rsidR="00724DFC" w:rsidRPr="00AE4B6D">
        <w:rPr>
          <w:rFonts w:ascii="Times New Roman" w:hAnsi="Times New Roman" w:cs="Times New Roman"/>
          <w:i/>
          <w:iCs/>
          <w:noProof/>
          <w:sz w:val="24"/>
          <w:szCs w:val="24"/>
        </w:rPr>
        <w:t>et al</w:t>
      </w:r>
      <w:r w:rsidR="00724DFC">
        <w:rPr>
          <w:rFonts w:ascii="Times New Roman" w:hAnsi="Times New Roman" w:cs="Times New Roman"/>
          <w:noProof/>
          <w:sz w:val="24"/>
          <w:szCs w:val="24"/>
        </w:rPr>
        <w:t>., 2012)</w:t>
      </w:r>
      <w:r w:rsidR="00724DFC">
        <w:rPr>
          <w:rFonts w:ascii="Times New Roman" w:hAnsi="Times New Roman" w:cs="Times New Roman"/>
          <w:sz w:val="24"/>
          <w:szCs w:val="24"/>
        </w:rPr>
        <w:fldChar w:fldCharType="end"/>
      </w:r>
      <w:r w:rsidRPr="008230A0">
        <w:rPr>
          <w:rFonts w:ascii="Times New Roman" w:hAnsi="Times New Roman" w:cs="Times New Roman"/>
          <w:sz w:val="24"/>
          <w:szCs w:val="24"/>
        </w:rPr>
        <w:t xml:space="preserve"> who reported that these groups exhibited relevant absorption values of peak intensities in the leaves of </w:t>
      </w:r>
      <w:proofErr w:type="spellStart"/>
      <w:r w:rsidRPr="008230A0">
        <w:rPr>
          <w:rFonts w:ascii="Times New Roman" w:hAnsi="Times New Roman" w:cs="Times New Roman"/>
          <w:i/>
          <w:iCs/>
          <w:sz w:val="24"/>
          <w:szCs w:val="24"/>
        </w:rPr>
        <w:t>Utrica</w:t>
      </w:r>
      <w:proofErr w:type="spellEnd"/>
      <w:r w:rsidRPr="008230A0">
        <w:rPr>
          <w:rFonts w:ascii="Times New Roman" w:hAnsi="Times New Roman" w:cs="Times New Roman"/>
          <w:i/>
          <w:iCs/>
          <w:sz w:val="24"/>
          <w:szCs w:val="24"/>
        </w:rPr>
        <w:t xml:space="preserve"> dioica</w:t>
      </w:r>
      <w:r w:rsidRPr="008230A0">
        <w:rPr>
          <w:rFonts w:ascii="Times New Roman" w:hAnsi="Times New Roman" w:cs="Times New Roman"/>
          <w:sz w:val="24"/>
          <w:szCs w:val="24"/>
        </w:rPr>
        <w:t xml:space="preserve"> as well as </w:t>
      </w:r>
      <w:r w:rsidRPr="008230A0">
        <w:rPr>
          <w:rFonts w:ascii="Times New Roman" w:hAnsi="Times New Roman" w:cs="Times New Roman"/>
          <w:i/>
          <w:iCs/>
          <w:sz w:val="24"/>
          <w:szCs w:val="24"/>
        </w:rPr>
        <w:t xml:space="preserve">Albizia </w:t>
      </w:r>
      <w:proofErr w:type="spellStart"/>
      <w:r w:rsidRPr="008230A0">
        <w:rPr>
          <w:rFonts w:ascii="Times New Roman" w:hAnsi="Times New Roman" w:cs="Times New Roman"/>
          <w:i/>
          <w:iCs/>
          <w:sz w:val="24"/>
          <w:szCs w:val="24"/>
        </w:rPr>
        <w:t>lebbeck</w:t>
      </w:r>
      <w:proofErr w:type="spellEnd"/>
      <w:r w:rsidRPr="008230A0">
        <w:rPr>
          <w:rFonts w:ascii="Times New Roman" w:hAnsi="Times New Roman" w:cs="Times New Roman"/>
          <w:sz w:val="24"/>
          <w:szCs w:val="24"/>
        </w:rPr>
        <w:t xml:space="preserve"> </w:t>
      </w:r>
      <w:proofErr w:type="spellStart"/>
      <w:r w:rsidRPr="008230A0">
        <w:rPr>
          <w:rFonts w:ascii="Times New Roman" w:hAnsi="Times New Roman" w:cs="Times New Roman"/>
          <w:sz w:val="24"/>
          <w:szCs w:val="24"/>
        </w:rPr>
        <w:t>Benth.s</w:t>
      </w:r>
      <w:proofErr w:type="spellEnd"/>
      <w:r w:rsidRPr="008230A0">
        <w:rPr>
          <w:rFonts w:ascii="Times New Roman" w:hAnsi="Times New Roman" w:cs="Times New Roman"/>
          <w:sz w:val="24"/>
          <w:szCs w:val="24"/>
        </w:rPr>
        <w:t>.</w:t>
      </w:r>
    </w:p>
    <w:p w14:paraId="740E9610" w14:textId="726018CB" w:rsidR="0013618B" w:rsidRPr="00672A64" w:rsidRDefault="0013618B" w:rsidP="0013618B">
      <w:pPr>
        <w:jc w:val="both"/>
        <w:rPr>
          <w:rFonts w:ascii="Times New Roman" w:hAnsi="Times New Roman" w:cs="Times New Roman"/>
          <w:b/>
          <w:bCs/>
          <w:sz w:val="24"/>
          <w:szCs w:val="24"/>
        </w:rPr>
      </w:pPr>
      <w:r w:rsidRPr="00672A64">
        <w:rPr>
          <w:rFonts w:ascii="Times New Roman" w:hAnsi="Times New Roman" w:cs="Times New Roman"/>
          <w:b/>
          <w:bCs/>
          <w:sz w:val="24"/>
          <w:szCs w:val="24"/>
        </w:rPr>
        <w:t>Conclusion:</w:t>
      </w:r>
    </w:p>
    <w:p w14:paraId="0FF33669" w14:textId="4C72BD22" w:rsidR="0013618B" w:rsidRPr="008230A0" w:rsidRDefault="0013618B" w:rsidP="0013618B">
      <w:pPr>
        <w:ind w:firstLine="720"/>
        <w:jc w:val="both"/>
        <w:rPr>
          <w:rFonts w:ascii="Times New Roman" w:hAnsi="Times New Roman" w:cs="Times New Roman"/>
          <w:sz w:val="24"/>
          <w:szCs w:val="24"/>
        </w:rPr>
      </w:pPr>
      <w:r w:rsidRPr="0013618B">
        <w:rPr>
          <w:rFonts w:ascii="Times New Roman" w:hAnsi="Times New Roman" w:cs="Times New Roman"/>
          <w:sz w:val="24"/>
          <w:szCs w:val="24"/>
        </w:rPr>
        <w:t xml:space="preserve">The current study revealed that the stems of </w:t>
      </w:r>
      <w:r w:rsidRPr="00672A64">
        <w:rPr>
          <w:rFonts w:ascii="Times New Roman" w:hAnsi="Times New Roman" w:cs="Times New Roman"/>
          <w:i/>
          <w:iCs/>
          <w:sz w:val="24"/>
          <w:szCs w:val="24"/>
        </w:rPr>
        <w:t xml:space="preserve">Jasminum </w:t>
      </w:r>
      <w:r w:rsidR="00672A64">
        <w:rPr>
          <w:rFonts w:ascii="Times New Roman" w:hAnsi="Times New Roman" w:cs="Times New Roman"/>
          <w:i/>
          <w:iCs/>
          <w:sz w:val="24"/>
          <w:szCs w:val="24"/>
        </w:rPr>
        <w:t>g</w:t>
      </w:r>
      <w:r w:rsidRPr="00672A64">
        <w:rPr>
          <w:rFonts w:ascii="Times New Roman" w:hAnsi="Times New Roman" w:cs="Times New Roman"/>
          <w:i/>
          <w:iCs/>
          <w:sz w:val="24"/>
          <w:szCs w:val="24"/>
        </w:rPr>
        <w:t>randiflorum</w:t>
      </w:r>
      <w:r w:rsidRPr="0013618B">
        <w:rPr>
          <w:rFonts w:ascii="Times New Roman" w:hAnsi="Times New Roman" w:cs="Times New Roman"/>
          <w:sz w:val="24"/>
          <w:szCs w:val="24"/>
        </w:rPr>
        <w:t xml:space="preserve"> (White Flower bud type) are a rich biorepository of varied nature of bioactive compounds, supported by GC–MS and FTIR analyses. GC–MS profiling exhibited fatty acid esters, phytosterols, and phenolic derivatives as the chief components, most of which have reported antioxidant, antimicrobial, antifungal, antibacterial, anti-inflammatory, and nematicidal activities. Through FTIR spectroscopy, some of the functional groups present in phenols, terpenes, saponins, flavonoids, alkaloids, amines, esters, and carboxylic acids were identified, thereby indicating the complex phytochemical nature of the extract. Thus, the stem extracts of </w:t>
      </w:r>
      <w:r w:rsidRPr="00EB45A7">
        <w:rPr>
          <w:rFonts w:ascii="Times New Roman" w:hAnsi="Times New Roman" w:cs="Times New Roman"/>
          <w:i/>
          <w:iCs/>
          <w:sz w:val="24"/>
          <w:szCs w:val="24"/>
        </w:rPr>
        <w:t>J. grandiflorum</w:t>
      </w:r>
      <w:r w:rsidRPr="0013618B">
        <w:rPr>
          <w:rFonts w:ascii="Times New Roman" w:hAnsi="Times New Roman" w:cs="Times New Roman"/>
          <w:sz w:val="24"/>
          <w:szCs w:val="24"/>
        </w:rPr>
        <w:t xml:space="preserve"> can be promoted for their significance in natural therapeutic agents and thus earning position in the pharmaceutical, nutraceutical, and agro-industries.</w:t>
      </w:r>
    </w:p>
    <w:p w14:paraId="7D5F4805" w14:textId="77777777" w:rsidR="00672A64" w:rsidRDefault="00672A64" w:rsidP="009511A3">
      <w:pPr>
        <w:jc w:val="both"/>
        <w:rPr>
          <w:rFonts w:ascii="Times New Roman" w:hAnsi="Times New Roman" w:cs="Times New Roman"/>
          <w:sz w:val="24"/>
          <w:szCs w:val="24"/>
        </w:rPr>
      </w:pPr>
    </w:p>
    <w:p w14:paraId="788F84A1" w14:textId="0AF2A83A" w:rsidR="00672A64" w:rsidRDefault="00724DFC" w:rsidP="009511A3">
      <w:pPr>
        <w:jc w:val="both"/>
        <w:rPr>
          <w:rFonts w:ascii="Times New Roman" w:hAnsi="Times New Roman" w:cs="Times New Roman"/>
          <w:sz w:val="24"/>
          <w:szCs w:val="24"/>
        </w:rPr>
      </w:pPr>
      <w:r>
        <w:rPr>
          <w:rFonts w:ascii="Times New Roman" w:hAnsi="Times New Roman" w:cs="Times New Roman"/>
          <w:sz w:val="24"/>
          <w:szCs w:val="24"/>
        </w:rPr>
        <w:t>References:</w:t>
      </w:r>
    </w:p>
    <w:p w14:paraId="44EEDCAF" w14:textId="77777777" w:rsidR="00724DFC" w:rsidRPr="00853AC5" w:rsidRDefault="00672A64"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fldChar w:fldCharType="begin"/>
      </w:r>
      <w:r w:rsidRPr="00853AC5">
        <w:rPr>
          <w:rFonts w:ascii="Times New Roman" w:hAnsi="Times New Roman" w:cs="Times New Roman"/>
          <w:sz w:val="24"/>
          <w:szCs w:val="24"/>
        </w:rPr>
        <w:instrText xml:space="preserve"> ADDIN EN.REFLIST </w:instrText>
      </w:r>
      <w:r w:rsidRPr="00853AC5">
        <w:rPr>
          <w:rFonts w:ascii="Times New Roman" w:hAnsi="Times New Roman" w:cs="Times New Roman"/>
          <w:sz w:val="24"/>
          <w:szCs w:val="24"/>
        </w:rPr>
        <w:fldChar w:fldCharType="separate"/>
      </w:r>
      <w:r w:rsidR="00724DFC" w:rsidRPr="00853AC5">
        <w:rPr>
          <w:rFonts w:ascii="Times New Roman" w:hAnsi="Times New Roman" w:cs="Times New Roman"/>
          <w:sz w:val="24"/>
          <w:szCs w:val="24"/>
        </w:rPr>
        <w:t xml:space="preserve">Adamson, V., Barrass, E., McConville, S., Irikok, C., Taylor, K., Pitt, S., Van Duyn, R., Bennett, S., Jackson, L., &amp; Carroll, J. (2018). Implementing the access and waiting time standard for early intervention in psychosis in the United Kingdom: An evaluation of referrals and post‐assessment outcomes over the first year of operation. </w:t>
      </w:r>
      <w:r w:rsidR="00724DFC" w:rsidRPr="00853AC5">
        <w:rPr>
          <w:rFonts w:ascii="Times New Roman" w:hAnsi="Times New Roman" w:cs="Times New Roman"/>
          <w:i/>
          <w:sz w:val="24"/>
          <w:szCs w:val="24"/>
        </w:rPr>
        <w:t>Early Intervention in Psychiatry</w:t>
      </w:r>
      <w:r w:rsidR="00724DFC" w:rsidRPr="00853AC5">
        <w:rPr>
          <w:rFonts w:ascii="Times New Roman" w:hAnsi="Times New Roman" w:cs="Times New Roman"/>
          <w:sz w:val="24"/>
          <w:szCs w:val="24"/>
        </w:rPr>
        <w:t>,</w:t>
      </w:r>
      <w:r w:rsidR="00724DFC" w:rsidRPr="00853AC5">
        <w:rPr>
          <w:rFonts w:ascii="Times New Roman" w:hAnsi="Times New Roman" w:cs="Times New Roman"/>
          <w:i/>
          <w:sz w:val="24"/>
          <w:szCs w:val="24"/>
        </w:rPr>
        <w:t xml:space="preserve"> 12</w:t>
      </w:r>
      <w:r w:rsidR="00724DFC" w:rsidRPr="00853AC5">
        <w:rPr>
          <w:rFonts w:ascii="Times New Roman" w:hAnsi="Times New Roman" w:cs="Times New Roman"/>
          <w:sz w:val="24"/>
          <w:szCs w:val="24"/>
        </w:rPr>
        <w:t xml:space="preserve">(5), 979-986. </w:t>
      </w:r>
    </w:p>
    <w:p w14:paraId="6EE69B66"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lastRenderedPageBreak/>
        <w:t xml:space="preserve">Benincasa, C., Cersosimo, A., Perri, E., Nicoletti, R., La Torre, C., Fazio, A., Cione, E., Abrego-Guandique, D. M., Caroleo, M. C., &amp; Plastina, P. (2024). Homovanillyl oleate, a novel lipophenol from olive plant with antioxidant properties. </w:t>
      </w:r>
      <w:r w:rsidRPr="00853AC5">
        <w:rPr>
          <w:rFonts w:ascii="Times New Roman" w:hAnsi="Times New Roman" w:cs="Times New Roman"/>
          <w:i/>
          <w:sz w:val="24"/>
          <w:szCs w:val="24"/>
        </w:rPr>
        <w:t>ACS Food Science &amp; Technology</w:t>
      </w:r>
      <w:r w:rsidRPr="00853AC5">
        <w:rPr>
          <w:rFonts w:ascii="Times New Roman" w:hAnsi="Times New Roman" w:cs="Times New Roman"/>
          <w:sz w:val="24"/>
          <w:szCs w:val="24"/>
        </w:rPr>
        <w:t xml:space="preserve">. </w:t>
      </w:r>
    </w:p>
    <w:p w14:paraId="2BAB1900"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Bernini, R., Carastro, I., Santoni, F., &amp; Clemente, M. (2019). Synthesis of lipophilic esters of tyrosol, homovanillyl alcohol and hydroxytyrosol. </w:t>
      </w:r>
      <w:r w:rsidRPr="00853AC5">
        <w:rPr>
          <w:rFonts w:ascii="Times New Roman" w:hAnsi="Times New Roman" w:cs="Times New Roman"/>
          <w:i/>
          <w:sz w:val="24"/>
          <w:szCs w:val="24"/>
        </w:rPr>
        <w:t>Antioxidants</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8</w:t>
      </w:r>
      <w:r w:rsidRPr="00853AC5">
        <w:rPr>
          <w:rFonts w:ascii="Times New Roman" w:hAnsi="Times New Roman" w:cs="Times New Roman"/>
          <w:sz w:val="24"/>
          <w:szCs w:val="24"/>
        </w:rPr>
        <w:t xml:space="preserve">(6), 174. </w:t>
      </w:r>
    </w:p>
    <w:p w14:paraId="14D46E14"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Bobby, M., Wesely, E., &amp; Johnson, M. (2012). FT-IR studies on the leaves of Albizia lebbeck benth. </w:t>
      </w:r>
      <w:r w:rsidRPr="00853AC5">
        <w:rPr>
          <w:rFonts w:ascii="Times New Roman" w:hAnsi="Times New Roman" w:cs="Times New Roman"/>
          <w:i/>
          <w:sz w:val="24"/>
          <w:szCs w:val="24"/>
        </w:rPr>
        <w:t>Int J Pharm Pharm Sci</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4</w:t>
      </w:r>
      <w:r w:rsidRPr="00853AC5">
        <w:rPr>
          <w:rFonts w:ascii="Times New Roman" w:hAnsi="Times New Roman" w:cs="Times New Roman"/>
          <w:sz w:val="24"/>
          <w:szCs w:val="24"/>
        </w:rPr>
        <w:t xml:space="preserve">(3), 293-296. </w:t>
      </w:r>
    </w:p>
    <w:p w14:paraId="7CAC9F1F"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Guha, G., Rajkumar, V., Ashok Kumar, R., &amp; Mathew, L. (2010). Aqueous extract of Phyllanthus amarus inhibits chromium (VI)-induced toxicity in MDA-MB-435S cells. </w:t>
      </w:r>
      <w:r w:rsidRPr="00853AC5">
        <w:rPr>
          <w:rFonts w:ascii="Times New Roman" w:hAnsi="Times New Roman" w:cs="Times New Roman"/>
          <w:i/>
          <w:sz w:val="24"/>
          <w:szCs w:val="24"/>
        </w:rPr>
        <w:t>Food Chem Toxicol</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48</w:t>
      </w:r>
      <w:r w:rsidRPr="00853AC5">
        <w:rPr>
          <w:rFonts w:ascii="Times New Roman" w:hAnsi="Times New Roman" w:cs="Times New Roman"/>
          <w:sz w:val="24"/>
          <w:szCs w:val="24"/>
        </w:rPr>
        <w:t xml:space="preserve">, 396-401. </w:t>
      </w:r>
    </w:p>
    <w:p w14:paraId="707E4B92"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Hashimoto, A., &amp; Kameoka, T. (2008). Applications of infrared spectroscopy to biochemical, food, and agricultural processes. </w:t>
      </w:r>
      <w:r w:rsidRPr="00853AC5">
        <w:rPr>
          <w:rFonts w:ascii="Times New Roman" w:hAnsi="Times New Roman" w:cs="Times New Roman"/>
          <w:i/>
          <w:sz w:val="24"/>
          <w:szCs w:val="24"/>
        </w:rPr>
        <w:t>Applied Spectroscopy Reviews</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43</w:t>
      </w:r>
      <w:r w:rsidRPr="00853AC5">
        <w:rPr>
          <w:rFonts w:ascii="Times New Roman" w:hAnsi="Times New Roman" w:cs="Times New Roman"/>
          <w:sz w:val="24"/>
          <w:szCs w:val="24"/>
        </w:rPr>
        <w:t xml:space="preserve">(5), 416-451. </w:t>
      </w:r>
    </w:p>
    <w:p w14:paraId="1191BDB2"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Hussain, K., Ismail, Z., Sadikun, A., &amp; Ibrahim, P. (2009). Evaluation of metabolic changes in fruit of Piper Sarmentosum in various seasons by metabolomics using Fourier Transform Infrared (FTIR) spectroscopy. </w:t>
      </w:r>
      <w:r w:rsidRPr="00853AC5">
        <w:rPr>
          <w:rFonts w:ascii="Times New Roman" w:hAnsi="Times New Roman" w:cs="Times New Roman"/>
          <w:i/>
          <w:sz w:val="24"/>
          <w:szCs w:val="24"/>
        </w:rPr>
        <w:t>Int J Pharm Clin Res</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w:t>
      </w:r>
      <w:r w:rsidRPr="00853AC5">
        <w:rPr>
          <w:rFonts w:ascii="Times New Roman" w:hAnsi="Times New Roman" w:cs="Times New Roman"/>
          <w:sz w:val="24"/>
          <w:szCs w:val="24"/>
        </w:rPr>
        <w:t xml:space="preserve">(2), 68-71. </w:t>
      </w:r>
    </w:p>
    <w:p w14:paraId="3893705F"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Ingle, K., Padole, D., &amp; VC, K. (2016). Secondary metabolites for plant growth promotion and plant protection. </w:t>
      </w:r>
      <w:r w:rsidRPr="00853AC5">
        <w:rPr>
          <w:rFonts w:ascii="Times New Roman" w:hAnsi="Times New Roman" w:cs="Times New Roman"/>
          <w:i/>
          <w:sz w:val="24"/>
          <w:szCs w:val="24"/>
        </w:rPr>
        <w:t>Adv Life Sci</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5</w:t>
      </w:r>
      <w:r w:rsidRPr="00853AC5">
        <w:rPr>
          <w:rFonts w:ascii="Times New Roman" w:hAnsi="Times New Roman" w:cs="Times New Roman"/>
          <w:sz w:val="24"/>
          <w:szCs w:val="24"/>
        </w:rPr>
        <w:t xml:space="preserve">, 10888-10891. </w:t>
      </w:r>
    </w:p>
    <w:p w14:paraId="21AA4990"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Li, T., Wang, H., Xia, X., Cao, S., Yao, J., &amp; Zhang, L. (2018). Inhibitory effects of components from root exudates of Welsh onion against root knot nematodes. </w:t>
      </w:r>
      <w:r w:rsidRPr="00853AC5">
        <w:rPr>
          <w:rFonts w:ascii="Times New Roman" w:hAnsi="Times New Roman" w:cs="Times New Roman"/>
          <w:i/>
          <w:sz w:val="24"/>
          <w:szCs w:val="24"/>
        </w:rPr>
        <w:t>PLoS One</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13</w:t>
      </w:r>
      <w:r w:rsidRPr="00853AC5">
        <w:rPr>
          <w:rFonts w:ascii="Times New Roman" w:hAnsi="Times New Roman" w:cs="Times New Roman"/>
          <w:sz w:val="24"/>
          <w:szCs w:val="24"/>
        </w:rPr>
        <w:t xml:space="preserve">(7), e0201471. </w:t>
      </w:r>
    </w:p>
    <w:p w14:paraId="17597A98"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Mahatheeranont, S. (2020). Changes in contents of simple phenols and volatile compounds in leaves of Black Rice varieties following growth stages. </w:t>
      </w:r>
      <w:r w:rsidRPr="00853AC5">
        <w:rPr>
          <w:rFonts w:ascii="Times New Roman" w:hAnsi="Times New Roman" w:cs="Times New Roman"/>
          <w:i/>
          <w:sz w:val="24"/>
          <w:szCs w:val="24"/>
        </w:rPr>
        <w:t>Journal of Food Technology &amp; Nutrition Sciences</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110</w:t>
      </w:r>
      <w:r w:rsidRPr="00853AC5">
        <w:rPr>
          <w:rFonts w:ascii="Times New Roman" w:hAnsi="Times New Roman" w:cs="Times New Roman"/>
          <w:sz w:val="24"/>
          <w:szCs w:val="24"/>
        </w:rPr>
        <w:t xml:space="preserve">, 2-9. </w:t>
      </w:r>
    </w:p>
    <w:p w14:paraId="5459CF24"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Mariswamy, Y., Gnanaraj, W. E., &amp; Antonisamy, J. M. (2012). FTIR spectroscopic studies on Aerva lanata (L.) Juss. ex Schult. </w:t>
      </w:r>
      <w:r w:rsidRPr="00853AC5">
        <w:rPr>
          <w:rFonts w:ascii="Times New Roman" w:hAnsi="Times New Roman" w:cs="Times New Roman"/>
          <w:i/>
          <w:sz w:val="24"/>
          <w:szCs w:val="24"/>
        </w:rPr>
        <w:t>Asian Journal of Pharmaceutical and Clinical Research</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5</w:t>
      </w:r>
      <w:r w:rsidRPr="00853AC5">
        <w:rPr>
          <w:rFonts w:ascii="Times New Roman" w:hAnsi="Times New Roman" w:cs="Times New Roman"/>
          <w:sz w:val="24"/>
          <w:szCs w:val="24"/>
        </w:rPr>
        <w:t xml:space="preserve">(2), 82-86. </w:t>
      </w:r>
    </w:p>
    <w:p w14:paraId="2249544B"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Parnami, K., &amp; Lakhawat, S. (2022). Practices of using home remedies as an immunity booster during COVID-19. </w:t>
      </w:r>
      <w:r w:rsidRPr="00853AC5">
        <w:rPr>
          <w:rFonts w:ascii="Times New Roman" w:hAnsi="Times New Roman" w:cs="Times New Roman"/>
          <w:i/>
          <w:sz w:val="24"/>
          <w:szCs w:val="24"/>
        </w:rPr>
        <w:t>Ann. Phytomed.</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11</w:t>
      </w:r>
      <w:r w:rsidRPr="00853AC5">
        <w:rPr>
          <w:rFonts w:ascii="Times New Roman" w:hAnsi="Times New Roman" w:cs="Times New Roman"/>
          <w:sz w:val="24"/>
          <w:szCs w:val="24"/>
        </w:rPr>
        <w:t xml:space="preserve">(3), 64-71. </w:t>
      </w:r>
    </w:p>
    <w:p w14:paraId="6B8E6FEF"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Pipon, C. N. (2010). Phytochemical and biological investigation of tridax procumbens leaves. a thesis report submitted to the Department of Pharmacy, East West University, Bangladesh. </w:t>
      </w:r>
    </w:p>
    <w:p w14:paraId="20C4A7D1"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Ranchana, P., Ganga, M., Jawaharlal, M., &amp; Kannan, M. (2017). Investigation of Volatile Compounds from the Concrete of </w:t>
      </w:r>
      <w:r w:rsidRPr="00853AC5">
        <w:rPr>
          <w:rFonts w:ascii="Times New Roman" w:hAnsi="Times New Roman" w:cs="Times New Roman"/>
          <w:i/>
          <w:sz w:val="24"/>
          <w:szCs w:val="24"/>
        </w:rPr>
        <w:t>Jasminum auriculatum</w:t>
      </w:r>
      <w:r w:rsidRPr="00853AC5">
        <w:rPr>
          <w:rFonts w:ascii="Times New Roman" w:hAnsi="Times New Roman" w:cs="Times New Roman"/>
          <w:sz w:val="24"/>
          <w:szCs w:val="24"/>
        </w:rPr>
        <w:t xml:space="preserve"> Flowers. </w:t>
      </w:r>
      <w:r w:rsidRPr="00853AC5">
        <w:rPr>
          <w:rFonts w:ascii="Times New Roman" w:hAnsi="Times New Roman" w:cs="Times New Roman"/>
          <w:i/>
          <w:sz w:val="24"/>
          <w:szCs w:val="24"/>
        </w:rPr>
        <w:t>International Journal of Current Microbiology and Applied Science</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6</w:t>
      </w:r>
      <w:r w:rsidRPr="00853AC5">
        <w:rPr>
          <w:rFonts w:ascii="Times New Roman" w:hAnsi="Times New Roman" w:cs="Times New Roman"/>
          <w:sz w:val="24"/>
          <w:szCs w:val="24"/>
        </w:rPr>
        <w:t xml:space="preserve">, 1525-1531. </w:t>
      </w:r>
    </w:p>
    <w:p w14:paraId="0A8C376A"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Salisu, L., &amp; Garba, S. (2008). Phytochemical screening and insecticidal activity of </w:t>
      </w:r>
      <w:r w:rsidRPr="00853AC5">
        <w:rPr>
          <w:rFonts w:ascii="Times New Roman" w:hAnsi="Times New Roman" w:cs="Times New Roman"/>
          <w:i/>
          <w:sz w:val="24"/>
          <w:szCs w:val="24"/>
        </w:rPr>
        <w:t>Hyptissau veolens</w:t>
      </w:r>
      <w:r w:rsidRPr="00853AC5">
        <w:rPr>
          <w:rFonts w:ascii="Times New Roman" w:hAnsi="Times New Roman" w:cs="Times New Roman"/>
          <w:sz w:val="24"/>
          <w:szCs w:val="24"/>
        </w:rPr>
        <w:t xml:space="preserve"> and </w:t>
      </w:r>
      <w:r w:rsidRPr="00853AC5">
        <w:rPr>
          <w:rFonts w:ascii="Times New Roman" w:hAnsi="Times New Roman" w:cs="Times New Roman"/>
          <w:i/>
          <w:sz w:val="24"/>
          <w:szCs w:val="24"/>
        </w:rPr>
        <w:t>Striga hermonthica</w:t>
      </w:r>
      <w:r w:rsidRPr="00853AC5">
        <w:rPr>
          <w:rFonts w:ascii="Times New Roman" w:hAnsi="Times New Roman" w:cs="Times New Roman"/>
          <w:sz w:val="24"/>
          <w:szCs w:val="24"/>
        </w:rPr>
        <w:t xml:space="preserve">. </w:t>
      </w:r>
      <w:r w:rsidRPr="00853AC5">
        <w:rPr>
          <w:rFonts w:ascii="Times New Roman" w:hAnsi="Times New Roman" w:cs="Times New Roman"/>
          <w:i/>
          <w:sz w:val="24"/>
          <w:szCs w:val="24"/>
        </w:rPr>
        <w:t>BEST Journal</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5</w:t>
      </w:r>
      <w:r w:rsidRPr="00853AC5">
        <w:rPr>
          <w:rFonts w:ascii="Times New Roman" w:hAnsi="Times New Roman" w:cs="Times New Roman"/>
          <w:sz w:val="24"/>
          <w:szCs w:val="24"/>
        </w:rPr>
        <w:t xml:space="preserve">(1), 160-163. </w:t>
      </w:r>
    </w:p>
    <w:p w14:paraId="5CBAFA5C"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lastRenderedPageBreak/>
        <w:t xml:space="preserve">Shaaban, M. T., Ghaly, M. F., &amp; Fahmi, S. M. (2021). Antibacterial activities of hexadecanoic acid methyl ester and green‐synthesized silver nanoparticles against multidrug‐resistant bacteria. </w:t>
      </w:r>
      <w:r w:rsidRPr="00853AC5">
        <w:rPr>
          <w:rFonts w:ascii="Times New Roman" w:hAnsi="Times New Roman" w:cs="Times New Roman"/>
          <w:i/>
          <w:sz w:val="24"/>
          <w:szCs w:val="24"/>
        </w:rPr>
        <w:t>Journal of basic microbiology</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61</w:t>
      </w:r>
      <w:r w:rsidRPr="00853AC5">
        <w:rPr>
          <w:rFonts w:ascii="Times New Roman" w:hAnsi="Times New Roman" w:cs="Times New Roman"/>
          <w:sz w:val="24"/>
          <w:szCs w:val="24"/>
        </w:rPr>
        <w:t xml:space="preserve">(6), 557-568. </w:t>
      </w:r>
    </w:p>
    <w:p w14:paraId="251DF709"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Sharma, N., Sinha, V. B., Prem Kumar, N. A., Subrahmanyam, D., Neeraja, C., Kuchi, S., Jha, A., Parsad, R., Sitaramam, V., &amp; Raghuram, N. (2021). Nitrogen use efficiency phenotype and associated genes: roles of germination, flowering, root/shoot length and biomass. </w:t>
      </w:r>
      <w:r w:rsidRPr="00853AC5">
        <w:rPr>
          <w:rFonts w:ascii="Times New Roman" w:hAnsi="Times New Roman" w:cs="Times New Roman"/>
          <w:i/>
          <w:sz w:val="24"/>
          <w:szCs w:val="24"/>
        </w:rPr>
        <w:t>Frontiers in plant science</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11</w:t>
      </w:r>
      <w:r w:rsidRPr="00853AC5">
        <w:rPr>
          <w:rFonts w:ascii="Times New Roman" w:hAnsi="Times New Roman" w:cs="Times New Roman"/>
          <w:sz w:val="24"/>
          <w:szCs w:val="24"/>
        </w:rPr>
        <w:t xml:space="preserve">, 587464. </w:t>
      </w:r>
    </w:p>
    <w:p w14:paraId="14D07AD3"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Sheela, D., &amp; Uthayakumari, F. (2013). GC-MS analysis of bioactive constituents from coastal sand dune taxon-</w:t>
      </w:r>
      <w:r w:rsidRPr="00853AC5">
        <w:rPr>
          <w:rFonts w:ascii="Times New Roman" w:hAnsi="Times New Roman" w:cs="Times New Roman"/>
          <w:i/>
          <w:sz w:val="24"/>
          <w:szCs w:val="24"/>
        </w:rPr>
        <w:t>Sesuvium portulacastrum</w:t>
      </w:r>
      <w:r w:rsidRPr="00853AC5">
        <w:rPr>
          <w:rFonts w:ascii="Times New Roman" w:hAnsi="Times New Roman" w:cs="Times New Roman"/>
          <w:sz w:val="24"/>
          <w:szCs w:val="24"/>
        </w:rPr>
        <w:t xml:space="preserve"> (L.). </w:t>
      </w:r>
      <w:r w:rsidRPr="00853AC5">
        <w:rPr>
          <w:rFonts w:ascii="Times New Roman" w:hAnsi="Times New Roman" w:cs="Times New Roman"/>
          <w:i/>
          <w:sz w:val="24"/>
          <w:szCs w:val="24"/>
        </w:rPr>
        <w:t>Bioscience discovery</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4</w:t>
      </w:r>
      <w:r w:rsidRPr="00853AC5">
        <w:rPr>
          <w:rFonts w:ascii="Times New Roman" w:hAnsi="Times New Roman" w:cs="Times New Roman"/>
          <w:sz w:val="24"/>
          <w:szCs w:val="24"/>
        </w:rPr>
        <w:t xml:space="preserve">(1), 47-53. </w:t>
      </w:r>
    </w:p>
    <w:p w14:paraId="24E77077"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Shoge, M., &amp; Amusan, T. (2020). Phytochemical, antidiarrhoeal activity, isolation and characterisation of 11-octadecenoic acid, methyl ester isolated from the seeds of </w:t>
      </w:r>
      <w:r w:rsidRPr="00853AC5">
        <w:rPr>
          <w:rFonts w:ascii="Times New Roman" w:hAnsi="Times New Roman" w:cs="Times New Roman"/>
          <w:i/>
          <w:sz w:val="24"/>
          <w:szCs w:val="24"/>
        </w:rPr>
        <w:t>Acacia nilotica</w:t>
      </w:r>
      <w:r w:rsidRPr="00853AC5">
        <w:rPr>
          <w:rFonts w:ascii="Times New Roman" w:hAnsi="Times New Roman" w:cs="Times New Roman"/>
          <w:sz w:val="24"/>
          <w:szCs w:val="24"/>
        </w:rPr>
        <w:t xml:space="preserve"> Linn. </w:t>
      </w:r>
      <w:r w:rsidRPr="00853AC5">
        <w:rPr>
          <w:rFonts w:ascii="Times New Roman" w:hAnsi="Times New Roman" w:cs="Times New Roman"/>
          <w:i/>
          <w:sz w:val="24"/>
          <w:szCs w:val="24"/>
        </w:rPr>
        <w:t>J. Biotechnol. Immunol</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2</w:t>
      </w:r>
      <w:r w:rsidRPr="00853AC5">
        <w:rPr>
          <w:rFonts w:ascii="Times New Roman" w:hAnsi="Times New Roman" w:cs="Times New Roman"/>
          <w:sz w:val="24"/>
          <w:szCs w:val="24"/>
        </w:rPr>
        <w:t xml:space="preserve">, 1-12. </w:t>
      </w:r>
    </w:p>
    <w:p w14:paraId="38831A50"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Sohrabi, M., &amp; Ebrahiminezhad, F. (2020). Novel multi-function polycarbonate/activated-carbon-fabric individual/environmental radon twin badges. </w:t>
      </w:r>
      <w:r w:rsidRPr="00853AC5">
        <w:rPr>
          <w:rFonts w:ascii="Times New Roman" w:hAnsi="Times New Roman" w:cs="Times New Roman"/>
          <w:i/>
          <w:sz w:val="24"/>
          <w:szCs w:val="24"/>
        </w:rPr>
        <w:t>Radiation Measurements</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134</w:t>
      </w:r>
      <w:r w:rsidRPr="00853AC5">
        <w:rPr>
          <w:rFonts w:ascii="Times New Roman" w:hAnsi="Times New Roman" w:cs="Times New Roman"/>
          <w:sz w:val="24"/>
          <w:szCs w:val="24"/>
        </w:rPr>
        <w:t xml:space="preserve">, 106332. </w:t>
      </w:r>
    </w:p>
    <w:p w14:paraId="35ADDFC1"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Soundarya, S. M., Ganga, M., Malarvizhi, D., Iyanar, K., Gnanam, R., &amp; Jawaharlal, M. (2022). Metabolite profiling in the flowers of </w:t>
      </w:r>
      <w:r w:rsidRPr="00853AC5">
        <w:rPr>
          <w:rFonts w:ascii="Times New Roman" w:hAnsi="Times New Roman" w:cs="Times New Roman"/>
          <w:i/>
          <w:sz w:val="24"/>
          <w:szCs w:val="24"/>
        </w:rPr>
        <w:t>Jasminum grandiflorum</w:t>
      </w:r>
      <w:r w:rsidRPr="00853AC5">
        <w:rPr>
          <w:rFonts w:ascii="Times New Roman" w:hAnsi="Times New Roman" w:cs="Times New Roman"/>
          <w:sz w:val="24"/>
          <w:szCs w:val="24"/>
        </w:rPr>
        <w:t xml:space="preserve"> (L.) genotype white Pitchi and its mutants. </w:t>
      </w:r>
      <w:r w:rsidRPr="00853AC5">
        <w:rPr>
          <w:rFonts w:ascii="Times New Roman" w:hAnsi="Times New Roman" w:cs="Times New Roman"/>
          <w:i/>
          <w:sz w:val="24"/>
          <w:szCs w:val="24"/>
        </w:rPr>
        <w:t>Pharma Innovation</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11</w:t>
      </w:r>
      <w:r w:rsidRPr="00853AC5">
        <w:rPr>
          <w:rFonts w:ascii="Times New Roman" w:hAnsi="Times New Roman" w:cs="Times New Roman"/>
          <w:sz w:val="24"/>
          <w:szCs w:val="24"/>
        </w:rPr>
        <w:t xml:space="preserve">(5), 961-967. </w:t>
      </w:r>
    </w:p>
    <w:p w14:paraId="120ABB93"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Sultana, B., Anwar, F., &amp; Ashraf, M. (2009). Effect of extraction solvent/ technique on the antioxidant activity of selected medicinal plant extracts.</w:t>
      </w:r>
      <w:r w:rsidRPr="00853AC5">
        <w:rPr>
          <w:rFonts w:ascii="Times New Roman" w:hAnsi="Times New Roman" w:cs="Times New Roman"/>
          <w:i/>
          <w:sz w:val="24"/>
          <w:szCs w:val="24"/>
        </w:rPr>
        <w:t xml:space="preserve"> 14</w:t>
      </w:r>
      <w:r w:rsidRPr="00853AC5">
        <w:rPr>
          <w:rFonts w:ascii="Times New Roman" w:hAnsi="Times New Roman" w:cs="Times New Roman"/>
          <w:sz w:val="24"/>
          <w:szCs w:val="24"/>
        </w:rPr>
        <w:t xml:space="preserve">(6), 2167-2180. </w:t>
      </w:r>
    </w:p>
    <w:p w14:paraId="4BF3FA3B"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Sundarraj, S., Thangam, R., Sreevani, V., Kaveri, K., Gunasekaran, P., Achiraman, S., &amp; Kannan, S. (2012). γ-Sitosterol from </w:t>
      </w:r>
      <w:r w:rsidRPr="00853AC5">
        <w:rPr>
          <w:rFonts w:ascii="Times New Roman" w:hAnsi="Times New Roman" w:cs="Times New Roman"/>
          <w:i/>
          <w:sz w:val="24"/>
          <w:szCs w:val="24"/>
        </w:rPr>
        <w:t>Acacia nilotica</w:t>
      </w:r>
      <w:r w:rsidRPr="00853AC5">
        <w:rPr>
          <w:rFonts w:ascii="Times New Roman" w:hAnsi="Times New Roman" w:cs="Times New Roman"/>
          <w:sz w:val="24"/>
          <w:szCs w:val="24"/>
        </w:rPr>
        <w:t xml:space="preserve"> L. induces G2/M cell cycle arrest and apoptosis through c-Myc suppression in MCF-7 and A549 cells. </w:t>
      </w:r>
      <w:r w:rsidRPr="00853AC5">
        <w:rPr>
          <w:rFonts w:ascii="Times New Roman" w:hAnsi="Times New Roman" w:cs="Times New Roman"/>
          <w:i/>
          <w:sz w:val="24"/>
          <w:szCs w:val="24"/>
        </w:rPr>
        <w:t>Journal of ethnopharmacology</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141</w:t>
      </w:r>
      <w:r w:rsidRPr="00853AC5">
        <w:rPr>
          <w:rFonts w:ascii="Times New Roman" w:hAnsi="Times New Roman" w:cs="Times New Roman"/>
          <w:sz w:val="24"/>
          <w:szCs w:val="24"/>
        </w:rPr>
        <w:t xml:space="preserve">(3), 803-809. </w:t>
      </w:r>
    </w:p>
    <w:p w14:paraId="40D65AD5" w14:textId="77777777" w:rsidR="00724DFC" w:rsidRPr="00853AC5" w:rsidRDefault="00724DFC" w:rsidP="00724DFC">
      <w:pPr>
        <w:pStyle w:val="EndNoteBibliography"/>
        <w:spacing w:after="0"/>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Younus, I., Ashraf, M., Fatima, A., Altaf, I., &amp; Javeed, A. (2017). Evaluation of cytotoxic and antiviral activities of aqueous leaves extracts of different plants against foot and mouth disease virus infection in farming animals. </w:t>
      </w:r>
      <w:r w:rsidRPr="00853AC5">
        <w:rPr>
          <w:rFonts w:ascii="Times New Roman" w:hAnsi="Times New Roman" w:cs="Times New Roman"/>
          <w:i/>
          <w:sz w:val="24"/>
          <w:szCs w:val="24"/>
        </w:rPr>
        <w:t>Pakistan journal of pharmaceutical sciences</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30</w:t>
      </w:r>
      <w:r w:rsidRPr="00853AC5">
        <w:rPr>
          <w:rFonts w:ascii="Times New Roman" w:hAnsi="Times New Roman" w:cs="Times New Roman"/>
          <w:sz w:val="24"/>
          <w:szCs w:val="24"/>
        </w:rPr>
        <w:t xml:space="preserve">(6). </w:t>
      </w:r>
    </w:p>
    <w:p w14:paraId="654CDAAC" w14:textId="77777777" w:rsidR="00724DFC" w:rsidRPr="00853AC5" w:rsidRDefault="00724DFC" w:rsidP="00724DFC">
      <w:pPr>
        <w:pStyle w:val="EndNoteBibliography"/>
        <w:ind w:left="720" w:hanging="720"/>
        <w:rPr>
          <w:rFonts w:ascii="Times New Roman" w:hAnsi="Times New Roman" w:cs="Times New Roman"/>
          <w:sz w:val="24"/>
          <w:szCs w:val="24"/>
        </w:rPr>
      </w:pPr>
      <w:r w:rsidRPr="00853AC5">
        <w:rPr>
          <w:rFonts w:ascii="Times New Roman" w:hAnsi="Times New Roman" w:cs="Times New Roman"/>
          <w:sz w:val="24"/>
          <w:szCs w:val="24"/>
        </w:rPr>
        <w:t xml:space="preserve">Yu, F. R., Lian, X. Z., Guo, H. Y., McGuire, P. M., Li, R. D., Wang, R., &amp; Yu, F. H. (2005). solation and characterization of methyl esters and derivatives from </w:t>
      </w:r>
      <w:r w:rsidRPr="00853AC5">
        <w:rPr>
          <w:rFonts w:ascii="Times New Roman" w:hAnsi="Times New Roman" w:cs="Times New Roman"/>
          <w:i/>
          <w:sz w:val="24"/>
          <w:szCs w:val="24"/>
        </w:rPr>
        <w:t>Euphorbia kansui</w:t>
      </w:r>
      <w:r w:rsidRPr="00853AC5">
        <w:rPr>
          <w:rFonts w:ascii="Times New Roman" w:hAnsi="Times New Roman" w:cs="Times New Roman"/>
          <w:sz w:val="24"/>
          <w:szCs w:val="24"/>
        </w:rPr>
        <w:t xml:space="preserve"> (Euphorbiaceae) and their inhibitory effects on the human SGC-7901 cells. </w:t>
      </w:r>
      <w:r w:rsidRPr="00853AC5">
        <w:rPr>
          <w:rFonts w:ascii="Times New Roman" w:hAnsi="Times New Roman" w:cs="Times New Roman"/>
          <w:i/>
          <w:sz w:val="24"/>
          <w:szCs w:val="24"/>
        </w:rPr>
        <w:t>J Pharm Pharm Sci</w:t>
      </w:r>
      <w:r w:rsidRPr="00853AC5">
        <w:rPr>
          <w:rFonts w:ascii="Times New Roman" w:hAnsi="Times New Roman" w:cs="Times New Roman"/>
          <w:sz w:val="24"/>
          <w:szCs w:val="24"/>
        </w:rPr>
        <w:t>,</w:t>
      </w:r>
      <w:r w:rsidRPr="00853AC5">
        <w:rPr>
          <w:rFonts w:ascii="Times New Roman" w:hAnsi="Times New Roman" w:cs="Times New Roman"/>
          <w:i/>
          <w:sz w:val="24"/>
          <w:szCs w:val="24"/>
        </w:rPr>
        <w:t xml:space="preserve"> 8</w:t>
      </w:r>
      <w:r w:rsidRPr="00853AC5">
        <w:rPr>
          <w:rFonts w:ascii="Times New Roman" w:hAnsi="Times New Roman" w:cs="Times New Roman"/>
          <w:sz w:val="24"/>
          <w:szCs w:val="24"/>
        </w:rPr>
        <w:t xml:space="preserve">(3), 528-535. </w:t>
      </w:r>
    </w:p>
    <w:p w14:paraId="0A8BE13F" w14:textId="6B2AD57C" w:rsidR="009511A3" w:rsidRPr="00853AC5" w:rsidRDefault="00672A64" w:rsidP="00724DFC">
      <w:pPr>
        <w:jc w:val="both"/>
        <w:rPr>
          <w:rFonts w:ascii="Times New Roman" w:hAnsi="Times New Roman" w:cs="Times New Roman"/>
          <w:sz w:val="24"/>
          <w:szCs w:val="24"/>
        </w:rPr>
      </w:pPr>
      <w:r w:rsidRPr="00853AC5">
        <w:rPr>
          <w:rFonts w:ascii="Times New Roman" w:hAnsi="Times New Roman" w:cs="Times New Roman"/>
          <w:sz w:val="24"/>
          <w:szCs w:val="24"/>
        </w:rPr>
        <w:fldChar w:fldCharType="end"/>
      </w:r>
    </w:p>
    <w:sectPr w:rsidR="009511A3" w:rsidRPr="00853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5vfvefzre02nepvd85dvd89estpsaaw0zf&quot;&gt;My EndNote Library&lt;record-ids&gt;&lt;item&gt;181&lt;/item&gt;&lt;item&gt;182&lt;/item&gt;&lt;item&gt;186&lt;/item&gt;&lt;item&gt;197&lt;/item&gt;&lt;item&gt;200&lt;/item&gt;&lt;item&gt;212&lt;/item&gt;&lt;item&gt;218&lt;/item&gt;&lt;item&gt;220&lt;/item&gt;&lt;item&gt;223&lt;/item&gt;&lt;item&gt;225&lt;/item&gt;&lt;item&gt;226&lt;/item&gt;&lt;item&gt;231&lt;/item&gt;&lt;item&gt;240&lt;/item&gt;&lt;item&gt;241&lt;/item&gt;&lt;item&gt;346&lt;/item&gt;&lt;item&gt;350&lt;/item&gt;&lt;item&gt;568&lt;/item&gt;&lt;item&gt;1298&lt;/item&gt;&lt;item&gt;1302&lt;/item&gt;&lt;item&gt;1303&lt;/item&gt;&lt;item&gt;1304&lt;/item&gt;&lt;item&gt;1305&lt;/item&gt;&lt;item&gt;1307&lt;/item&gt;&lt;item&gt;1308&lt;/item&gt;&lt;item&gt;1309&lt;/item&gt;&lt;/record-ids&gt;&lt;/item&gt;&lt;/Libraries&gt;"/>
  </w:docVars>
  <w:rsids>
    <w:rsidRoot w:val="00541C3A"/>
    <w:rsid w:val="000020AB"/>
    <w:rsid w:val="0006300D"/>
    <w:rsid w:val="000A49D6"/>
    <w:rsid w:val="00103345"/>
    <w:rsid w:val="0013618B"/>
    <w:rsid w:val="00155284"/>
    <w:rsid w:val="001D5979"/>
    <w:rsid w:val="001E21D1"/>
    <w:rsid w:val="001F775C"/>
    <w:rsid w:val="00215A32"/>
    <w:rsid w:val="00233753"/>
    <w:rsid w:val="002403AF"/>
    <w:rsid w:val="0028702A"/>
    <w:rsid w:val="003C2BD8"/>
    <w:rsid w:val="00435930"/>
    <w:rsid w:val="0047777E"/>
    <w:rsid w:val="00541C3A"/>
    <w:rsid w:val="00552E02"/>
    <w:rsid w:val="005838CF"/>
    <w:rsid w:val="005E3678"/>
    <w:rsid w:val="005F4E8D"/>
    <w:rsid w:val="00612252"/>
    <w:rsid w:val="00672A64"/>
    <w:rsid w:val="0067357D"/>
    <w:rsid w:val="00673959"/>
    <w:rsid w:val="00682956"/>
    <w:rsid w:val="00724DFC"/>
    <w:rsid w:val="00734332"/>
    <w:rsid w:val="00760BC9"/>
    <w:rsid w:val="0077179F"/>
    <w:rsid w:val="00782E97"/>
    <w:rsid w:val="007B187D"/>
    <w:rsid w:val="008230A0"/>
    <w:rsid w:val="0084696C"/>
    <w:rsid w:val="00853AC5"/>
    <w:rsid w:val="00867872"/>
    <w:rsid w:val="008960B0"/>
    <w:rsid w:val="009103C3"/>
    <w:rsid w:val="009511A3"/>
    <w:rsid w:val="009D45D6"/>
    <w:rsid w:val="009E6EDD"/>
    <w:rsid w:val="009F7EC2"/>
    <w:rsid w:val="00A07BFA"/>
    <w:rsid w:val="00A626D5"/>
    <w:rsid w:val="00AA55A7"/>
    <w:rsid w:val="00AE2994"/>
    <w:rsid w:val="00AE4B6D"/>
    <w:rsid w:val="00AF04D0"/>
    <w:rsid w:val="00B12B69"/>
    <w:rsid w:val="00B21FC7"/>
    <w:rsid w:val="00B828AA"/>
    <w:rsid w:val="00BE361B"/>
    <w:rsid w:val="00BE7EF2"/>
    <w:rsid w:val="00C06339"/>
    <w:rsid w:val="00CA07E9"/>
    <w:rsid w:val="00CC693A"/>
    <w:rsid w:val="00CF03B1"/>
    <w:rsid w:val="00DA24F8"/>
    <w:rsid w:val="00DC1E4A"/>
    <w:rsid w:val="00DD3DE2"/>
    <w:rsid w:val="00EA2BE8"/>
    <w:rsid w:val="00EA6E42"/>
    <w:rsid w:val="00EB45A7"/>
    <w:rsid w:val="00F44CF6"/>
    <w:rsid w:val="00FA627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EFC3"/>
  <w15:chartTrackingRefBased/>
  <w15:docId w15:val="{F8312DFC-70CC-496C-AEDB-6B524671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56" w:after="120" w:line="360" w:lineRule="auto"/>
        <w:ind w:right="-18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C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C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C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C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C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C3A"/>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C3A"/>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C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C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C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C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C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C3A"/>
    <w:rPr>
      <w:rFonts w:eastAsiaTheme="majorEastAsia" w:cstheme="majorBidi"/>
      <w:color w:val="272727" w:themeColor="text1" w:themeTint="D8"/>
    </w:rPr>
  </w:style>
  <w:style w:type="paragraph" w:styleId="Title">
    <w:name w:val="Title"/>
    <w:basedOn w:val="Normal"/>
    <w:next w:val="Normal"/>
    <w:link w:val="TitleChar"/>
    <w:uiPriority w:val="10"/>
    <w:qFormat/>
    <w:rsid w:val="00541C3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C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C3A"/>
    <w:pPr>
      <w:spacing w:before="160" w:after="160"/>
    </w:pPr>
    <w:rPr>
      <w:i/>
      <w:iCs/>
      <w:color w:val="404040" w:themeColor="text1" w:themeTint="BF"/>
    </w:rPr>
  </w:style>
  <w:style w:type="character" w:customStyle="1" w:styleId="QuoteChar">
    <w:name w:val="Quote Char"/>
    <w:basedOn w:val="DefaultParagraphFont"/>
    <w:link w:val="Quote"/>
    <w:uiPriority w:val="29"/>
    <w:rsid w:val="00541C3A"/>
    <w:rPr>
      <w:i/>
      <w:iCs/>
      <w:color w:val="404040" w:themeColor="text1" w:themeTint="BF"/>
    </w:rPr>
  </w:style>
  <w:style w:type="paragraph" w:styleId="ListParagraph">
    <w:name w:val="List Paragraph"/>
    <w:basedOn w:val="Normal"/>
    <w:uiPriority w:val="34"/>
    <w:qFormat/>
    <w:rsid w:val="00541C3A"/>
    <w:pPr>
      <w:ind w:left="720"/>
      <w:contextualSpacing/>
    </w:pPr>
  </w:style>
  <w:style w:type="character" w:styleId="IntenseEmphasis">
    <w:name w:val="Intense Emphasis"/>
    <w:basedOn w:val="DefaultParagraphFont"/>
    <w:uiPriority w:val="21"/>
    <w:qFormat/>
    <w:rsid w:val="00541C3A"/>
    <w:rPr>
      <w:i/>
      <w:iCs/>
      <w:color w:val="2F5496" w:themeColor="accent1" w:themeShade="BF"/>
    </w:rPr>
  </w:style>
  <w:style w:type="paragraph" w:styleId="IntenseQuote">
    <w:name w:val="Intense Quote"/>
    <w:basedOn w:val="Normal"/>
    <w:next w:val="Normal"/>
    <w:link w:val="IntenseQuoteChar"/>
    <w:uiPriority w:val="30"/>
    <w:qFormat/>
    <w:rsid w:val="00541C3A"/>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541C3A"/>
    <w:rPr>
      <w:i/>
      <w:iCs/>
      <w:color w:val="2F5496" w:themeColor="accent1" w:themeShade="BF"/>
    </w:rPr>
  </w:style>
  <w:style w:type="character" w:styleId="IntenseReference">
    <w:name w:val="Intense Reference"/>
    <w:basedOn w:val="DefaultParagraphFont"/>
    <w:uiPriority w:val="32"/>
    <w:qFormat/>
    <w:rsid w:val="00541C3A"/>
    <w:rPr>
      <w:b/>
      <w:bCs/>
      <w:smallCaps/>
      <w:color w:val="2F5496" w:themeColor="accent1" w:themeShade="BF"/>
      <w:spacing w:val="5"/>
    </w:rPr>
  </w:style>
  <w:style w:type="table" w:styleId="TableGrid">
    <w:name w:val="Table Grid"/>
    <w:basedOn w:val="TableNormal"/>
    <w:uiPriority w:val="39"/>
    <w:rsid w:val="00552E0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3753"/>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672A64"/>
    <w:pPr>
      <w:spacing w:after="0"/>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72A64"/>
    <w:rPr>
      <w:rFonts w:ascii="Calibri" w:hAnsi="Calibri" w:cs="Calibri"/>
      <w:noProof/>
      <w:lang w:val="en-US"/>
    </w:rPr>
  </w:style>
  <w:style w:type="paragraph" w:customStyle="1" w:styleId="EndNoteBibliography">
    <w:name w:val="EndNote Bibliography"/>
    <w:basedOn w:val="Normal"/>
    <w:link w:val="EndNoteBibliographyChar"/>
    <w:rsid w:val="00672A6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72A64"/>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4981">
      <w:bodyDiv w:val="1"/>
      <w:marLeft w:val="0"/>
      <w:marRight w:val="0"/>
      <w:marTop w:val="0"/>
      <w:marBottom w:val="0"/>
      <w:divBdr>
        <w:top w:val="none" w:sz="0" w:space="0" w:color="auto"/>
        <w:left w:val="none" w:sz="0" w:space="0" w:color="auto"/>
        <w:bottom w:val="none" w:sz="0" w:space="0" w:color="auto"/>
        <w:right w:val="none" w:sz="0" w:space="0" w:color="auto"/>
      </w:divBdr>
    </w:div>
    <w:div w:id="16323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6687</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KEERTHIVASAN R</dc:creator>
  <cp:keywords/>
  <dc:description/>
  <cp:lastModifiedBy>KEERTHIVASAN R</cp:lastModifiedBy>
  <cp:revision>43</cp:revision>
  <dcterms:created xsi:type="dcterms:W3CDTF">2025-07-19T13:20:00Z</dcterms:created>
  <dcterms:modified xsi:type="dcterms:W3CDTF">2025-08-08T15:19:00Z</dcterms:modified>
</cp:coreProperties>
</file>