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E16C" w14:textId="797B9E30" w:rsidR="00314FD2" w:rsidRDefault="00C77A93" w:rsidP="00314FD2">
      <w:pPr>
        <w:spacing w:after="0" w:line="360" w:lineRule="auto"/>
        <w:jc w:val="center"/>
        <w:rPr>
          <w:rFonts w:ascii="Times New Roman" w:hAnsi="Times New Roman" w:cs="Times New Roman"/>
          <w:b/>
          <w:bCs/>
          <w:sz w:val="28"/>
          <w:szCs w:val="28"/>
        </w:rPr>
      </w:pPr>
      <w:bookmarkStart w:id="0" w:name="_Hlk137234013"/>
      <w:r w:rsidRPr="00481857">
        <w:rPr>
          <w:rFonts w:ascii="Times New Roman" w:hAnsi="Times New Roman" w:cs="Times New Roman"/>
          <w:b/>
          <w:bCs/>
          <w:sz w:val="28"/>
          <w:szCs w:val="28"/>
        </w:rPr>
        <w:t xml:space="preserve">Combating Heat Stress in Late Sown Wheat </w:t>
      </w:r>
      <w:r w:rsidR="002A4EA0" w:rsidRPr="00481857">
        <w:rPr>
          <w:rFonts w:ascii="Times New Roman" w:hAnsi="Times New Roman" w:cs="Times New Roman"/>
          <w:b/>
          <w:bCs/>
          <w:sz w:val="28"/>
          <w:szCs w:val="28"/>
        </w:rPr>
        <w:t>through</w:t>
      </w:r>
      <w:r w:rsidRPr="00481857">
        <w:rPr>
          <w:rFonts w:ascii="Times New Roman" w:hAnsi="Times New Roman" w:cs="Times New Roman"/>
          <w:b/>
          <w:bCs/>
          <w:sz w:val="28"/>
          <w:szCs w:val="28"/>
        </w:rPr>
        <w:t xml:space="preserve"> Pre-Sowing Seed Priming</w:t>
      </w:r>
    </w:p>
    <w:bookmarkEnd w:id="0"/>
    <w:p w14:paraId="0882456C" w14:textId="77777777" w:rsidR="00314FD2" w:rsidRPr="00AE3E64" w:rsidRDefault="00314FD2">
      <w:pPr>
        <w:rPr>
          <w:rFonts w:ascii="Times New Roman" w:hAnsi="Times New Roman" w:cs="Times New Roman"/>
          <w:sz w:val="24"/>
          <w:szCs w:val="24"/>
        </w:rPr>
      </w:pPr>
    </w:p>
    <w:p w14:paraId="582379C0" w14:textId="37B07B98" w:rsidR="005B0924" w:rsidRPr="00AE3E64" w:rsidRDefault="00074998">
      <w:pPr>
        <w:rPr>
          <w:rFonts w:ascii="Times New Roman" w:hAnsi="Times New Roman" w:cs="Times New Roman"/>
          <w:b/>
          <w:bCs/>
          <w:sz w:val="24"/>
          <w:szCs w:val="24"/>
        </w:rPr>
      </w:pPr>
      <w:r w:rsidRPr="00AE3E64">
        <w:rPr>
          <w:rFonts w:ascii="Times New Roman" w:hAnsi="Times New Roman" w:cs="Times New Roman"/>
          <w:b/>
          <w:bCs/>
          <w:sz w:val="24"/>
          <w:szCs w:val="24"/>
        </w:rPr>
        <w:t>Abstract</w:t>
      </w:r>
    </w:p>
    <w:p w14:paraId="2FA19E26" w14:textId="1BAA1A49" w:rsidR="00897715" w:rsidRPr="00AE3E64" w:rsidRDefault="00897715" w:rsidP="004135FE">
      <w:pPr>
        <w:spacing w:line="360" w:lineRule="auto"/>
        <w:jc w:val="both"/>
        <w:rPr>
          <w:rFonts w:ascii="Times New Roman" w:eastAsia="Times New Roman" w:hAnsi="Times New Roman" w:cs="Times New Roman"/>
          <w:kern w:val="0"/>
          <w:sz w:val="24"/>
          <w:szCs w:val="24"/>
          <w14:ligatures w14:val="none"/>
        </w:rPr>
      </w:pPr>
      <w:r w:rsidRPr="00AE3E64">
        <w:rPr>
          <w:rFonts w:ascii="Times New Roman" w:hAnsi="Times New Roman" w:cs="Times New Roman"/>
          <w:sz w:val="24"/>
          <w:szCs w:val="24"/>
        </w:rPr>
        <w:t xml:space="preserve">The goal of the current study was to assess the effectiveness of various seed priming methods for boosting wheat growth and yield when sown late. Therefore, a </w:t>
      </w:r>
      <w:r>
        <w:rPr>
          <w:rFonts w:ascii="Times New Roman" w:hAnsi="Times New Roman" w:cs="Times New Roman"/>
          <w:sz w:val="24"/>
          <w:szCs w:val="24"/>
        </w:rPr>
        <w:t xml:space="preserve">field </w:t>
      </w:r>
      <w:r w:rsidRPr="00502B65">
        <w:rPr>
          <w:rFonts w:ascii="Times New Roman" w:hAnsi="Times New Roman" w:cs="Times New Roman"/>
          <w:sz w:val="24"/>
          <w:szCs w:val="24"/>
        </w:rPr>
        <w:t>experiment was conducted at the Agronomy Field Laboratory, Bangladesh Agricultural University, Mymensingh</w:t>
      </w:r>
      <w:r>
        <w:rPr>
          <w:rFonts w:ascii="Times New Roman" w:hAnsi="Times New Roman" w:cs="Times New Roman"/>
          <w:sz w:val="24"/>
          <w:szCs w:val="24"/>
        </w:rPr>
        <w:t xml:space="preserve"> following </w:t>
      </w:r>
      <w:r w:rsidRPr="00502B65">
        <w:rPr>
          <w:rFonts w:ascii="Times New Roman" w:hAnsi="Times New Roman" w:cs="Times New Roman"/>
          <w:sz w:val="24"/>
          <w:szCs w:val="24"/>
        </w:rPr>
        <w:t>a Split-plot design with three replications</w:t>
      </w:r>
      <w:r>
        <w:rPr>
          <w:rFonts w:ascii="Times New Roman" w:hAnsi="Times New Roman" w:cs="Times New Roman"/>
          <w:sz w:val="24"/>
          <w:szCs w:val="24"/>
        </w:rPr>
        <w:t xml:space="preserve">. </w:t>
      </w:r>
      <w:r w:rsidR="004135FE">
        <w:rPr>
          <w:rFonts w:ascii="Times New Roman" w:hAnsi="Times New Roman" w:cs="Times New Roman"/>
          <w:sz w:val="24"/>
          <w:szCs w:val="24"/>
        </w:rPr>
        <w:t>The experiment</w:t>
      </w:r>
      <w:r>
        <w:rPr>
          <w:rFonts w:ascii="Times New Roman" w:hAnsi="Times New Roman" w:cs="Times New Roman"/>
          <w:sz w:val="24"/>
          <w:szCs w:val="24"/>
        </w:rPr>
        <w:t xml:space="preserve"> </w:t>
      </w:r>
      <w:r w:rsidRPr="00502B65">
        <w:rPr>
          <w:rFonts w:ascii="Times New Roman" w:hAnsi="Times New Roman" w:cs="Times New Roman"/>
          <w:sz w:val="24"/>
          <w:szCs w:val="24"/>
        </w:rPr>
        <w:t>comprised two factors, Factor A: wheat sowing date viz., (</w:t>
      </w:r>
      <w:proofErr w:type="spellStart"/>
      <w:r w:rsidRPr="00502B65">
        <w:rPr>
          <w:rFonts w:ascii="Times New Roman" w:hAnsi="Times New Roman" w:cs="Times New Roman"/>
          <w:sz w:val="24"/>
          <w:szCs w:val="24"/>
        </w:rPr>
        <w:t>i</w:t>
      </w:r>
      <w:proofErr w:type="spellEnd"/>
      <w:r w:rsidRPr="00502B65">
        <w:rPr>
          <w:rFonts w:ascii="Times New Roman" w:hAnsi="Times New Roman" w:cs="Times New Roman"/>
          <w:sz w:val="24"/>
          <w:szCs w:val="24"/>
        </w:rPr>
        <w:t xml:space="preserve">) </w:t>
      </w:r>
      <w:r w:rsidRPr="00502B65">
        <w:rPr>
          <w:rFonts w:ascii="Times New Roman" w:hAnsi="Times New Roman" w:cs="Times New Roman"/>
          <w:sz w:val="24"/>
          <w:szCs w:val="24"/>
          <w:lang w:eastAsia="ja-JP"/>
        </w:rPr>
        <w:t>30 November; (</w:t>
      </w:r>
      <w:r w:rsidRPr="00502B65">
        <w:rPr>
          <w:rFonts w:ascii="Times New Roman" w:hAnsi="Times New Roman" w:cs="Times New Roman"/>
          <w:sz w:val="24"/>
          <w:szCs w:val="24"/>
        </w:rPr>
        <w:t xml:space="preserve">ii) </w:t>
      </w:r>
      <w:r w:rsidRPr="00502B65">
        <w:rPr>
          <w:rFonts w:ascii="Times New Roman" w:hAnsi="Times New Roman" w:cs="Times New Roman"/>
          <w:sz w:val="24"/>
          <w:szCs w:val="24"/>
          <w:lang w:eastAsia="ja-JP"/>
        </w:rPr>
        <w:t>15 December; (</w:t>
      </w:r>
      <w:r w:rsidRPr="00502B65">
        <w:rPr>
          <w:rFonts w:ascii="Times New Roman" w:hAnsi="Times New Roman" w:cs="Times New Roman"/>
          <w:sz w:val="24"/>
          <w:szCs w:val="24"/>
        </w:rPr>
        <w:t xml:space="preserve">iii) </w:t>
      </w:r>
      <w:r w:rsidRPr="00502B65">
        <w:rPr>
          <w:rFonts w:ascii="Times New Roman" w:hAnsi="Times New Roman" w:cs="Times New Roman"/>
          <w:sz w:val="24"/>
          <w:szCs w:val="24"/>
          <w:lang w:eastAsia="ja-JP"/>
        </w:rPr>
        <w:t>30 December</w:t>
      </w:r>
      <w:r w:rsidRPr="00502B65">
        <w:rPr>
          <w:rFonts w:ascii="Times New Roman" w:hAnsi="Times New Roman" w:cs="Times New Roman"/>
          <w:sz w:val="24"/>
          <w:szCs w:val="24"/>
        </w:rPr>
        <w:t>; Factor B: seed priming agent namely, (</w:t>
      </w:r>
      <w:proofErr w:type="spellStart"/>
      <w:r w:rsidRPr="00502B65">
        <w:rPr>
          <w:rFonts w:ascii="Times New Roman" w:hAnsi="Times New Roman" w:cs="Times New Roman"/>
          <w:sz w:val="24"/>
          <w:szCs w:val="24"/>
        </w:rPr>
        <w:t>i</w:t>
      </w:r>
      <w:proofErr w:type="spellEnd"/>
      <w:r w:rsidRPr="00502B65">
        <w:rPr>
          <w:rFonts w:ascii="Times New Roman" w:hAnsi="Times New Roman" w:cs="Times New Roman"/>
          <w:sz w:val="24"/>
          <w:szCs w:val="24"/>
        </w:rPr>
        <w:t>) control (no priming); (ii) hydro priming; (iii) p</w:t>
      </w:r>
      <w:r w:rsidRPr="00502B65">
        <w:rPr>
          <w:rFonts w:ascii="Times New Roman" w:hAnsi="Times New Roman" w:cs="Times New Roman"/>
          <w:sz w:val="24"/>
          <w:szCs w:val="24"/>
          <w:lang w:eastAsia="ja-JP"/>
        </w:rPr>
        <w:t>riming with 20000 ppm CaCl</w:t>
      </w:r>
      <w:r w:rsidRPr="00502B65">
        <w:rPr>
          <w:rFonts w:ascii="Times New Roman" w:hAnsi="Times New Roman" w:cs="Times New Roman"/>
          <w:sz w:val="24"/>
          <w:szCs w:val="24"/>
          <w:vertAlign w:val="subscript"/>
          <w:lang w:eastAsia="ja-JP"/>
        </w:rPr>
        <w:t>2</w:t>
      </w:r>
      <w:r w:rsidRPr="00502B65">
        <w:rPr>
          <w:rFonts w:ascii="Times New Roman" w:hAnsi="Times New Roman" w:cs="Times New Roman"/>
          <w:sz w:val="24"/>
          <w:szCs w:val="24"/>
          <w:lang w:eastAsia="ja-JP"/>
        </w:rPr>
        <w:t xml:space="preserve">; (iv) priming with 20000 ppm </w:t>
      </w:r>
      <w:proofErr w:type="spellStart"/>
      <w:r w:rsidRPr="00502B65">
        <w:rPr>
          <w:rFonts w:ascii="Times New Roman" w:hAnsi="Times New Roman" w:cs="Times New Roman"/>
          <w:sz w:val="24"/>
          <w:szCs w:val="24"/>
          <w:lang w:eastAsia="ja-JP"/>
        </w:rPr>
        <w:t>KCl</w:t>
      </w:r>
      <w:proofErr w:type="spellEnd"/>
      <w:r w:rsidRPr="00502B65">
        <w:rPr>
          <w:rFonts w:ascii="Times New Roman" w:hAnsi="Times New Roman" w:cs="Times New Roman"/>
          <w:sz w:val="24"/>
          <w:szCs w:val="24"/>
          <w:lang w:eastAsia="ja-JP"/>
        </w:rPr>
        <w:t>; (v) priming with 15000 ppm KNO</w:t>
      </w:r>
      <w:r w:rsidRPr="00502B65">
        <w:rPr>
          <w:rFonts w:ascii="Times New Roman" w:hAnsi="Times New Roman" w:cs="Times New Roman"/>
          <w:sz w:val="24"/>
          <w:szCs w:val="24"/>
          <w:vertAlign w:val="subscript"/>
          <w:lang w:eastAsia="ja-JP"/>
        </w:rPr>
        <w:t>3</w:t>
      </w:r>
      <w:r w:rsidRPr="00502B65">
        <w:rPr>
          <w:rFonts w:ascii="Times New Roman" w:hAnsi="Times New Roman" w:cs="Times New Roman"/>
          <w:sz w:val="24"/>
          <w:szCs w:val="24"/>
          <w:lang w:eastAsia="ja-JP"/>
        </w:rPr>
        <w:t>; and (vi) priming with 40000 ppm Mannitol</w:t>
      </w:r>
      <w:r w:rsidRPr="00502B65">
        <w:rPr>
          <w:rFonts w:ascii="Times New Roman" w:hAnsi="Times New Roman" w:cs="Times New Roman"/>
          <w:sz w:val="24"/>
          <w:szCs w:val="24"/>
        </w:rPr>
        <w:t>.</w:t>
      </w:r>
      <w:r>
        <w:rPr>
          <w:rFonts w:ascii="Times New Roman" w:hAnsi="Times New Roman" w:cs="Times New Roman"/>
          <w:sz w:val="24"/>
          <w:szCs w:val="24"/>
        </w:rPr>
        <w:t xml:space="preserve"> </w:t>
      </w:r>
      <w:r w:rsidRPr="00502B65">
        <w:rPr>
          <w:rFonts w:ascii="Times New Roman" w:eastAsia="Times New Roman" w:hAnsi="Times New Roman" w:cs="Times New Roman"/>
          <w:kern w:val="0"/>
          <w:sz w:val="24"/>
          <w:szCs w:val="24"/>
          <w14:ligatures w14:val="none"/>
        </w:rPr>
        <w:t>The study discovered that BARI Gom-33's grain yield was highest (3.06 t ha</w:t>
      </w:r>
      <w:r w:rsidRPr="00502B65">
        <w:rPr>
          <w:rFonts w:ascii="Times New Roman" w:eastAsia="Times New Roman" w:hAnsi="Times New Roman" w:cs="Times New Roman"/>
          <w:kern w:val="0"/>
          <w:sz w:val="24"/>
          <w:szCs w:val="24"/>
          <w:vertAlign w:val="superscript"/>
          <w14:ligatures w14:val="none"/>
        </w:rPr>
        <w:t>-1</w:t>
      </w:r>
      <w:r w:rsidRPr="00502B65">
        <w:rPr>
          <w:rFonts w:ascii="Times New Roman" w:eastAsia="Times New Roman" w:hAnsi="Times New Roman" w:cs="Times New Roman"/>
          <w:kern w:val="0"/>
          <w:sz w:val="24"/>
          <w:szCs w:val="24"/>
          <w14:ligatures w14:val="none"/>
        </w:rPr>
        <w:t xml:space="preserve">) when sown on 30 November which was lowered by </w:t>
      </w:r>
      <w:r w:rsidRPr="00BA0D0B">
        <w:rPr>
          <w:rFonts w:ascii="Times New Roman" w:eastAsia="Times New Roman" w:hAnsi="Times New Roman" w:cs="Times New Roman"/>
          <w:kern w:val="0"/>
          <w:sz w:val="24"/>
          <w:szCs w:val="24"/>
          <w14:ligatures w14:val="none"/>
        </w:rPr>
        <w:t>39.87% and 64.37%, respectively, by late and</w:t>
      </w:r>
      <w:r w:rsidR="00716593" w:rsidRPr="00BA0D0B">
        <w:rPr>
          <w:rFonts w:ascii="Times New Roman" w:eastAsia="Times New Roman" w:hAnsi="Times New Roman" w:cs="Times New Roman"/>
          <w:kern w:val="0"/>
          <w:sz w:val="24"/>
          <w:szCs w:val="24"/>
          <w14:ligatures w14:val="none"/>
        </w:rPr>
        <w:t xml:space="preserve"> very</w:t>
      </w:r>
      <w:r w:rsidRPr="00BA0D0B">
        <w:rPr>
          <w:rFonts w:ascii="Times New Roman" w:eastAsia="Times New Roman" w:hAnsi="Times New Roman" w:cs="Times New Roman"/>
          <w:kern w:val="0"/>
          <w:sz w:val="24"/>
          <w:szCs w:val="24"/>
          <w14:ligatures w14:val="none"/>
        </w:rPr>
        <w:t xml:space="preserve"> late</w:t>
      </w:r>
      <w:r w:rsidRPr="00502B65">
        <w:rPr>
          <w:rFonts w:ascii="Times New Roman" w:eastAsia="Times New Roman" w:hAnsi="Times New Roman" w:cs="Times New Roman"/>
          <w:kern w:val="0"/>
          <w:sz w:val="24"/>
          <w:szCs w:val="24"/>
          <w14:ligatures w14:val="none"/>
        </w:rPr>
        <w:t xml:space="preserve"> sowing. Grain yield was significantly increased by seed priming, especially with CaCl</w:t>
      </w:r>
      <w:r w:rsidRPr="00502B65">
        <w:rPr>
          <w:rFonts w:ascii="Times New Roman" w:eastAsia="Times New Roman" w:hAnsi="Times New Roman" w:cs="Times New Roman"/>
          <w:kern w:val="0"/>
          <w:sz w:val="24"/>
          <w:szCs w:val="24"/>
          <w:vertAlign w:val="subscript"/>
          <w14:ligatures w14:val="none"/>
        </w:rPr>
        <w:t>2</w:t>
      </w:r>
      <w:r w:rsidRPr="00502B65">
        <w:rPr>
          <w:rFonts w:ascii="Times New Roman" w:eastAsia="Times New Roman" w:hAnsi="Times New Roman" w:cs="Times New Roman"/>
          <w:kern w:val="0"/>
          <w:sz w:val="24"/>
          <w:szCs w:val="24"/>
          <w14:ligatures w14:val="none"/>
        </w:rPr>
        <w:t>, by 0.66 t ha</w:t>
      </w:r>
      <w:r w:rsidRPr="00502B65">
        <w:rPr>
          <w:rFonts w:ascii="Times New Roman" w:eastAsia="Times New Roman" w:hAnsi="Times New Roman" w:cs="Times New Roman"/>
          <w:kern w:val="0"/>
          <w:sz w:val="24"/>
          <w:szCs w:val="24"/>
          <w:vertAlign w:val="superscript"/>
          <w14:ligatures w14:val="none"/>
        </w:rPr>
        <w:t>-1</w:t>
      </w:r>
      <w:r w:rsidRPr="00502B65">
        <w:rPr>
          <w:rFonts w:ascii="Times New Roman" w:eastAsia="Times New Roman" w:hAnsi="Times New Roman" w:cs="Times New Roman"/>
          <w:kern w:val="0"/>
          <w:sz w:val="24"/>
          <w:szCs w:val="24"/>
          <w14:ligatures w14:val="none"/>
        </w:rPr>
        <w:t xml:space="preserve"> when compared to the control. Moreover, when CaCl</w:t>
      </w:r>
      <w:r w:rsidRPr="00502B65">
        <w:rPr>
          <w:rFonts w:ascii="Times New Roman" w:eastAsia="Times New Roman" w:hAnsi="Times New Roman" w:cs="Times New Roman"/>
          <w:kern w:val="0"/>
          <w:sz w:val="24"/>
          <w:szCs w:val="24"/>
          <w:vertAlign w:val="subscript"/>
          <w14:ligatures w14:val="none"/>
        </w:rPr>
        <w:t>2</w:t>
      </w:r>
      <w:r w:rsidRPr="00502B65">
        <w:rPr>
          <w:rFonts w:ascii="Times New Roman" w:eastAsia="Times New Roman" w:hAnsi="Times New Roman" w:cs="Times New Roman"/>
          <w:kern w:val="0"/>
          <w:sz w:val="24"/>
          <w:szCs w:val="24"/>
          <w14:ligatures w14:val="none"/>
        </w:rPr>
        <w:t xml:space="preserve"> priming was used on November 30, the highest grain yield was obtained (3.37 t ha</w:t>
      </w:r>
      <w:r w:rsidRPr="00502B65">
        <w:rPr>
          <w:rFonts w:ascii="Times New Roman" w:eastAsia="Times New Roman" w:hAnsi="Times New Roman" w:cs="Times New Roman"/>
          <w:kern w:val="0"/>
          <w:sz w:val="24"/>
          <w:szCs w:val="24"/>
          <w:vertAlign w:val="superscript"/>
          <w14:ligatures w14:val="none"/>
        </w:rPr>
        <w:t>-1</w:t>
      </w:r>
      <w:r w:rsidRPr="00502B65">
        <w:rPr>
          <w:rFonts w:ascii="Times New Roman" w:eastAsia="Times New Roman" w:hAnsi="Times New Roman" w:cs="Times New Roman"/>
          <w:kern w:val="0"/>
          <w:sz w:val="24"/>
          <w:szCs w:val="24"/>
          <w14:ligatures w14:val="none"/>
        </w:rPr>
        <w:t>), when no priming was used on 30 December, the lowest yield (1.11 t ha</w:t>
      </w:r>
      <w:r w:rsidRPr="00502B65">
        <w:rPr>
          <w:rFonts w:ascii="Times New Roman" w:eastAsia="Times New Roman" w:hAnsi="Times New Roman" w:cs="Times New Roman"/>
          <w:kern w:val="0"/>
          <w:sz w:val="24"/>
          <w:szCs w:val="24"/>
          <w:vertAlign w:val="superscript"/>
          <w14:ligatures w14:val="none"/>
        </w:rPr>
        <w:t>-1</w:t>
      </w:r>
      <w:r w:rsidRPr="00502B65">
        <w:rPr>
          <w:rFonts w:ascii="Times New Roman" w:eastAsia="Times New Roman" w:hAnsi="Times New Roman" w:cs="Times New Roman"/>
          <w:kern w:val="0"/>
          <w:sz w:val="24"/>
          <w:szCs w:val="24"/>
          <w14:ligatures w14:val="none"/>
        </w:rPr>
        <w:t>) was obtained. Consequently, in order to reduce the effects of high temperatures, wheat should be sown by November 30th, ideally with 20,000 ppm of CaCl</w:t>
      </w:r>
      <w:r w:rsidRPr="00502B65">
        <w:rPr>
          <w:rFonts w:ascii="Times New Roman" w:eastAsia="Times New Roman" w:hAnsi="Times New Roman" w:cs="Times New Roman"/>
          <w:kern w:val="0"/>
          <w:sz w:val="24"/>
          <w:szCs w:val="24"/>
          <w:vertAlign w:val="subscript"/>
          <w14:ligatures w14:val="none"/>
        </w:rPr>
        <w:t>2</w:t>
      </w:r>
      <w:r w:rsidRPr="00502B65">
        <w:rPr>
          <w:rFonts w:ascii="Times New Roman" w:eastAsia="Times New Roman" w:hAnsi="Times New Roman" w:cs="Times New Roman"/>
          <w:kern w:val="0"/>
          <w:sz w:val="24"/>
          <w:szCs w:val="24"/>
          <w14:ligatures w14:val="none"/>
        </w:rPr>
        <w:t>.</w:t>
      </w:r>
    </w:p>
    <w:p w14:paraId="79FDDBEC" w14:textId="770A01BA" w:rsidR="009432BA" w:rsidRPr="00AE3E64" w:rsidRDefault="009432BA" w:rsidP="005B7DA1">
      <w:pPr>
        <w:jc w:val="both"/>
        <w:rPr>
          <w:rFonts w:ascii="Times New Roman" w:eastAsia="Times New Roman" w:hAnsi="Times New Roman" w:cs="Times New Roman"/>
          <w:kern w:val="0"/>
          <w:sz w:val="24"/>
          <w:szCs w:val="24"/>
          <w14:ligatures w14:val="none"/>
        </w:rPr>
      </w:pPr>
    </w:p>
    <w:p w14:paraId="23D76AEA" w14:textId="0268BF63" w:rsidR="00851528" w:rsidRPr="00300273" w:rsidRDefault="008B7BBE">
      <w:pPr>
        <w:rPr>
          <w:rFonts w:ascii="Times New Roman" w:hAnsi="Times New Roman" w:cs="Times New Roman"/>
          <w:sz w:val="24"/>
          <w:szCs w:val="24"/>
        </w:rPr>
      </w:pPr>
      <w:r>
        <w:rPr>
          <w:rFonts w:ascii="Times New Roman" w:hAnsi="Times New Roman" w:cs="Times New Roman"/>
          <w:b/>
          <w:bCs/>
          <w:sz w:val="24"/>
          <w:szCs w:val="24"/>
        </w:rPr>
        <w:t>Keywords:</w:t>
      </w:r>
      <w:r w:rsidR="00ED5D99">
        <w:rPr>
          <w:rFonts w:ascii="Times New Roman" w:hAnsi="Times New Roman" w:cs="Times New Roman"/>
          <w:b/>
          <w:bCs/>
          <w:sz w:val="24"/>
          <w:szCs w:val="24"/>
        </w:rPr>
        <w:t xml:space="preserve"> </w:t>
      </w:r>
      <w:r w:rsidR="00ED5D99" w:rsidRPr="00E768B6">
        <w:rPr>
          <w:rFonts w:ascii="Times New Roman" w:hAnsi="Times New Roman" w:cs="Times New Roman"/>
          <w:sz w:val="24"/>
          <w:szCs w:val="24"/>
        </w:rPr>
        <w:t>Seed priming</w:t>
      </w:r>
      <w:r w:rsidR="00213A37" w:rsidRPr="00E768B6">
        <w:rPr>
          <w:rFonts w:ascii="Times New Roman" w:hAnsi="Times New Roman" w:cs="Times New Roman"/>
          <w:sz w:val="24"/>
          <w:szCs w:val="24"/>
        </w:rPr>
        <w:t>;</w:t>
      </w:r>
      <w:r w:rsidR="00ED5D99" w:rsidRPr="00E768B6">
        <w:rPr>
          <w:rFonts w:ascii="Times New Roman" w:hAnsi="Times New Roman" w:cs="Times New Roman"/>
          <w:b/>
          <w:bCs/>
          <w:sz w:val="24"/>
          <w:szCs w:val="24"/>
        </w:rPr>
        <w:t xml:space="preserve"> </w:t>
      </w:r>
      <w:r w:rsidR="00ED5D99" w:rsidRPr="00E768B6">
        <w:rPr>
          <w:rFonts w:ascii="Times New Roman" w:hAnsi="Times New Roman" w:cs="Times New Roman"/>
          <w:sz w:val="24"/>
          <w:szCs w:val="24"/>
        </w:rPr>
        <w:t>High temperature stress</w:t>
      </w:r>
      <w:r w:rsidR="00213A37" w:rsidRPr="00E768B6">
        <w:rPr>
          <w:rFonts w:ascii="Times New Roman" w:hAnsi="Times New Roman" w:cs="Times New Roman"/>
          <w:sz w:val="24"/>
          <w:szCs w:val="24"/>
        </w:rPr>
        <w:t>;</w:t>
      </w:r>
      <w:r w:rsidR="00ED5D99" w:rsidRPr="00E768B6">
        <w:rPr>
          <w:rFonts w:ascii="Times New Roman" w:hAnsi="Times New Roman" w:cs="Times New Roman"/>
          <w:sz w:val="24"/>
          <w:szCs w:val="24"/>
        </w:rPr>
        <w:t xml:space="preserve"> Late sown wheat</w:t>
      </w:r>
      <w:r w:rsidR="00213A37" w:rsidRPr="00E768B6">
        <w:rPr>
          <w:rFonts w:ascii="Times New Roman" w:hAnsi="Times New Roman" w:cs="Times New Roman"/>
          <w:sz w:val="24"/>
          <w:szCs w:val="24"/>
        </w:rPr>
        <w:t>;</w:t>
      </w:r>
      <w:r w:rsidR="00ED5D99" w:rsidRPr="00E768B6">
        <w:rPr>
          <w:rFonts w:ascii="Times New Roman" w:hAnsi="Times New Roman" w:cs="Times New Roman"/>
          <w:sz w:val="24"/>
          <w:szCs w:val="24"/>
        </w:rPr>
        <w:t xml:space="preserve"> Grain yield</w:t>
      </w:r>
    </w:p>
    <w:p w14:paraId="45163D8C" w14:textId="77777777" w:rsidR="00314FD2" w:rsidRDefault="00314FD2" w:rsidP="005B3D17">
      <w:pPr>
        <w:jc w:val="both"/>
        <w:rPr>
          <w:rFonts w:ascii="Times New Roman" w:hAnsi="Times New Roman" w:cs="Times New Roman"/>
          <w:b/>
          <w:bCs/>
          <w:sz w:val="24"/>
          <w:szCs w:val="24"/>
        </w:rPr>
      </w:pPr>
    </w:p>
    <w:p w14:paraId="28327059" w14:textId="2B4D071A" w:rsidR="005B3D17" w:rsidRPr="00AE3E64" w:rsidRDefault="005B3D17" w:rsidP="005B3D17">
      <w:pPr>
        <w:jc w:val="both"/>
        <w:rPr>
          <w:rFonts w:ascii="Times New Roman" w:hAnsi="Times New Roman" w:cs="Times New Roman"/>
          <w:b/>
          <w:bCs/>
          <w:sz w:val="24"/>
          <w:szCs w:val="24"/>
        </w:rPr>
      </w:pPr>
      <w:r w:rsidRPr="00AE3E64">
        <w:rPr>
          <w:rFonts w:ascii="Times New Roman" w:hAnsi="Times New Roman" w:cs="Times New Roman"/>
          <w:b/>
          <w:bCs/>
          <w:sz w:val="24"/>
          <w:szCs w:val="24"/>
        </w:rPr>
        <w:t>Introduction</w:t>
      </w:r>
    </w:p>
    <w:p w14:paraId="326590A4" w14:textId="4D3B49EE" w:rsidR="005B3D17" w:rsidRPr="00AE3E64" w:rsidRDefault="005B3D17" w:rsidP="0065470D">
      <w:pPr>
        <w:spacing w:line="360" w:lineRule="auto"/>
        <w:jc w:val="both"/>
        <w:rPr>
          <w:rFonts w:ascii="Times New Roman" w:eastAsia="Times New Roman" w:hAnsi="Times New Roman" w:cs="Times New Roman"/>
          <w:kern w:val="0"/>
          <w:sz w:val="24"/>
          <w:szCs w:val="24"/>
          <w14:ligatures w14:val="none"/>
        </w:rPr>
      </w:pPr>
      <w:r w:rsidRPr="00AE3E64">
        <w:rPr>
          <w:rFonts w:ascii="Times New Roman" w:eastAsia="Times New Roman" w:hAnsi="Times New Roman" w:cs="Times New Roman"/>
          <w:kern w:val="0"/>
          <w:sz w:val="24"/>
          <w:szCs w:val="24"/>
          <w14:ligatures w14:val="none"/>
        </w:rPr>
        <w:t xml:space="preserve">Wheat, a cereal grain, has been a cornerstone of human civilization for millennia. Its importance goes beyond basic survival because it is intricately linked to history, culture, and international economies. The domestication of wheat 10,000 years ago, represents wheat as a major turning point in human civilization and is therefore a historically significant staple crop </w:t>
      </w:r>
      <w:r w:rsidR="00290B71">
        <w:rPr>
          <w:rFonts w:ascii="Times New Roman" w:eastAsia="Times New Roman" w:hAnsi="Times New Roman" w:cs="Times New Roman"/>
          <w:kern w:val="0"/>
          <w:sz w:val="24"/>
          <w:szCs w:val="24"/>
          <w14:ligatures w14:val="none"/>
        </w:rPr>
        <w:t>(</w:t>
      </w:r>
      <w:r w:rsidR="00290B71" w:rsidRPr="00300273">
        <w:rPr>
          <w:rFonts w:ascii="Times New Roman" w:eastAsia="Times New Roman" w:hAnsi="Times New Roman" w:cs="Times New Roman"/>
          <w:color w:val="0432FF"/>
          <w:kern w:val="0"/>
          <w:sz w:val="24"/>
          <w:szCs w:val="24"/>
          <w14:ligatures w14:val="none"/>
        </w:rPr>
        <w:t xml:space="preserve">Singh </w:t>
      </w:r>
      <w:r w:rsidR="00290B71" w:rsidRPr="00300273">
        <w:rPr>
          <w:rFonts w:ascii="Times New Roman" w:eastAsia="Times New Roman" w:hAnsi="Times New Roman" w:cs="Times New Roman"/>
          <w:i/>
          <w:iCs/>
          <w:color w:val="0432FF"/>
          <w:kern w:val="0"/>
          <w:sz w:val="24"/>
          <w:szCs w:val="24"/>
          <w14:ligatures w14:val="none"/>
        </w:rPr>
        <w:t>et al.</w:t>
      </w:r>
      <w:r w:rsidR="00290B71" w:rsidRPr="00300273">
        <w:rPr>
          <w:rFonts w:ascii="Times New Roman" w:eastAsia="Times New Roman" w:hAnsi="Times New Roman" w:cs="Times New Roman"/>
          <w:color w:val="0432FF"/>
          <w:kern w:val="0"/>
          <w:sz w:val="24"/>
          <w:szCs w:val="24"/>
          <w14:ligatures w14:val="none"/>
        </w:rPr>
        <w:t xml:space="preserve"> 2023</w:t>
      </w:r>
      <w:r w:rsidR="00290B71">
        <w:rPr>
          <w:rFonts w:ascii="Times New Roman" w:eastAsia="Times New Roman" w:hAnsi="Times New Roman" w:cs="Times New Roman"/>
          <w:kern w:val="0"/>
          <w:sz w:val="24"/>
          <w:szCs w:val="24"/>
          <w14:ligatures w14:val="none"/>
        </w:rPr>
        <w:t>)</w:t>
      </w:r>
      <w:r w:rsidRPr="00AE3E64">
        <w:rPr>
          <w:rFonts w:ascii="Times New Roman" w:eastAsia="Times New Roman" w:hAnsi="Times New Roman" w:cs="Times New Roman"/>
          <w:kern w:val="0"/>
          <w:sz w:val="24"/>
          <w:szCs w:val="24"/>
          <w14:ligatures w14:val="none"/>
        </w:rPr>
        <w:t xml:space="preserve">. A notable source of vegetable protein in human diets, wheat contributes roughly 13% of its protein content. It is primarily composed of gluten, which makes up 75–80% of the protein in wheat. Wheat also contributes significantly to carbohydrates (71%). Whole grains, like wheat, are a good source of dietary fiber and other nutrients </w:t>
      </w:r>
      <w:r w:rsidR="009124B2">
        <w:rPr>
          <w:rFonts w:ascii="Times New Roman" w:eastAsia="Times New Roman" w:hAnsi="Times New Roman" w:cs="Times New Roman"/>
          <w:kern w:val="0"/>
          <w:sz w:val="24"/>
          <w:szCs w:val="24"/>
          <w14:ligatures w14:val="none"/>
        </w:rPr>
        <w:t>(</w:t>
      </w:r>
      <w:r w:rsidR="009124B2" w:rsidRPr="00300273">
        <w:rPr>
          <w:rFonts w:ascii="Times New Roman" w:hAnsi="Times New Roman" w:cs="Times New Roman"/>
          <w:color w:val="0432FF"/>
          <w:sz w:val="24"/>
          <w:szCs w:val="24"/>
          <w:shd w:val="clear" w:color="auto" w:fill="FFFFFF"/>
        </w:rPr>
        <w:t xml:space="preserve">Srivastava </w:t>
      </w:r>
      <w:r w:rsidR="009124B2" w:rsidRPr="00300273">
        <w:rPr>
          <w:rFonts w:ascii="Times New Roman" w:hAnsi="Times New Roman" w:cs="Times New Roman"/>
          <w:i/>
          <w:iCs/>
          <w:color w:val="0432FF"/>
          <w:sz w:val="24"/>
          <w:szCs w:val="24"/>
          <w:shd w:val="clear" w:color="auto" w:fill="FFFFFF"/>
        </w:rPr>
        <w:t>et al.</w:t>
      </w:r>
      <w:r w:rsidR="009124B2" w:rsidRPr="00300273">
        <w:rPr>
          <w:rFonts w:ascii="Times New Roman" w:hAnsi="Times New Roman" w:cs="Times New Roman"/>
          <w:color w:val="0432FF"/>
          <w:sz w:val="24"/>
          <w:szCs w:val="24"/>
          <w:shd w:val="clear" w:color="auto" w:fill="FFFFFF"/>
        </w:rPr>
        <w:t xml:space="preserve"> 2023</w:t>
      </w:r>
      <w:r w:rsidR="009124B2">
        <w:rPr>
          <w:rFonts w:ascii="Times New Roman" w:eastAsia="Times New Roman" w:hAnsi="Times New Roman" w:cs="Times New Roman"/>
          <w:kern w:val="0"/>
          <w:sz w:val="24"/>
          <w:szCs w:val="24"/>
          <w14:ligatures w14:val="none"/>
        </w:rPr>
        <w:t>)</w:t>
      </w:r>
      <w:r w:rsidRPr="00AE3E64">
        <w:rPr>
          <w:rFonts w:ascii="Times New Roman" w:eastAsia="Times New Roman" w:hAnsi="Times New Roman" w:cs="Times New Roman"/>
          <w:color w:val="FF0000"/>
          <w:kern w:val="0"/>
          <w:sz w:val="24"/>
          <w:szCs w:val="24"/>
          <w14:ligatures w14:val="none"/>
        </w:rPr>
        <w:t xml:space="preserve">. </w:t>
      </w:r>
      <w:r w:rsidRPr="00AE3E64">
        <w:rPr>
          <w:rFonts w:ascii="Times New Roman" w:eastAsia="Times New Roman" w:hAnsi="Times New Roman" w:cs="Times New Roman"/>
          <w:kern w:val="0"/>
          <w:sz w:val="24"/>
          <w:szCs w:val="24"/>
          <w14:ligatures w14:val="none"/>
        </w:rPr>
        <w:t>Bangladesh's agricultural policies now place a strong emphasis on wheat, because of the realization that crop diversification is essential for ensuring food security. Currently, Bangladesh cultivates 1.23 million tons of wheat on 0.</w:t>
      </w:r>
      <w:r w:rsidR="009124B2" w:rsidRPr="00AE3E64">
        <w:rPr>
          <w:rFonts w:ascii="Times New Roman" w:eastAsia="Times New Roman" w:hAnsi="Times New Roman" w:cs="Times New Roman"/>
          <w:kern w:val="0"/>
          <w:sz w:val="24"/>
          <w:szCs w:val="24"/>
          <w14:ligatures w14:val="none"/>
        </w:rPr>
        <w:t>3</w:t>
      </w:r>
      <w:r w:rsidR="009124B2">
        <w:rPr>
          <w:rFonts w:ascii="Times New Roman" w:eastAsia="Times New Roman" w:hAnsi="Times New Roman" w:cs="Times New Roman"/>
          <w:kern w:val="0"/>
          <w:sz w:val="24"/>
          <w:szCs w:val="24"/>
          <w14:ligatures w14:val="none"/>
        </w:rPr>
        <w:t>4</w:t>
      </w:r>
      <w:r w:rsidR="00027E11">
        <w:rPr>
          <w:rFonts w:ascii="Times New Roman" w:eastAsia="Times New Roman" w:hAnsi="Times New Roman" w:cs="Times New Roman"/>
          <w:kern w:val="0"/>
          <w:sz w:val="24"/>
          <w:szCs w:val="24"/>
          <w14:ligatures w14:val="none"/>
        </w:rPr>
        <w:t xml:space="preserve"> million hectares </w:t>
      </w:r>
      <w:r w:rsidRPr="00AE3E64">
        <w:rPr>
          <w:rFonts w:ascii="Times New Roman" w:eastAsia="Times New Roman" w:hAnsi="Times New Roman" w:cs="Times New Roman"/>
          <w:kern w:val="0"/>
          <w:sz w:val="24"/>
          <w:szCs w:val="24"/>
          <w14:ligatures w14:val="none"/>
        </w:rPr>
        <w:t>of land, producing 3.63 t ha</w:t>
      </w:r>
      <w:r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xml:space="preserve"> on average </w:t>
      </w:r>
      <w:r w:rsidR="009124B2">
        <w:rPr>
          <w:rFonts w:ascii="Times New Roman" w:eastAsia="Times New Roman" w:hAnsi="Times New Roman" w:cs="Times New Roman"/>
          <w:kern w:val="0"/>
          <w:sz w:val="24"/>
          <w:szCs w:val="24"/>
          <w14:ligatures w14:val="none"/>
        </w:rPr>
        <w:t>(</w:t>
      </w:r>
      <w:r w:rsidR="009124B2" w:rsidRPr="00300273">
        <w:rPr>
          <w:rFonts w:ascii="Times New Roman" w:eastAsia="Times New Roman" w:hAnsi="Times New Roman" w:cs="Times New Roman"/>
          <w:color w:val="0432FF"/>
          <w:kern w:val="0"/>
          <w:sz w:val="24"/>
          <w:szCs w:val="24"/>
          <w14:ligatures w14:val="none"/>
        </w:rPr>
        <w:t>BBS 2022</w:t>
      </w:r>
      <w:r w:rsidR="009124B2">
        <w:rPr>
          <w:rFonts w:ascii="Times New Roman" w:eastAsia="Times New Roman" w:hAnsi="Times New Roman" w:cs="Times New Roman"/>
          <w:kern w:val="0"/>
          <w:sz w:val="24"/>
          <w:szCs w:val="24"/>
          <w14:ligatures w14:val="none"/>
        </w:rPr>
        <w:t>)</w:t>
      </w:r>
      <w:r w:rsidR="009124B2" w:rsidRPr="00300273">
        <w:rPr>
          <w:rStyle w:val="Strong"/>
          <w:rFonts w:ascii="Times New Roman" w:hAnsi="Times New Roman" w:cs="Times New Roman"/>
          <w:b w:val="0"/>
          <w:bCs w:val="0"/>
          <w:color w:val="111111"/>
          <w:sz w:val="24"/>
          <w:szCs w:val="24"/>
          <w:shd w:val="clear" w:color="auto" w:fill="FFFFFF"/>
        </w:rPr>
        <w:t>.</w:t>
      </w:r>
      <w:r w:rsidRPr="00AE3E64">
        <w:rPr>
          <w:rStyle w:val="Strong"/>
          <w:rFonts w:ascii="Times New Roman" w:hAnsi="Times New Roman" w:cs="Times New Roman"/>
          <w:color w:val="111111"/>
          <w:sz w:val="24"/>
          <w:szCs w:val="24"/>
          <w:shd w:val="clear" w:color="auto" w:fill="FFFFFF"/>
        </w:rPr>
        <w:t xml:space="preserve"> </w:t>
      </w:r>
      <w:r w:rsidRPr="00AE3E64">
        <w:rPr>
          <w:rFonts w:ascii="Times New Roman" w:eastAsia="Times New Roman" w:hAnsi="Times New Roman" w:cs="Times New Roman"/>
          <w:kern w:val="0"/>
          <w:sz w:val="24"/>
          <w:szCs w:val="24"/>
          <w14:ligatures w14:val="none"/>
        </w:rPr>
        <w:t xml:space="preserve">Bangladesh's modest size and lack of climatic diversity make it a less diversified tropical nation than other countries with more varied climates or temperate climates. As a result, Bangladesh produces less wheat on average compared to </w:t>
      </w:r>
      <w:r w:rsidRPr="00AE3E64">
        <w:rPr>
          <w:rFonts w:ascii="Times New Roman" w:eastAsia="Times New Roman" w:hAnsi="Times New Roman" w:cs="Times New Roman"/>
          <w:kern w:val="0"/>
          <w:sz w:val="24"/>
          <w:szCs w:val="24"/>
          <w14:ligatures w14:val="none"/>
        </w:rPr>
        <w:lastRenderedPageBreak/>
        <w:t>other diversified climatic or temperate countries</w:t>
      </w:r>
      <w:r w:rsidR="00C227E6">
        <w:rPr>
          <w:rFonts w:ascii="Times New Roman" w:eastAsia="Times New Roman" w:hAnsi="Times New Roman" w:cs="Times New Roman"/>
          <w:kern w:val="0"/>
          <w:sz w:val="24"/>
          <w:szCs w:val="24"/>
          <w14:ligatures w14:val="none"/>
        </w:rPr>
        <w:t xml:space="preserve"> (</w:t>
      </w:r>
      <w:r w:rsidR="00C227E6" w:rsidRPr="00860553">
        <w:rPr>
          <w:rFonts w:ascii="Times New Roman" w:eastAsia="Times New Roman" w:hAnsi="Times New Roman" w:cs="Times New Roman"/>
          <w:color w:val="0432FF"/>
          <w:kern w:val="0"/>
          <w:sz w:val="24"/>
          <w:szCs w:val="24"/>
          <w14:ligatures w14:val="none"/>
        </w:rPr>
        <w:t xml:space="preserve">Islam </w:t>
      </w:r>
      <w:r w:rsidR="00C227E6" w:rsidRPr="00860553">
        <w:rPr>
          <w:rFonts w:ascii="Times New Roman" w:eastAsia="Times New Roman" w:hAnsi="Times New Roman" w:cs="Times New Roman"/>
          <w:i/>
          <w:iCs/>
          <w:color w:val="0432FF"/>
          <w:kern w:val="0"/>
          <w:sz w:val="24"/>
          <w:szCs w:val="24"/>
          <w14:ligatures w14:val="none"/>
        </w:rPr>
        <w:t>et al.</w:t>
      </w:r>
      <w:r w:rsidR="00C227E6" w:rsidRPr="00860553">
        <w:rPr>
          <w:rFonts w:ascii="Times New Roman" w:eastAsia="Times New Roman" w:hAnsi="Times New Roman" w:cs="Times New Roman"/>
          <w:color w:val="0432FF"/>
          <w:kern w:val="0"/>
          <w:sz w:val="24"/>
          <w:szCs w:val="24"/>
          <w14:ligatures w14:val="none"/>
        </w:rPr>
        <w:t xml:space="preserve"> 2023</w:t>
      </w:r>
      <w:r w:rsidR="00C227E6">
        <w:rPr>
          <w:rFonts w:ascii="Times New Roman" w:eastAsia="Times New Roman" w:hAnsi="Times New Roman" w:cs="Times New Roman"/>
          <w:kern w:val="0"/>
          <w:sz w:val="24"/>
          <w:szCs w:val="24"/>
          <w14:ligatures w14:val="none"/>
        </w:rPr>
        <w:t>)</w:t>
      </w:r>
      <w:r w:rsidRPr="00AE3E64">
        <w:rPr>
          <w:rFonts w:ascii="Times New Roman" w:eastAsia="Times New Roman" w:hAnsi="Times New Roman" w:cs="Times New Roman"/>
          <w:kern w:val="0"/>
          <w:sz w:val="24"/>
          <w:szCs w:val="24"/>
          <w14:ligatures w14:val="none"/>
        </w:rPr>
        <w:t xml:space="preserve">. Stresses from the environment, like low soil moisture, high temperatures, and lack of light, can negatively impact wheat growth and yield. Of these, high temperature is the most important </w:t>
      </w:r>
      <w:r w:rsidR="009124B2">
        <w:rPr>
          <w:rFonts w:ascii="Times New Roman" w:eastAsia="Times New Roman" w:hAnsi="Times New Roman" w:cs="Times New Roman"/>
          <w:kern w:val="0"/>
          <w:sz w:val="24"/>
          <w:szCs w:val="24"/>
          <w14:ligatures w14:val="none"/>
        </w:rPr>
        <w:t>(</w:t>
      </w:r>
      <w:proofErr w:type="spellStart"/>
      <w:r w:rsidR="009124B2" w:rsidRPr="00300273">
        <w:rPr>
          <w:rFonts w:ascii="Times New Roman" w:hAnsi="Times New Roman" w:cs="Times New Roman"/>
          <w:color w:val="0432FF"/>
          <w:sz w:val="24"/>
          <w:szCs w:val="24"/>
          <w:shd w:val="clear" w:color="auto" w:fill="FFFFFF"/>
        </w:rPr>
        <w:t>Modarresi</w:t>
      </w:r>
      <w:proofErr w:type="spellEnd"/>
      <w:r w:rsidR="009124B2" w:rsidRPr="00300273">
        <w:rPr>
          <w:rFonts w:ascii="Times New Roman" w:hAnsi="Times New Roman" w:cs="Times New Roman"/>
          <w:color w:val="0432FF"/>
          <w:sz w:val="24"/>
          <w:szCs w:val="24"/>
          <w:shd w:val="clear" w:color="auto" w:fill="FFFFFF"/>
        </w:rPr>
        <w:t xml:space="preserve"> </w:t>
      </w:r>
      <w:r w:rsidR="009124B2" w:rsidRPr="00300273">
        <w:rPr>
          <w:rFonts w:ascii="Times New Roman" w:hAnsi="Times New Roman" w:cs="Times New Roman"/>
          <w:i/>
          <w:iCs/>
          <w:color w:val="0432FF"/>
          <w:sz w:val="24"/>
          <w:szCs w:val="24"/>
          <w:shd w:val="clear" w:color="auto" w:fill="FFFFFF"/>
        </w:rPr>
        <w:t>et al.</w:t>
      </w:r>
      <w:r w:rsidR="009124B2" w:rsidRPr="00300273">
        <w:rPr>
          <w:rFonts w:ascii="Times New Roman" w:hAnsi="Times New Roman" w:cs="Times New Roman"/>
          <w:color w:val="0432FF"/>
          <w:sz w:val="24"/>
          <w:szCs w:val="24"/>
          <w:shd w:val="clear" w:color="auto" w:fill="FFFFFF"/>
        </w:rPr>
        <w:t xml:space="preserve"> 2010</w:t>
      </w:r>
      <w:r w:rsidR="00C021BF">
        <w:rPr>
          <w:rFonts w:ascii="Times New Roman" w:hAnsi="Times New Roman" w:cs="Times New Roman"/>
          <w:color w:val="0432FF"/>
          <w:sz w:val="24"/>
          <w:szCs w:val="24"/>
          <w:shd w:val="clear" w:color="auto" w:fill="FFFFFF"/>
        </w:rPr>
        <w:t xml:space="preserve">; </w:t>
      </w:r>
      <w:r w:rsidR="00C021BF" w:rsidRPr="00300273">
        <w:rPr>
          <w:rFonts w:ascii="Times New Roman" w:hAnsi="Times New Roman" w:cs="Times New Roman"/>
          <w:color w:val="0432FF"/>
          <w:sz w:val="24"/>
          <w:szCs w:val="24"/>
          <w:shd w:val="clear" w:color="auto" w:fill="FFFFFF"/>
        </w:rPr>
        <w:t xml:space="preserve">Trnka </w:t>
      </w:r>
      <w:r w:rsidR="00C021BF" w:rsidRPr="00300273">
        <w:rPr>
          <w:rFonts w:ascii="Times New Roman" w:hAnsi="Times New Roman" w:cs="Times New Roman"/>
          <w:i/>
          <w:iCs/>
          <w:color w:val="0432FF"/>
          <w:sz w:val="24"/>
          <w:szCs w:val="24"/>
          <w:shd w:val="clear" w:color="auto" w:fill="FFFFFF"/>
        </w:rPr>
        <w:t>et al.</w:t>
      </w:r>
      <w:r w:rsidR="00C021BF" w:rsidRPr="00300273">
        <w:rPr>
          <w:rFonts w:ascii="Times New Roman" w:hAnsi="Times New Roman" w:cs="Times New Roman"/>
          <w:color w:val="0432FF"/>
          <w:sz w:val="24"/>
          <w:szCs w:val="24"/>
          <w:shd w:val="clear" w:color="auto" w:fill="FFFFFF"/>
        </w:rPr>
        <w:t xml:space="preserve"> 2004</w:t>
      </w:r>
      <w:r w:rsidR="009124B2">
        <w:rPr>
          <w:rFonts w:ascii="Times New Roman" w:eastAsia="Times New Roman" w:hAnsi="Times New Roman" w:cs="Times New Roman"/>
          <w:kern w:val="0"/>
          <w:sz w:val="24"/>
          <w:szCs w:val="24"/>
          <w14:ligatures w14:val="none"/>
        </w:rPr>
        <w:t>)</w:t>
      </w:r>
      <w:r w:rsidRPr="00AE3E64">
        <w:rPr>
          <w:rFonts w:ascii="Times New Roman" w:eastAsia="Times New Roman" w:hAnsi="Times New Roman" w:cs="Times New Roman"/>
          <w:kern w:val="0"/>
          <w:sz w:val="24"/>
          <w:szCs w:val="24"/>
          <w14:ligatures w14:val="none"/>
        </w:rPr>
        <w:t>. Heat stress affects over 50 countries that annually import more than 20 million tons of wheat. This stress is characterized by a mean daily temperature exceeding 17.5</w:t>
      </w:r>
      <w:r w:rsidR="00027E11">
        <w:rPr>
          <w:rFonts w:ascii="Times New Roman" w:eastAsia="Times New Roman" w:hAnsi="Times New Roman" w:cs="Times New Roman"/>
          <w:kern w:val="0"/>
          <w:sz w:val="24"/>
          <w:szCs w:val="24"/>
          <w14:ligatures w14:val="none"/>
        </w:rPr>
        <w:t xml:space="preserve"> </w:t>
      </w:r>
      <w:r w:rsidRPr="00AE3E64">
        <w:rPr>
          <w:rFonts w:ascii="Times New Roman" w:eastAsia="Times New Roman" w:hAnsi="Times New Roman" w:cs="Times New Roman"/>
          <w:kern w:val="0"/>
          <w:sz w:val="24"/>
          <w:szCs w:val="24"/>
          <w14:ligatures w14:val="none"/>
        </w:rPr>
        <w:t>°C during the coolest month of the season and persists throughout the entire wheat growth cycle</w:t>
      </w:r>
      <w:r w:rsidR="005B7DA1" w:rsidRPr="00AE3E64">
        <w:rPr>
          <w:rFonts w:ascii="Times New Roman" w:eastAsia="Times New Roman" w:hAnsi="Times New Roman" w:cs="Times New Roman"/>
          <w:kern w:val="0"/>
          <w:sz w:val="24"/>
          <w:szCs w:val="24"/>
          <w14:ligatures w14:val="none"/>
        </w:rPr>
        <w:t xml:space="preserve"> </w:t>
      </w:r>
      <w:r w:rsidR="009124B2">
        <w:rPr>
          <w:rFonts w:ascii="Times New Roman" w:eastAsia="Times New Roman" w:hAnsi="Times New Roman" w:cs="Times New Roman"/>
          <w:kern w:val="0"/>
          <w:sz w:val="24"/>
          <w:szCs w:val="24"/>
          <w14:ligatures w14:val="none"/>
        </w:rPr>
        <w:t>(</w:t>
      </w:r>
      <w:proofErr w:type="spellStart"/>
      <w:r w:rsidR="009124B2" w:rsidRPr="00300273">
        <w:rPr>
          <w:rFonts w:ascii="Times New Roman" w:hAnsi="Times New Roman" w:cs="Times New Roman"/>
          <w:color w:val="0432FF"/>
          <w:sz w:val="24"/>
          <w:szCs w:val="24"/>
          <w:shd w:val="clear" w:color="auto" w:fill="FFFFFF"/>
        </w:rPr>
        <w:t>Modarresi</w:t>
      </w:r>
      <w:proofErr w:type="spellEnd"/>
      <w:r w:rsidR="009124B2" w:rsidRPr="00300273">
        <w:rPr>
          <w:rFonts w:ascii="Times New Roman" w:hAnsi="Times New Roman" w:cs="Times New Roman"/>
          <w:color w:val="0432FF"/>
          <w:sz w:val="24"/>
          <w:szCs w:val="24"/>
          <w:shd w:val="clear" w:color="auto" w:fill="FFFFFF"/>
        </w:rPr>
        <w:t xml:space="preserve"> </w:t>
      </w:r>
      <w:r w:rsidR="009124B2" w:rsidRPr="00300273">
        <w:rPr>
          <w:rFonts w:ascii="Times New Roman" w:hAnsi="Times New Roman" w:cs="Times New Roman"/>
          <w:i/>
          <w:iCs/>
          <w:color w:val="0432FF"/>
          <w:sz w:val="24"/>
          <w:szCs w:val="24"/>
          <w:shd w:val="clear" w:color="auto" w:fill="FFFFFF"/>
        </w:rPr>
        <w:t>et al.</w:t>
      </w:r>
      <w:r w:rsidR="009124B2" w:rsidRPr="00300273">
        <w:rPr>
          <w:rFonts w:ascii="Times New Roman" w:hAnsi="Times New Roman" w:cs="Times New Roman"/>
          <w:color w:val="0432FF"/>
          <w:sz w:val="24"/>
          <w:szCs w:val="24"/>
          <w:shd w:val="clear" w:color="auto" w:fill="FFFFFF"/>
        </w:rPr>
        <w:t xml:space="preserve"> 2010</w:t>
      </w:r>
      <w:r w:rsidR="009124B2">
        <w:rPr>
          <w:rFonts w:ascii="Times New Roman" w:eastAsia="Times New Roman" w:hAnsi="Times New Roman" w:cs="Times New Roman"/>
          <w:kern w:val="0"/>
          <w:sz w:val="24"/>
          <w:szCs w:val="24"/>
          <w14:ligatures w14:val="none"/>
        </w:rPr>
        <w:t>)</w:t>
      </w:r>
      <w:r w:rsidRPr="00AE3E64">
        <w:rPr>
          <w:rFonts w:ascii="Times New Roman" w:eastAsia="Times New Roman" w:hAnsi="Times New Roman" w:cs="Times New Roman"/>
          <w:kern w:val="0"/>
          <w:sz w:val="24"/>
          <w:szCs w:val="24"/>
          <w14:ligatures w14:val="none"/>
        </w:rPr>
        <w:t>. When taking into account the different factors influencing the country's low wheat yield, the date of sowing holds the greatest significance.</w:t>
      </w:r>
    </w:p>
    <w:p w14:paraId="27CC1551" w14:textId="221A70DD" w:rsidR="005B7DA1" w:rsidRPr="00AE3E64" w:rsidRDefault="005B3D17" w:rsidP="0065470D">
      <w:pPr>
        <w:pStyle w:val="NormalWeb"/>
        <w:spacing w:before="180" w:beforeAutospacing="0" w:after="0" w:afterAutospacing="0" w:line="360" w:lineRule="auto"/>
        <w:jc w:val="both"/>
      </w:pPr>
      <w:r w:rsidRPr="00AE3E64">
        <w:t xml:space="preserve">The precise environmental conditions that every crop variety requires to reach its maximum potential can be helped by choosing the appropriate sowing date. The best time to plant wheat in Bangladesh is from the middle of November to the first week of December. There are a number of indications why the sowing date of wheat is delayed, including inadequate irrigation water, excessive moisture or water logging conditions from flooding, and the late harvesting of Kharif crops, particularly </w:t>
      </w:r>
      <w:r w:rsidR="00B468B4">
        <w:t xml:space="preserve">transplant </w:t>
      </w:r>
      <w:r w:rsidR="00B468B4" w:rsidRPr="00AE3E64">
        <w:t>am</w:t>
      </w:r>
      <w:r w:rsidR="00B468B4">
        <w:t>a</w:t>
      </w:r>
      <w:r w:rsidR="00B468B4" w:rsidRPr="00AE3E64">
        <w:t xml:space="preserve">n </w:t>
      </w:r>
      <w:r w:rsidRPr="00AE3E64">
        <w:t xml:space="preserve">rice. Crucial stages for increasing wheat yield are root development, germination, and grain development. Nevertheless, early sowing severely hinders root development because plants suffer from drought stress at that time, and late sowing hinders germination and grain development because of foggy conditions and dew drops which affects the development of germination and grain development of wheat </w:t>
      </w:r>
      <w:r w:rsidR="00B468B4">
        <w:t>(</w:t>
      </w:r>
      <w:r w:rsidR="00B468B4" w:rsidRPr="00300273">
        <w:rPr>
          <w:color w:val="0432FF"/>
          <w:shd w:val="clear" w:color="auto" w:fill="FFFFFF"/>
        </w:rPr>
        <w:t xml:space="preserve">Tahir </w:t>
      </w:r>
      <w:r w:rsidR="00B468B4" w:rsidRPr="00300273">
        <w:rPr>
          <w:i/>
          <w:iCs/>
          <w:color w:val="0432FF"/>
          <w:shd w:val="clear" w:color="auto" w:fill="FFFFFF"/>
        </w:rPr>
        <w:t>et al.</w:t>
      </w:r>
      <w:r w:rsidR="00B468B4" w:rsidRPr="00300273">
        <w:rPr>
          <w:color w:val="0432FF"/>
          <w:shd w:val="clear" w:color="auto" w:fill="FFFFFF"/>
        </w:rPr>
        <w:t xml:space="preserve"> </w:t>
      </w:r>
      <w:r w:rsidR="002B4028" w:rsidRPr="00300273">
        <w:rPr>
          <w:color w:val="0432FF"/>
          <w:shd w:val="clear" w:color="auto" w:fill="FFFFFF"/>
        </w:rPr>
        <w:t>2009</w:t>
      </w:r>
      <w:r w:rsidR="00B468B4">
        <w:t>)</w:t>
      </w:r>
      <w:r w:rsidRPr="00AE3E64">
        <w:t xml:space="preserve">. Maximizing grain and straw </w:t>
      </w:r>
      <w:r w:rsidRPr="00300273">
        <w:rPr>
          <w:color w:val="000000" w:themeColor="text1"/>
        </w:rPr>
        <w:t xml:space="preserve">output hinges on </w:t>
      </w:r>
      <w:r w:rsidRPr="00AE3E64">
        <w:t xml:space="preserve">prioritizing the tillering phase. This critical stage directly influences tiller count, spike formation, grains per spike, and individual grain weight. Furthermore, timely planting remains a non-negotiable factor in achieving optimal results </w:t>
      </w:r>
      <w:r w:rsidR="002B4028">
        <w:t>(</w:t>
      </w:r>
      <w:r w:rsidR="002B4028" w:rsidRPr="00300273">
        <w:rPr>
          <w:color w:val="0432FF"/>
          <w:shd w:val="clear" w:color="auto" w:fill="FFFFFF"/>
        </w:rPr>
        <w:t xml:space="preserve">Qasim </w:t>
      </w:r>
      <w:r w:rsidR="002B4028" w:rsidRPr="00300273">
        <w:rPr>
          <w:i/>
          <w:iCs/>
          <w:color w:val="0432FF"/>
          <w:shd w:val="clear" w:color="auto" w:fill="FFFFFF"/>
        </w:rPr>
        <w:t>et al.</w:t>
      </w:r>
      <w:r w:rsidR="002B4028" w:rsidRPr="00300273">
        <w:rPr>
          <w:color w:val="0432FF"/>
          <w:shd w:val="clear" w:color="auto" w:fill="FFFFFF"/>
        </w:rPr>
        <w:t xml:space="preserve"> </w:t>
      </w:r>
      <w:r w:rsidR="00772E9F" w:rsidRPr="00772E9F">
        <w:rPr>
          <w:color w:val="0432FF"/>
          <w:shd w:val="clear" w:color="auto" w:fill="FFFFFF"/>
        </w:rPr>
        <w:t>2008</w:t>
      </w:r>
      <w:r w:rsidR="002B4028">
        <w:t>)</w:t>
      </w:r>
      <w:r w:rsidRPr="00AE3E64">
        <w:t xml:space="preserve">. Wheat production in Bangladesh faces challenges primarily due to environmental limitations arising from delayed planting and a brief winter season </w:t>
      </w:r>
      <w:r w:rsidR="00986230">
        <w:t>(</w:t>
      </w:r>
      <w:r w:rsidR="006F3099" w:rsidRPr="00860553">
        <w:rPr>
          <w:color w:val="0432FF"/>
        </w:rPr>
        <w:t xml:space="preserve">Ahmed </w:t>
      </w:r>
      <w:r w:rsidR="006F3099" w:rsidRPr="00860553">
        <w:rPr>
          <w:i/>
          <w:iCs/>
          <w:color w:val="0432FF"/>
        </w:rPr>
        <w:t>et al.</w:t>
      </w:r>
      <w:r w:rsidR="006F3099" w:rsidRPr="00860553">
        <w:rPr>
          <w:color w:val="0432FF"/>
        </w:rPr>
        <w:t xml:space="preserve"> 2019</w:t>
      </w:r>
      <w:r w:rsidR="00986230">
        <w:t>)</w:t>
      </w:r>
      <w:r w:rsidR="00986230" w:rsidRPr="00AE3E64">
        <w:t>.</w:t>
      </w:r>
    </w:p>
    <w:p w14:paraId="009B98D9" w14:textId="35C2A466" w:rsidR="005B3D17" w:rsidRPr="00AE3E64" w:rsidRDefault="005B3D17" w:rsidP="0065470D">
      <w:pPr>
        <w:pStyle w:val="NormalWeb"/>
        <w:spacing w:before="180" w:beforeAutospacing="0" w:after="0" w:afterAutospacing="0" w:line="360" w:lineRule="auto"/>
        <w:jc w:val="both"/>
      </w:pPr>
      <w:r w:rsidRPr="00AE3E64">
        <w:t xml:space="preserve">Wheat typically experiences two distinct types of heat stress: continuous and terminal. “Continuous heat stress” persists throughout the entire wheat growth season, from sowing to maturity. In contrast, “terminal heat stress” occurs during the reproductive growth stages, specifically from heading to maturity </w:t>
      </w:r>
      <w:r w:rsidR="001F6F60">
        <w:t>(</w:t>
      </w:r>
      <w:r w:rsidR="001F6F60" w:rsidRPr="00300273">
        <w:rPr>
          <w:color w:val="0432FF"/>
          <w:shd w:val="clear" w:color="auto" w:fill="FFFFFF"/>
        </w:rPr>
        <w:t xml:space="preserve">Reynolds </w:t>
      </w:r>
      <w:r w:rsidR="001F6F60" w:rsidRPr="00F20DCC">
        <w:rPr>
          <w:i/>
          <w:iCs/>
          <w:color w:val="0432FF"/>
          <w:shd w:val="clear" w:color="auto" w:fill="FFFFFF"/>
        </w:rPr>
        <w:t>et al.</w:t>
      </w:r>
      <w:r w:rsidR="001F6F60" w:rsidRPr="00300273">
        <w:rPr>
          <w:color w:val="0432FF"/>
          <w:shd w:val="clear" w:color="auto" w:fill="FFFFFF"/>
        </w:rPr>
        <w:t xml:space="preserve"> 2001</w:t>
      </w:r>
      <w:r w:rsidR="001F6F60">
        <w:t>)</w:t>
      </w:r>
      <w:r w:rsidRPr="00AE3E64">
        <w:t xml:space="preserve">. Elevated temperatures accelerate the spike's development and decrease the number of grains and spikelets within each spike </w:t>
      </w:r>
      <w:r w:rsidR="001F6F60">
        <w:t>(</w:t>
      </w:r>
      <w:r w:rsidR="001F6F60" w:rsidRPr="00300273">
        <w:rPr>
          <w:color w:val="0432FF"/>
          <w:shd w:val="clear" w:color="auto" w:fill="FFFFFF"/>
        </w:rPr>
        <w:t xml:space="preserve">Farooq </w:t>
      </w:r>
      <w:r w:rsidR="001F6F60" w:rsidRPr="00F20DCC">
        <w:rPr>
          <w:i/>
          <w:iCs/>
          <w:color w:val="0432FF"/>
          <w:shd w:val="clear" w:color="auto" w:fill="FFFFFF"/>
        </w:rPr>
        <w:t>et al.</w:t>
      </w:r>
      <w:r w:rsidR="001F6F60" w:rsidRPr="00300273">
        <w:rPr>
          <w:color w:val="0432FF"/>
          <w:shd w:val="clear" w:color="auto" w:fill="FFFFFF"/>
        </w:rPr>
        <w:t xml:space="preserve"> 2011</w:t>
      </w:r>
      <w:r w:rsidR="001F6F60">
        <w:t>)</w:t>
      </w:r>
      <w:r w:rsidRPr="00AE3E64">
        <w:t xml:space="preserve">. The worldwide effect of heat stress on wheat is estimated to be </w:t>
      </w:r>
      <w:r w:rsidR="0086735C">
        <w:t>36</w:t>
      </w:r>
      <w:r w:rsidR="0086735C" w:rsidRPr="00AE3E64">
        <w:t xml:space="preserve"> </w:t>
      </w:r>
      <w:r w:rsidRPr="00AE3E64">
        <w:t xml:space="preserve">million hectares, with 40% of the crop dealing with terminal heat stress </w:t>
      </w:r>
      <w:r w:rsidR="001F6F60">
        <w:t>(</w:t>
      </w:r>
      <w:r w:rsidR="0086735C">
        <w:rPr>
          <w:color w:val="0432FF"/>
          <w:shd w:val="clear" w:color="auto" w:fill="FFFFFF"/>
        </w:rPr>
        <w:t xml:space="preserve">Kumar </w:t>
      </w:r>
      <w:r w:rsidR="0086735C" w:rsidRPr="008E251D">
        <w:rPr>
          <w:i/>
          <w:iCs/>
          <w:color w:val="0432FF"/>
          <w:shd w:val="clear" w:color="auto" w:fill="FFFFFF"/>
        </w:rPr>
        <w:t>et al.</w:t>
      </w:r>
      <w:r w:rsidR="0086735C">
        <w:rPr>
          <w:color w:val="0432FF"/>
          <w:shd w:val="clear" w:color="auto" w:fill="FFFFFF"/>
        </w:rPr>
        <w:t xml:space="preserve"> 2023</w:t>
      </w:r>
      <w:r w:rsidR="00C021BF">
        <w:rPr>
          <w:color w:val="0432FF"/>
          <w:shd w:val="clear" w:color="auto" w:fill="FFFFFF"/>
        </w:rPr>
        <w:t xml:space="preserve">; </w:t>
      </w:r>
      <w:r w:rsidR="00C021BF" w:rsidRPr="008E251D">
        <w:rPr>
          <w:color w:val="0432FF"/>
          <w:shd w:val="clear" w:color="auto" w:fill="FFFFFF"/>
        </w:rPr>
        <w:t xml:space="preserve">Reynolds </w:t>
      </w:r>
      <w:r w:rsidR="00C021BF" w:rsidRPr="008E251D">
        <w:rPr>
          <w:i/>
          <w:iCs/>
          <w:color w:val="0432FF"/>
          <w:shd w:val="clear" w:color="auto" w:fill="FFFFFF"/>
        </w:rPr>
        <w:t>et al.</w:t>
      </w:r>
      <w:r w:rsidR="00C021BF" w:rsidRPr="008E251D">
        <w:rPr>
          <w:color w:val="0432FF"/>
          <w:shd w:val="clear" w:color="auto" w:fill="FFFFFF"/>
        </w:rPr>
        <w:t xml:space="preserve"> 2010</w:t>
      </w:r>
      <w:r w:rsidR="00C021BF">
        <w:rPr>
          <w:color w:val="0432FF"/>
          <w:shd w:val="clear" w:color="auto" w:fill="FFFFFF"/>
        </w:rPr>
        <w:t>,</w:t>
      </w:r>
      <w:r w:rsidR="001F6F60">
        <w:t>)</w:t>
      </w:r>
      <w:r w:rsidRPr="00AE3E64">
        <w:t xml:space="preserve">. In tropical and subtropical regions, however, 25–30 </w:t>
      </w:r>
      <w:r w:rsidRPr="00027E11">
        <w:t>million hectares</w:t>
      </w:r>
      <w:r w:rsidRPr="00AE3E64">
        <w:t xml:space="preserve"> of wheat are vulnerable to yield loss due to heat stress (including China, Bangladesh, Nepal, India, Pakistan, Ethiopia, Sudan, Egypt, and North Africa). Global warming projections and current trends indicate that this area would significantly increase. According to reports, the yield drop caused by high temperatures in developing countries is </w:t>
      </w:r>
      <w:r w:rsidRPr="00AE3E64">
        <w:lastRenderedPageBreak/>
        <w:t xml:space="preserve">approximately 29%. According to the climate scenario for the future, wheat output will significantly decline as a result of rising temperatures </w:t>
      </w:r>
      <w:r w:rsidR="0097401E">
        <w:t>(</w:t>
      </w:r>
      <w:r w:rsidR="0097401E" w:rsidRPr="00300273">
        <w:rPr>
          <w:color w:val="0432FF"/>
          <w:shd w:val="clear" w:color="auto" w:fill="FFFFFF"/>
        </w:rPr>
        <w:t xml:space="preserve">Ortiz </w:t>
      </w:r>
      <w:r w:rsidR="0097401E" w:rsidRPr="00300273">
        <w:rPr>
          <w:i/>
          <w:iCs/>
          <w:color w:val="0432FF"/>
          <w:shd w:val="clear" w:color="auto" w:fill="FFFFFF"/>
        </w:rPr>
        <w:t>et al.</w:t>
      </w:r>
      <w:r w:rsidR="0097401E" w:rsidRPr="00300273">
        <w:rPr>
          <w:color w:val="0432FF"/>
          <w:shd w:val="clear" w:color="auto" w:fill="FFFFFF"/>
        </w:rPr>
        <w:t xml:space="preserve"> 2008</w:t>
      </w:r>
      <w:r w:rsidR="0097401E">
        <w:t>)</w:t>
      </w:r>
      <w:r w:rsidRPr="00AE3E64">
        <w:t>. Bangladesh's wheat yield would drop by 68% with every 4</w:t>
      </w:r>
      <w:r w:rsidR="00027E11">
        <w:t xml:space="preserve"> </w:t>
      </w:r>
      <w:r w:rsidRPr="00AE3E64">
        <w:t xml:space="preserve">°C increase in temperature </w:t>
      </w:r>
      <w:r w:rsidR="0097401E">
        <w:t>(</w:t>
      </w:r>
      <w:proofErr w:type="spellStart"/>
      <w:r w:rsidR="0086735C" w:rsidRPr="008E251D">
        <w:rPr>
          <w:color w:val="0432FF"/>
          <w:shd w:val="clear" w:color="auto" w:fill="FFFFFF"/>
        </w:rPr>
        <w:t>Acharjee</w:t>
      </w:r>
      <w:proofErr w:type="spellEnd"/>
      <w:r w:rsidR="0086735C" w:rsidRPr="008E251D">
        <w:rPr>
          <w:color w:val="0432FF"/>
          <w:shd w:val="clear" w:color="auto" w:fill="FFFFFF"/>
        </w:rPr>
        <w:t xml:space="preserve"> and </w:t>
      </w:r>
      <w:proofErr w:type="spellStart"/>
      <w:r w:rsidR="0086735C" w:rsidRPr="008E251D">
        <w:rPr>
          <w:color w:val="0432FF"/>
          <w:shd w:val="clear" w:color="auto" w:fill="FFFFFF"/>
        </w:rPr>
        <w:t>Shariot</w:t>
      </w:r>
      <w:proofErr w:type="spellEnd"/>
      <w:r w:rsidR="0086735C" w:rsidRPr="008E251D">
        <w:rPr>
          <w:color w:val="0432FF"/>
          <w:shd w:val="clear" w:color="auto" w:fill="FFFFFF"/>
        </w:rPr>
        <w:t>-Ullah 2021</w:t>
      </w:r>
      <w:r w:rsidR="0097401E">
        <w:t>)</w:t>
      </w:r>
      <w:r w:rsidRPr="00AE3E64">
        <w:t>. Moreover, a doubling of temperature and atmospheric CO</w:t>
      </w:r>
      <w:r w:rsidR="005B7DA1" w:rsidRPr="00AE3E64">
        <w:rPr>
          <w:vertAlign w:val="subscript"/>
        </w:rPr>
        <w:t>2</w:t>
      </w:r>
      <w:r w:rsidRPr="00AE3E64">
        <w:t xml:space="preserve"> concentration would result in a 31% decline in wheat yield worldwide. Under terminal heat stress, the lengthening of the grain-filling period results in smaller grains and a lower grain spike</w:t>
      </w:r>
      <w:r w:rsidR="005B7DA1" w:rsidRPr="00AE3E64">
        <w:rPr>
          <w:vertAlign w:val="superscript"/>
        </w:rPr>
        <w:t>-1</w:t>
      </w:r>
      <w:r w:rsidRPr="00AE3E64">
        <w:t xml:space="preserve"> than in a suitable planting crop </w:t>
      </w:r>
      <w:r w:rsidR="0097401E" w:rsidRPr="008E251D">
        <w:t>(</w:t>
      </w:r>
      <w:r w:rsidR="008E251D" w:rsidRPr="00AC6F18">
        <w:rPr>
          <w:color w:val="0432FF"/>
        </w:rPr>
        <w:t xml:space="preserve">Farhad </w:t>
      </w:r>
      <w:r w:rsidR="008E251D" w:rsidRPr="008E251D">
        <w:rPr>
          <w:i/>
          <w:iCs/>
          <w:color w:val="0432FF"/>
        </w:rPr>
        <w:t>e</w:t>
      </w:r>
      <w:r w:rsidR="0097401E" w:rsidRPr="008E251D">
        <w:rPr>
          <w:i/>
          <w:iCs/>
          <w:color w:val="0432FF"/>
        </w:rPr>
        <w:t>t al.</w:t>
      </w:r>
      <w:r w:rsidR="0097401E" w:rsidRPr="008E251D">
        <w:rPr>
          <w:color w:val="0432FF"/>
        </w:rPr>
        <w:t xml:space="preserve"> </w:t>
      </w:r>
      <w:r w:rsidR="008E251D" w:rsidRPr="008E251D">
        <w:rPr>
          <w:color w:val="0432FF"/>
        </w:rPr>
        <w:t>2023</w:t>
      </w:r>
      <w:r w:rsidR="0097401E" w:rsidRPr="008E251D">
        <w:t>)</w:t>
      </w:r>
      <w:r w:rsidRPr="008E251D">
        <w:t>.</w:t>
      </w:r>
    </w:p>
    <w:p w14:paraId="6C437088" w14:textId="0D85F80F" w:rsidR="005B3D17" w:rsidRPr="00AE3E64" w:rsidRDefault="005B3D17" w:rsidP="0065470D">
      <w:pPr>
        <w:pStyle w:val="NormalWeb"/>
        <w:spacing w:before="180" w:beforeAutospacing="0" w:after="0" w:afterAutospacing="0" w:line="360" w:lineRule="auto"/>
        <w:jc w:val="both"/>
      </w:pPr>
      <w:r w:rsidRPr="00AE3E64">
        <w:t xml:space="preserve">Utilizing a variety of agronomic management strategies can lessen the detrimental effects of high temperatures on wheat yield. Nonetheless, wheat's sensitivity to high temperatures could be reduced by a variety of physiological techniques. One of these low-cost techniques for encouraging crop stand establishment is seed priming </w:t>
      </w:r>
      <w:r w:rsidR="0097401E" w:rsidRPr="0097401E">
        <w:t>(</w:t>
      </w:r>
      <w:r w:rsidR="0097401E" w:rsidRPr="00300273">
        <w:rPr>
          <w:color w:val="0432FF"/>
          <w:shd w:val="clear" w:color="auto" w:fill="FFFFFF"/>
        </w:rPr>
        <w:t xml:space="preserve">Farooq </w:t>
      </w:r>
      <w:r w:rsidR="0097401E" w:rsidRPr="00300273">
        <w:rPr>
          <w:i/>
          <w:iCs/>
          <w:color w:val="0432FF"/>
          <w:shd w:val="clear" w:color="auto" w:fill="FFFFFF"/>
        </w:rPr>
        <w:t>et al.</w:t>
      </w:r>
      <w:r w:rsidR="0097401E" w:rsidRPr="00300273">
        <w:rPr>
          <w:color w:val="0432FF"/>
          <w:shd w:val="clear" w:color="auto" w:fill="FFFFFF"/>
        </w:rPr>
        <w:t xml:space="preserve"> 2006</w:t>
      </w:r>
      <w:r w:rsidR="0097401E" w:rsidRPr="0097401E">
        <w:t>)</w:t>
      </w:r>
      <w:r w:rsidRPr="0097401E">
        <w:t>.</w:t>
      </w:r>
      <w:r w:rsidRPr="00AE3E64">
        <w:t xml:space="preserve"> The technique known as "seed priming" involves controlling the hydration process inside seeds, re-drying them, triggering numerous physiological processes related to the initial stages of germination, and getting them ready for radical protrusion, which suspends the seeds in the lag phase </w:t>
      </w:r>
      <w:r w:rsidR="0097401E">
        <w:t>(</w:t>
      </w:r>
      <w:r w:rsidR="0097401E" w:rsidRPr="00300273">
        <w:rPr>
          <w:color w:val="0432FF"/>
          <w:shd w:val="clear" w:color="auto" w:fill="FFFFFF"/>
        </w:rPr>
        <w:t xml:space="preserve">Paparella </w:t>
      </w:r>
      <w:r w:rsidR="0097401E" w:rsidRPr="00300273">
        <w:rPr>
          <w:i/>
          <w:iCs/>
          <w:color w:val="0432FF"/>
          <w:shd w:val="clear" w:color="auto" w:fill="FFFFFF"/>
        </w:rPr>
        <w:t>et al.</w:t>
      </w:r>
      <w:r w:rsidR="0097401E" w:rsidRPr="00300273">
        <w:rPr>
          <w:color w:val="0432FF"/>
          <w:shd w:val="clear" w:color="auto" w:fill="FFFFFF"/>
        </w:rPr>
        <w:t xml:space="preserve"> 2015</w:t>
      </w:r>
      <w:r w:rsidR="0097401E">
        <w:t>)</w:t>
      </w:r>
      <w:r w:rsidRPr="00AE3E64">
        <w:t xml:space="preserve">. Prior to distributing seeds, seed priming treatment is carried out. This means that seeds must be adequately hydrated to permit the occurrence of metabolic processes prior to germination while inhibiting the formation of radicles </w:t>
      </w:r>
      <w:r w:rsidR="0097401E">
        <w:t>(</w:t>
      </w:r>
      <w:r w:rsidR="0097401E" w:rsidRPr="00300273">
        <w:rPr>
          <w:color w:val="0432FF"/>
          <w:shd w:val="clear" w:color="auto" w:fill="FFFFFF"/>
        </w:rPr>
        <w:t>Rehman</w:t>
      </w:r>
      <w:r w:rsidR="0097401E" w:rsidRPr="0097401E">
        <w:rPr>
          <w:i/>
          <w:iCs/>
          <w:color w:val="0432FF"/>
          <w:shd w:val="clear" w:color="auto" w:fill="FFFFFF"/>
        </w:rPr>
        <w:t xml:space="preserve"> et al.</w:t>
      </w:r>
      <w:r w:rsidR="0097401E" w:rsidRPr="0097401E">
        <w:rPr>
          <w:color w:val="0432FF"/>
          <w:shd w:val="clear" w:color="auto" w:fill="FFFFFF"/>
        </w:rPr>
        <w:t xml:space="preserve"> 2011; </w:t>
      </w:r>
      <w:r w:rsidR="0097401E" w:rsidRPr="00300273">
        <w:rPr>
          <w:color w:val="0432FF"/>
          <w:shd w:val="clear" w:color="auto" w:fill="FFFFFF"/>
        </w:rPr>
        <w:t xml:space="preserve">Nascimento </w:t>
      </w:r>
      <w:r w:rsidR="0097401E" w:rsidRPr="0097401E">
        <w:rPr>
          <w:i/>
          <w:iCs/>
          <w:color w:val="0432FF"/>
          <w:shd w:val="clear" w:color="auto" w:fill="FFFFFF"/>
        </w:rPr>
        <w:t>et al.</w:t>
      </w:r>
      <w:r w:rsidR="0097401E" w:rsidRPr="0097401E">
        <w:rPr>
          <w:color w:val="0432FF"/>
          <w:shd w:val="clear" w:color="auto" w:fill="FFFFFF"/>
        </w:rPr>
        <w:t xml:space="preserve"> 2013</w:t>
      </w:r>
      <w:r w:rsidR="0097401E">
        <w:t>)</w:t>
      </w:r>
      <w:r w:rsidRPr="00AE3E64">
        <w:t xml:space="preserve">. Prime seeds may germinate more quickly due to a variety of factors, including increased activity of degrading enzymes like amylase, RNA and DNA synthesis, the amount of ATP, and the presence of mitochondria </w:t>
      </w:r>
      <w:r w:rsidR="0097401E">
        <w:t>(</w:t>
      </w:r>
      <w:r w:rsidR="0097401E" w:rsidRPr="00300273">
        <w:rPr>
          <w:color w:val="0432FF"/>
          <w:shd w:val="clear" w:color="auto" w:fill="FFFFFF"/>
        </w:rPr>
        <w:t xml:space="preserve">Afzal </w:t>
      </w:r>
      <w:r w:rsidR="0097401E" w:rsidRPr="0097401E">
        <w:rPr>
          <w:i/>
          <w:iCs/>
          <w:color w:val="0432FF"/>
          <w:shd w:val="clear" w:color="auto" w:fill="FFFFFF"/>
        </w:rPr>
        <w:t>et al.</w:t>
      </w:r>
      <w:r w:rsidR="0097401E" w:rsidRPr="0097401E">
        <w:rPr>
          <w:color w:val="0432FF"/>
          <w:shd w:val="clear" w:color="auto" w:fill="FFFFFF"/>
        </w:rPr>
        <w:t xml:space="preserve"> 2002</w:t>
      </w:r>
      <w:r w:rsidR="0097401E">
        <w:t>)</w:t>
      </w:r>
      <w:r w:rsidRPr="00AE3E64">
        <w:t xml:space="preserve">. Due to their many benefits, primed seeds are also more beneficial. Increased metabolic events can trigger the germination of dormant seeds </w:t>
      </w:r>
      <w:r w:rsidR="0097401E">
        <w:t>(</w:t>
      </w:r>
      <w:r w:rsidR="0097401E" w:rsidRPr="00300273">
        <w:rPr>
          <w:color w:val="0432FF"/>
          <w:shd w:val="clear" w:color="auto" w:fill="FFFFFF"/>
        </w:rPr>
        <w:t>Soleimanzadeh</w:t>
      </w:r>
      <w:r w:rsidR="0097401E" w:rsidRPr="0097401E">
        <w:rPr>
          <w:color w:val="0432FF"/>
          <w:shd w:val="clear" w:color="auto" w:fill="FFFFFF"/>
        </w:rPr>
        <w:t xml:space="preserve"> 2013</w:t>
      </w:r>
      <w:r w:rsidR="0097401E">
        <w:t>)</w:t>
      </w:r>
      <w:r w:rsidRPr="00AE3E64">
        <w:t xml:space="preserve">, allowing for early flowering and maturity, early reproductive organ growth, and improved resistance to abiotic stresses </w:t>
      </w:r>
      <w:r w:rsidR="0097401E">
        <w:t>(</w:t>
      </w:r>
      <w:proofErr w:type="spellStart"/>
      <w:r w:rsidR="0097401E" w:rsidRPr="00F20DCC">
        <w:rPr>
          <w:color w:val="0432FF"/>
          <w:shd w:val="clear" w:color="auto" w:fill="FFFFFF"/>
        </w:rPr>
        <w:t>Maasoumeh</w:t>
      </w:r>
      <w:proofErr w:type="spellEnd"/>
      <w:r w:rsidR="0097401E" w:rsidRPr="00F20DCC">
        <w:rPr>
          <w:color w:val="0432FF"/>
          <w:shd w:val="clear" w:color="auto" w:fill="FFFFFF"/>
        </w:rPr>
        <w:t xml:space="preserve"> and Mohammad 2014</w:t>
      </w:r>
      <w:r w:rsidR="0097401E">
        <w:t>)</w:t>
      </w:r>
      <w:r w:rsidRPr="00AE3E64">
        <w:t xml:space="preserve"> and soil-borne pathogens like </w:t>
      </w:r>
      <w:r w:rsidRPr="00AE3E64">
        <w:rPr>
          <w:i/>
          <w:iCs/>
        </w:rPr>
        <w:t xml:space="preserve">Rhizoctonia </w:t>
      </w:r>
      <w:proofErr w:type="spellStart"/>
      <w:r w:rsidRPr="00AE3E64">
        <w:rPr>
          <w:i/>
          <w:iCs/>
        </w:rPr>
        <w:t>solani</w:t>
      </w:r>
      <w:proofErr w:type="spellEnd"/>
      <w:r w:rsidRPr="00AE3E64">
        <w:rPr>
          <w:i/>
          <w:iCs/>
        </w:rPr>
        <w:t>, Fusarium spp</w:t>
      </w:r>
      <w:r w:rsidRPr="00AE3E64">
        <w:t xml:space="preserve">., and </w:t>
      </w:r>
      <w:r w:rsidRPr="00AE3E64">
        <w:rPr>
          <w:i/>
          <w:iCs/>
        </w:rPr>
        <w:t xml:space="preserve">Sclerotium </w:t>
      </w:r>
      <w:proofErr w:type="spellStart"/>
      <w:r w:rsidRPr="00AE3E64">
        <w:rPr>
          <w:i/>
          <w:iCs/>
        </w:rPr>
        <w:t>rolfsii</w:t>
      </w:r>
      <w:proofErr w:type="spellEnd"/>
      <w:r w:rsidRPr="00AE3E64">
        <w:t xml:space="preserve"> </w:t>
      </w:r>
      <w:r w:rsidR="0097401E">
        <w:t>(</w:t>
      </w:r>
      <w:r w:rsidR="0097401E" w:rsidRPr="00300273">
        <w:rPr>
          <w:color w:val="0432FF"/>
          <w:shd w:val="clear" w:color="auto" w:fill="FFFFFF"/>
        </w:rPr>
        <w:t xml:space="preserve">Rafi </w:t>
      </w:r>
      <w:r w:rsidR="0097401E" w:rsidRPr="0097401E">
        <w:rPr>
          <w:i/>
          <w:iCs/>
          <w:color w:val="0432FF"/>
          <w:shd w:val="clear" w:color="auto" w:fill="FFFFFF"/>
        </w:rPr>
        <w:t>et al.</w:t>
      </w:r>
      <w:r w:rsidR="0097401E" w:rsidRPr="0097401E">
        <w:rPr>
          <w:color w:val="0432FF"/>
          <w:shd w:val="clear" w:color="auto" w:fill="FFFFFF"/>
        </w:rPr>
        <w:t xml:space="preserve"> 2015</w:t>
      </w:r>
      <w:r w:rsidR="0097401E">
        <w:t>)</w:t>
      </w:r>
      <w:r w:rsidRPr="00AE3E64">
        <w:t>.</w:t>
      </w:r>
    </w:p>
    <w:p w14:paraId="72410EFA" w14:textId="77777777" w:rsidR="005B3D17" w:rsidRPr="00AE3E64" w:rsidRDefault="005B3D17" w:rsidP="0065470D">
      <w:pPr>
        <w:pStyle w:val="NormalWeb"/>
        <w:spacing w:before="180" w:beforeAutospacing="0" w:after="0" w:afterAutospacing="0" w:line="360" w:lineRule="auto"/>
        <w:jc w:val="both"/>
      </w:pPr>
      <w:r w:rsidRPr="00AE3E64">
        <w:t>Considering that Bangladesh's population is growing rapidly and that the nation needs wheat on a daily basis. Further research endeavors should concentrate more on augmenting wheat yield under heat stress conditions by developing heat-tolerant cultivars and efficient techniques such as seed priming. In-depth research on how different seed priming techniques affect wheat development and yield under late-sown conditions has not been done very often. Keeping this in view, this present research work was designed to recognize the most suitable priming technique for increasing growth and yield of late sown wheat under high temperature stress.</w:t>
      </w:r>
    </w:p>
    <w:p w14:paraId="4B6B72D4" w14:textId="77777777" w:rsidR="0097401E" w:rsidRDefault="0097401E" w:rsidP="005B7DA1">
      <w:pPr>
        <w:jc w:val="both"/>
        <w:rPr>
          <w:rFonts w:ascii="Times New Roman" w:hAnsi="Times New Roman" w:cs="Times New Roman"/>
          <w:b/>
          <w:bCs/>
          <w:sz w:val="24"/>
          <w:szCs w:val="24"/>
        </w:rPr>
      </w:pPr>
    </w:p>
    <w:p w14:paraId="33523592" w14:textId="2835E2CE" w:rsidR="00222A38" w:rsidRPr="00AE3E64" w:rsidRDefault="008A2B32">
      <w:pPr>
        <w:rPr>
          <w:rFonts w:ascii="Times New Roman" w:hAnsi="Times New Roman" w:cs="Times New Roman"/>
          <w:b/>
          <w:bCs/>
          <w:sz w:val="24"/>
          <w:szCs w:val="24"/>
        </w:rPr>
      </w:pPr>
      <w:r w:rsidRPr="00AE3E64">
        <w:rPr>
          <w:rFonts w:ascii="Times New Roman" w:hAnsi="Times New Roman" w:cs="Times New Roman"/>
          <w:b/>
          <w:bCs/>
          <w:sz w:val="24"/>
          <w:szCs w:val="24"/>
        </w:rPr>
        <w:t>Materials and Methods</w:t>
      </w:r>
    </w:p>
    <w:p w14:paraId="601AFED4" w14:textId="5CCA64FE" w:rsidR="00957570" w:rsidRPr="004135FE" w:rsidRDefault="00957570" w:rsidP="005B7DA1">
      <w:pPr>
        <w:jc w:val="both"/>
        <w:rPr>
          <w:rFonts w:ascii="Times New Roman" w:hAnsi="Times New Roman" w:cs="Times New Roman"/>
          <w:b/>
          <w:bCs/>
          <w:sz w:val="24"/>
          <w:szCs w:val="24"/>
        </w:rPr>
      </w:pPr>
      <w:r w:rsidRPr="004135FE">
        <w:rPr>
          <w:rFonts w:ascii="Times New Roman" w:hAnsi="Times New Roman" w:cs="Times New Roman"/>
          <w:b/>
          <w:bCs/>
          <w:sz w:val="24"/>
          <w:szCs w:val="24"/>
        </w:rPr>
        <w:t>Experimental sites</w:t>
      </w:r>
    </w:p>
    <w:p w14:paraId="2086D4A1" w14:textId="1B874DEC" w:rsidR="007A190C" w:rsidRDefault="00222A38" w:rsidP="0065470D">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lastRenderedPageBreak/>
        <w:t xml:space="preserve">A field trial was carried out at the Agronomy Field Laboratory of Bangladesh Agricultural University </w:t>
      </w:r>
      <w:r w:rsidR="00BA748E">
        <w:rPr>
          <w:rFonts w:ascii="Times New Roman" w:hAnsi="Times New Roman" w:cs="Times New Roman"/>
          <w:sz w:val="24"/>
          <w:szCs w:val="24"/>
        </w:rPr>
        <w:t>(</w:t>
      </w:r>
      <w:r w:rsidR="002D4353">
        <w:rPr>
          <w:rFonts w:ascii="Times New Roman" w:hAnsi="Times New Roman" w:cs="Times New Roman"/>
          <w:sz w:val="24"/>
          <w:szCs w:val="24"/>
        </w:rPr>
        <w:t>2</w:t>
      </w:r>
      <w:r w:rsidR="002D4353" w:rsidRPr="002D4353">
        <w:rPr>
          <w:rFonts w:ascii="Times New Roman" w:hAnsi="Times New Roman" w:cs="Times New Roman"/>
          <w:sz w:val="24"/>
          <w:szCs w:val="24"/>
        </w:rPr>
        <w:t xml:space="preserve">4°43'12"N 90°25'37"E </w:t>
      </w:r>
      <w:r w:rsidR="00BA748E">
        <w:rPr>
          <w:rFonts w:ascii="Times New Roman" w:hAnsi="Times New Roman" w:cs="Times New Roman"/>
          <w:sz w:val="24"/>
          <w:szCs w:val="24"/>
        </w:rPr>
        <w:t xml:space="preserve">and </w:t>
      </w:r>
      <w:r w:rsidR="00BA748E" w:rsidRPr="00AE3E64">
        <w:rPr>
          <w:rFonts w:ascii="Times New Roman" w:hAnsi="Times New Roman" w:cs="Times New Roman"/>
          <w:sz w:val="24"/>
          <w:szCs w:val="24"/>
        </w:rPr>
        <w:t>18.6 m above sea level</w:t>
      </w:r>
      <w:r w:rsidR="00BA748E">
        <w:rPr>
          <w:rFonts w:ascii="Times New Roman" w:hAnsi="Times New Roman" w:cs="Times New Roman"/>
          <w:sz w:val="24"/>
          <w:szCs w:val="24"/>
        </w:rPr>
        <w:t xml:space="preserve">) </w:t>
      </w:r>
      <w:r w:rsidRPr="00AE3E64">
        <w:rPr>
          <w:rFonts w:ascii="Times New Roman" w:hAnsi="Times New Roman" w:cs="Times New Roman"/>
          <w:sz w:val="24"/>
          <w:szCs w:val="24"/>
        </w:rPr>
        <w:t>from November 2022 to March 2023</w:t>
      </w:r>
      <w:r w:rsidRPr="00AE3E64">
        <w:rPr>
          <w:rFonts w:ascii="Times New Roman" w:eastAsia="Times New Roman" w:hAnsi="Times New Roman" w:cs="Times New Roman"/>
          <w:kern w:val="0"/>
          <w:sz w:val="24"/>
          <w:szCs w:val="24"/>
          <w14:ligatures w14:val="none"/>
        </w:rPr>
        <w:t xml:space="preserve">. </w:t>
      </w:r>
      <w:r w:rsidR="00A8655F">
        <w:rPr>
          <w:rFonts w:ascii="Times New Roman" w:hAnsi="Times New Roman" w:cs="Times New Roman"/>
          <w:sz w:val="24"/>
          <w:szCs w:val="24"/>
        </w:rPr>
        <w:t>The</w:t>
      </w:r>
      <w:r w:rsidR="00B625DE" w:rsidRPr="00AE3E64">
        <w:rPr>
          <w:rFonts w:ascii="Times New Roman" w:eastAsia="Times New Roman" w:hAnsi="Times New Roman" w:cs="Times New Roman"/>
          <w:kern w:val="0"/>
          <w:sz w:val="24"/>
          <w:szCs w:val="24"/>
          <w14:ligatures w14:val="none"/>
        </w:rPr>
        <w:t xml:space="preserve"> area </w:t>
      </w:r>
      <w:r w:rsidR="00A8655F">
        <w:rPr>
          <w:rFonts w:ascii="Times New Roman" w:eastAsia="Times New Roman" w:hAnsi="Times New Roman" w:cs="Times New Roman"/>
          <w:kern w:val="0"/>
          <w:sz w:val="24"/>
          <w:szCs w:val="24"/>
          <w14:ligatures w14:val="none"/>
        </w:rPr>
        <w:t xml:space="preserve">belongs to </w:t>
      </w:r>
      <w:r w:rsidR="00B625DE" w:rsidRPr="00AE3E64">
        <w:rPr>
          <w:rFonts w:ascii="Times New Roman" w:eastAsia="Times New Roman" w:hAnsi="Times New Roman" w:cs="Times New Roman"/>
          <w:kern w:val="0"/>
          <w:sz w:val="24"/>
          <w:szCs w:val="24"/>
          <w14:ligatures w14:val="none"/>
        </w:rPr>
        <w:t xml:space="preserve">the non-calcareous dark gray floodplain soil of the Old Brahmaputra Floodplain </w:t>
      </w:r>
      <w:r w:rsidR="00A8655F">
        <w:rPr>
          <w:rFonts w:ascii="Times New Roman" w:eastAsia="Times New Roman" w:hAnsi="Times New Roman" w:cs="Times New Roman"/>
          <w:kern w:val="0"/>
          <w:sz w:val="24"/>
          <w:szCs w:val="24"/>
          <w14:ligatures w14:val="none"/>
        </w:rPr>
        <w:t xml:space="preserve">agro ecological zone </w:t>
      </w:r>
      <w:r w:rsidR="00B625DE" w:rsidRPr="00AE3E64">
        <w:rPr>
          <w:rFonts w:ascii="Times New Roman" w:eastAsia="Times New Roman" w:hAnsi="Times New Roman" w:cs="Times New Roman"/>
          <w:kern w:val="0"/>
          <w:sz w:val="24"/>
          <w:szCs w:val="24"/>
          <w14:ligatures w14:val="none"/>
        </w:rPr>
        <w:t xml:space="preserve">(AEZ 9). The </w:t>
      </w:r>
      <w:r w:rsidR="00045B1C" w:rsidRPr="00AE3E64">
        <w:rPr>
          <w:rFonts w:ascii="Times New Roman" w:eastAsia="Times New Roman" w:hAnsi="Times New Roman" w:cs="Times New Roman"/>
          <w:kern w:val="0"/>
          <w:sz w:val="24"/>
          <w:szCs w:val="24"/>
          <w14:ligatures w14:val="none"/>
        </w:rPr>
        <w:t>land</w:t>
      </w:r>
      <w:r w:rsidR="00B625DE" w:rsidRPr="00AE3E64">
        <w:rPr>
          <w:rFonts w:ascii="Times New Roman" w:eastAsia="Times New Roman" w:hAnsi="Times New Roman" w:cs="Times New Roman"/>
          <w:kern w:val="0"/>
          <w:sz w:val="24"/>
          <w:szCs w:val="24"/>
          <w14:ligatures w14:val="none"/>
        </w:rPr>
        <w:t xml:space="preserve"> was silty-loam in texture, medium-high, and well-drained. At pH 6.65, with 1.21% of organic matter, 0.12% of total nitrogen, 26.07 ppm of available phosphorus, 0.15 me % of exchangeable potassium, and a moderate overall fertility level, the soil in the experimental field was essentially neutral in reaction. </w:t>
      </w:r>
      <w:r w:rsidR="007A190C" w:rsidRPr="00AE3E64">
        <w:rPr>
          <w:rFonts w:ascii="Times New Roman" w:eastAsia="Times New Roman" w:hAnsi="Times New Roman" w:cs="Times New Roman"/>
          <w:kern w:val="0"/>
          <w:sz w:val="24"/>
          <w:szCs w:val="24"/>
          <w14:ligatures w14:val="none"/>
        </w:rPr>
        <w:t>The experimental site is located in a humid, sub</w:t>
      </w:r>
      <w:r w:rsidR="00045B1C">
        <w:rPr>
          <w:rFonts w:ascii="Times New Roman" w:eastAsia="Times New Roman" w:hAnsi="Times New Roman" w:cs="Times New Roman"/>
          <w:kern w:val="0"/>
          <w:sz w:val="24"/>
          <w:szCs w:val="24"/>
          <w14:ligatures w14:val="none"/>
        </w:rPr>
        <w:t>-</w:t>
      </w:r>
      <w:r w:rsidR="007A190C" w:rsidRPr="00AE3E64">
        <w:rPr>
          <w:rFonts w:ascii="Times New Roman" w:eastAsia="Times New Roman" w:hAnsi="Times New Roman" w:cs="Times New Roman"/>
          <w:kern w:val="0"/>
          <w:sz w:val="24"/>
          <w:szCs w:val="24"/>
          <w14:ligatures w14:val="none"/>
        </w:rPr>
        <w:t xml:space="preserve">tropical monsoon climate. </w:t>
      </w:r>
      <w:r w:rsidR="007A190C" w:rsidRPr="00F20DCC">
        <w:rPr>
          <w:rFonts w:ascii="Times New Roman" w:eastAsia="Times New Roman" w:hAnsi="Times New Roman" w:cs="Times New Roman"/>
          <w:color w:val="0432FF"/>
          <w:kern w:val="0"/>
          <w:sz w:val="24"/>
          <w:szCs w:val="24"/>
          <w14:ligatures w14:val="none"/>
        </w:rPr>
        <w:t>Table 1</w:t>
      </w:r>
      <w:r w:rsidR="007A190C" w:rsidRPr="00AE3E64">
        <w:rPr>
          <w:rFonts w:ascii="Times New Roman" w:eastAsia="Times New Roman" w:hAnsi="Times New Roman" w:cs="Times New Roman"/>
          <w:kern w:val="0"/>
          <w:sz w:val="24"/>
          <w:szCs w:val="24"/>
          <w14:ligatures w14:val="none"/>
        </w:rPr>
        <w:t xml:space="preserve"> provides </w:t>
      </w:r>
      <w:r w:rsidR="00217B3B" w:rsidRPr="00AE3E64">
        <w:rPr>
          <w:rFonts w:ascii="Times New Roman" w:hAnsi="Times New Roman" w:cs="Times New Roman"/>
          <w:sz w:val="24"/>
          <w:szCs w:val="24"/>
        </w:rPr>
        <w:t>information on the pattern of rainfall, sunlight hours, fluctuation of temperature, and relative humidity over the research period, and also show the maximum, minimum and average temperature during the experimental period.</w:t>
      </w:r>
    </w:p>
    <w:p w14:paraId="17DC1B5E" w14:textId="77777777" w:rsidR="00027E11" w:rsidRDefault="00027E11" w:rsidP="0065470D">
      <w:pPr>
        <w:spacing w:line="360" w:lineRule="auto"/>
        <w:jc w:val="both"/>
        <w:rPr>
          <w:rFonts w:ascii="Times New Roman" w:hAnsi="Times New Roman" w:cs="Times New Roman"/>
          <w:sz w:val="24"/>
          <w:szCs w:val="24"/>
        </w:rPr>
      </w:pPr>
    </w:p>
    <w:p w14:paraId="5FA57020" w14:textId="4F7DB068" w:rsidR="00217B3B" w:rsidRPr="00660EBF" w:rsidRDefault="00217B3B" w:rsidP="007A190C">
      <w:pPr>
        <w:rPr>
          <w:rFonts w:ascii="Times New Roman" w:hAnsi="Times New Roman" w:cs="Times New Roman"/>
          <w:b/>
          <w:bCs/>
        </w:rPr>
      </w:pPr>
      <w:r w:rsidRPr="00660EBF">
        <w:rPr>
          <w:rFonts w:ascii="Times New Roman" w:hAnsi="Times New Roman" w:cs="Times New Roman"/>
          <w:b/>
          <w:bCs/>
        </w:rPr>
        <w:t>Table 1</w:t>
      </w:r>
      <w:r w:rsidR="00BB6101" w:rsidRPr="00660EBF">
        <w:rPr>
          <w:rFonts w:ascii="Times New Roman" w:hAnsi="Times New Roman" w:cs="Times New Roman"/>
          <w:b/>
          <w:bCs/>
        </w:rPr>
        <w:t xml:space="preserve">. </w:t>
      </w:r>
      <w:r w:rsidRPr="00660EBF">
        <w:rPr>
          <w:rFonts w:ascii="Times New Roman" w:hAnsi="Times New Roman" w:cs="Times New Roman"/>
        </w:rPr>
        <w:t>Weather data from November 2022 to March 2023 at the experimental site during the growing season of wheat</w:t>
      </w:r>
    </w:p>
    <w:tbl>
      <w:tblPr>
        <w:tblStyle w:val="TableGrid"/>
        <w:tblW w:w="514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1297"/>
        <w:gridCol w:w="1311"/>
        <w:gridCol w:w="1139"/>
        <w:gridCol w:w="1543"/>
        <w:gridCol w:w="1783"/>
        <w:gridCol w:w="1119"/>
      </w:tblGrid>
      <w:tr w:rsidR="00045B1C" w:rsidRPr="00BB6101" w14:paraId="288CC9CA" w14:textId="77777777" w:rsidTr="00F20DCC">
        <w:trPr>
          <w:trHeight w:val="17"/>
        </w:trPr>
        <w:tc>
          <w:tcPr>
            <w:tcW w:w="870" w:type="pct"/>
            <w:vMerge w:val="restart"/>
            <w:tcBorders>
              <w:top w:val="single" w:sz="4" w:space="0" w:color="auto"/>
              <w:bottom w:val="single" w:sz="4" w:space="0" w:color="auto"/>
            </w:tcBorders>
          </w:tcPr>
          <w:p w14:paraId="46654FCE" w14:textId="77777777"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Month and year</w:t>
            </w:r>
          </w:p>
        </w:tc>
        <w:tc>
          <w:tcPr>
            <w:tcW w:w="1889" w:type="pct"/>
            <w:gridSpan w:val="3"/>
            <w:tcBorders>
              <w:top w:val="single" w:sz="4" w:space="0" w:color="auto"/>
              <w:bottom w:val="single" w:sz="4" w:space="0" w:color="auto"/>
            </w:tcBorders>
          </w:tcPr>
          <w:p w14:paraId="37B369CD" w14:textId="43D7AA16" w:rsidR="00217B3B" w:rsidRPr="00D36CD8" w:rsidRDefault="00217B3B" w:rsidP="00D36CD8">
            <w:pPr>
              <w:jc w:val="center"/>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Air temperature (</w:t>
            </w:r>
            <w:r w:rsidRPr="00D36CD8">
              <w:rPr>
                <w:rFonts w:ascii="Times New Roman" w:eastAsia="Times New Roman" w:hAnsi="Times New Roman" w:cs="Times New Roman"/>
                <w:b/>
                <w:sz w:val="20"/>
                <w:szCs w:val="20"/>
                <w:vertAlign w:val="superscript"/>
              </w:rPr>
              <w:t>o</w:t>
            </w:r>
            <w:r w:rsidR="00DF173C">
              <w:rPr>
                <w:rFonts w:ascii="Times New Roman" w:eastAsia="Times New Roman" w:hAnsi="Times New Roman" w:cs="Times New Roman"/>
                <w:b/>
                <w:sz w:val="20"/>
                <w:szCs w:val="20"/>
                <w:vertAlign w:val="superscript"/>
              </w:rPr>
              <w:t xml:space="preserve"> </w:t>
            </w:r>
            <w:r w:rsidRPr="00D36CD8">
              <w:rPr>
                <w:rFonts w:ascii="Times New Roman" w:eastAsia="Times New Roman" w:hAnsi="Times New Roman" w:cs="Times New Roman"/>
                <w:b/>
                <w:sz w:val="20"/>
                <w:szCs w:val="20"/>
              </w:rPr>
              <w:t>C)</w:t>
            </w:r>
          </w:p>
        </w:tc>
        <w:tc>
          <w:tcPr>
            <w:tcW w:w="778" w:type="pct"/>
            <w:vMerge w:val="restart"/>
            <w:tcBorders>
              <w:top w:val="single" w:sz="4" w:space="0" w:color="auto"/>
              <w:bottom w:val="single" w:sz="4" w:space="0" w:color="auto"/>
            </w:tcBorders>
          </w:tcPr>
          <w:p w14:paraId="78EEC0C0" w14:textId="77777777"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Total rainfall (mm)</w:t>
            </w:r>
          </w:p>
        </w:tc>
        <w:tc>
          <w:tcPr>
            <w:tcW w:w="899" w:type="pct"/>
            <w:vMerge w:val="restart"/>
            <w:tcBorders>
              <w:top w:val="single" w:sz="4" w:space="0" w:color="auto"/>
              <w:bottom w:val="single" w:sz="4" w:space="0" w:color="auto"/>
            </w:tcBorders>
          </w:tcPr>
          <w:p w14:paraId="7A657970" w14:textId="30C5276F"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 xml:space="preserve">Average </w:t>
            </w:r>
            <w:r w:rsidR="003F0220">
              <w:rPr>
                <w:rFonts w:ascii="Times New Roman" w:eastAsia="Times New Roman" w:hAnsi="Times New Roman" w:cs="Times New Roman"/>
                <w:b/>
                <w:sz w:val="20"/>
                <w:szCs w:val="20"/>
              </w:rPr>
              <w:t>r</w:t>
            </w:r>
            <w:r w:rsidR="003F0220" w:rsidRPr="00D36CD8">
              <w:rPr>
                <w:rFonts w:ascii="Times New Roman" w:eastAsia="Times New Roman" w:hAnsi="Times New Roman" w:cs="Times New Roman"/>
                <w:b/>
                <w:sz w:val="20"/>
                <w:szCs w:val="20"/>
              </w:rPr>
              <w:t xml:space="preserve">elative </w:t>
            </w:r>
            <w:r w:rsidRPr="00D36CD8">
              <w:rPr>
                <w:rFonts w:ascii="Times New Roman" w:eastAsia="Times New Roman" w:hAnsi="Times New Roman" w:cs="Times New Roman"/>
                <w:b/>
                <w:sz w:val="20"/>
                <w:szCs w:val="20"/>
              </w:rPr>
              <w:t>humidity (%)</w:t>
            </w:r>
          </w:p>
        </w:tc>
        <w:tc>
          <w:tcPr>
            <w:tcW w:w="564" w:type="pct"/>
            <w:vMerge w:val="restart"/>
            <w:tcBorders>
              <w:top w:val="single" w:sz="4" w:space="0" w:color="auto"/>
              <w:bottom w:val="single" w:sz="4" w:space="0" w:color="auto"/>
            </w:tcBorders>
          </w:tcPr>
          <w:p w14:paraId="21F0A8E9" w14:textId="168698DB"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 xml:space="preserve">Total </w:t>
            </w:r>
            <w:r w:rsidR="003F0220">
              <w:rPr>
                <w:rFonts w:ascii="Times New Roman" w:eastAsia="Times New Roman" w:hAnsi="Times New Roman" w:cs="Times New Roman"/>
                <w:b/>
                <w:sz w:val="20"/>
                <w:szCs w:val="20"/>
              </w:rPr>
              <w:t>s</w:t>
            </w:r>
            <w:r w:rsidR="003F0220" w:rsidRPr="00D36CD8">
              <w:rPr>
                <w:rFonts w:ascii="Times New Roman" w:eastAsia="Times New Roman" w:hAnsi="Times New Roman" w:cs="Times New Roman"/>
                <w:b/>
                <w:sz w:val="20"/>
                <w:szCs w:val="20"/>
              </w:rPr>
              <w:t xml:space="preserve">unshine </w:t>
            </w:r>
            <w:r w:rsidRPr="00D36CD8">
              <w:rPr>
                <w:rFonts w:ascii="Times New Roman" w:eastAsia="Times New Roman" w:hAnsi="Times New Roman" w:cs="Times New Roman"/>
                <w:b/>
                <w:sz w:val="20"/>
                <w:szCs w:val="20"/>
              </w:rPr>
              <w:t>(hrs.)</w:t>
            </w:r>
          </w:p>
        </w:tc>
      </w:tr>
      <w:tr w:rsidR="00045B1C" w:rsidRPr="00BB6101" w14:paraId="692BADAF" w14:textId="77777777" w:rsidTr="00F20DCC">
        <w:trPr>
          <w:trHeight w:val="183"/>
        </w:trPr>
        <w:tc>
          <w:tcPr>
            <w:tcW w:w="870" w:type="pct"/>
            <w:vMerge/>
            <w:tcBorders>
              <w:top w:val="single" w:sz="4" w:space="0" w:color="auto"/>
              <w:bottom w:val="single" w:sz="4" w:space="0" w:color="auto"/>
            </w:tcBorders>
          </w:tcPr>
          <w:p w14:paraId="3C260760" w14:textId="77777777" w:rsidR="00217B3B" w:rsidRPr="00D36CD8" w:rsidRDefault="00217B3B" w:rsidP="003C6F23">
            <w:pPr>
              <w:jc w:val="both"/>
              <w:rPr>
                <w:rFonts w:ascii="Times New Roman" w:eastAsia="Times New Roman" w:hAnsi="Times New Roman" w:cs="Times New Roman"/>
                <w:b/>
                <w:sz w:val="20"/>
                <w:szCs w:val="20"/>
              </w:rPr>
            </w:pPr>
          </w:p>
        </w:tc>
        <w:tc>
          <w:tcPr>
            <w:tcW w:w="654" w:type="pct"/>
            <w:tcBorders>
              <w:top w:val="single" w:sz="4" w:space="0" w:color="auto"/>
              <w:bottom w:val="single" w:sz="4" w:space="0" w:color="auto"/>
            </w:tcBorders>
          </w:tcPr>
          <w:p w14:paraId="19F5C22C" w14:textId="77777777"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Maximum</w:t>
            </w:r>
          </w:p>
        </w:tc>
        <w:tc>
          <w:tcPr>
            <w:tcW w:w="661" w:type="pct"/>
            <w:tcBorders>
              <w:top w:val="single" w:sz="4" w:space="0" w:color="auto"/>
              <w:bottom w:val="single" w:sz="4" w:space="0" w:color="auto"/>
            </w:tcBorders>
          </w:tcPr>
          <w:p w14:paraId="0426D2BA" w14:textId="77777777"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Minimum</w:t>
            </w:r>
          </w:p>
        </w:tc>
        <w:tc>
          <w:tcPr>
            <w:tcW w:w="573" w:type="pct"/>
            <w:tcBorders>
              <w:top w:val="single" w:sz="4" w:space="0" w:color="auto"/>
              <w:bottom w:val="single" w:sz="4" w:space="0" w:color="auto"/>
            </w:tcBorders>
          </w:tcPr>
          <w:p w14:paraId="606EDAA6" w14:textId="77777777" w:rsidR="00217B3B" w:rsidRPr="00D36CD8" w:rsidRDefault="00217B3B" w:rsidP="003C6F23">
            <w:pPr>
              <w:jc w:val="both"/>
              <w:rPr>
                <w:rFonts w:ascii="Times New Roman" w:eastAsia="Times New Roman" w:hAnsi="Times New Roman" w:cs="Times New Roman"/>
                <w:b/>
                <w:sz w:val="20"/>
                <w:szCs w:val="20"/>
              </w:rPr>
            </w:pPr>
            <w:r w:rsidRPr="00D36CD8">
              <w:rPr>
                <w:rFonts w:ascii="Times New Roman" w:eastAsia="Times New Roman" w:hAnsi="Times New Roman" w:cs="Times New Roman"/>
                <w:b/>
                <w:sz w:val="20"/>
                <w:szCs w:val="20"/>
              </w:rPr>
              <w:t>Average</w:t>
            </w:r>
          </w:p>
        </w:tc>
        <w:tc>
          <w:tcPr>
            <w:tcW w:w="778" w:type="pct"/>
            <w:vMerge/>
            <w:tcBorders>
              <w:top w:val="nil"/>
              <w:bottom w:val="single" w:sz="4" w:space="0" w:color="auto"/>
            </w:tcBorders>
          </w:tcPr>
          <w:p w14:paraId="17C6EB2C" w14:textId="77777777" w:rsidR="00217B3B" w:rsidRPr="00D36CD8" w:rsidRDefault="00217B3B" w:rsidP="003C6F23">
            <w:pPr>
              <w:jc w:val="both"/>
              <w:rPr>
                <w:rFonts w:ascii="Times New Roman" w:eastAsia="Times New Roman" w:hAnsi="Times New Roman" w:cs="Times New Roman"/>
                <w:sz w:val="20"/>
                <w:szCs w:val="20"/>
              </w:rPr>
            </w:pPr>
          </w:p>
        </w:tc>
        <w:tc>
          <w:tcPr>
            <w:tcW w:w="899" w:type="pct"/>
            <w:vMerge/>
            <w:tcBorders>
              <w:top w:val="nil"/>
              <w:bottom w:val="single" w:sz="4" w:space="0" w:color="auto"/>
            </w:tcBorders>
          </w:tcPr>
          <w:p w14:paraId="4538BACB" w14:textId="77777777" w:rsidR="00217B3B" w:rsidRPr="00D36CD8" w:rsidRDefault="00217B3B" w:rsidP="003C6F23">
            <w:pPr>
              <w:jc w:val="both"/>
              <w:rPr>
                <w:rFonts w:ascii="Times New Roman" w:eastAsia="Times New Roman" w:hAnsi="Times New Roman" w:cs="Times New Roman"/>
                <w:sz w:val="20"/>
                <w:szCs w:val="20"/>
              </w:rPr>
            </w:pPr>
          </w:p>
        </w:tc>
        <w:tc>
          <w:tcPr>
            <w:tcW w:w="564" w:type="pct"/>
            <w:vMerge/>
            <w:tcBorders>
              <w:top w:val="nil"/>
              <w:bottom w:val="single" w:sz="4" w:space="0" w:color="auto"/>
            </w:tcBorders>
          </w:tcPr>
          <w:p w14:paraId="2C62E659" w14:textId="77777777" w:rsidR="00217B3B" w:rsidRPr="00D36CD8" w:rsidRDefault="00217B3B" w:rsidP="003C6F23">
            <w:pPr>
              <w:jc w:val="both"/>
              <w:rPr>
                <w:rFonts w:ascii="Times New Roman" w:eastAsia="Times New Roman" w:hAnsi="Times New Roman" w:cs="Times New Roman"/>
                <w:sz w:val="20"/>
                <w:szCs w:val="20"/>
              </w:rPr>
            </w:pPr>
          </w:p>
        </w:tc>
      </w:tr>
      <w:tr w:rsidR="00045B1C" w:rsidRPr="00BB6101" w14:paraId="7C790292" w14:textId="77777777" w:rsidTr="00F20DCC">
        <w:trPr>
          <w:trHeight w:val="17"/>
        </w:trPr>
        <w:tc>
          <w:tcPr>
            <w:tcW w:w="870" w:type="pct"/>
            <w:tcBorders>
              <w:top w:val="single" w:sz="4" w:space="0" w:color="auto"/>
            </w:tcBorders>
          </w:tcPr>
          <w:p w14:paraId="4BB30C1C" w14:textId="77777777" w:rsidR="00217B3B" w:rsidRPr="00D36CD8" w:rsidRDefault="00217B3B" w:rsidP="003C6F23">
            <w:pPr>
              <w:jc w:val="both"/>
              <w:rPr>
                <w:rFonts w:ascii="Times New Roman" w:hAnsi="Times New Roman" w:cs="Times New Roman"/>
                <w:sz w:val="20"/>
                <w:szCs w:val="20"/>
              </w:rPr>
            </w:pPr>
            <w:r w:rsidRPr="00D36CD8">
              <w:rPr>
                <w:rFonts w:ascii="Times New Roman" w:hAnsi="Times New Roman" w:cs="Times New Roman"/>
                <w:sz w:val="20"/>
                <w:szCs w:val="20"/>
              </w:rPr>
              <w:t>November 2022</w:t>
            </w:r>
          </w:p>
        </w:tc>
        <w:tc>
          <w:tcPr>
            <w:tcW w:w="654" w:type="pct"/>
            <w:tcBorders>
              <w:top w:val="single" w:sz="4" w:space="0" w:color="auto"/>
            </w:tcBorders>
          </w:tcPr>
          <w:p w14:paraId="2EE4597A" w14:textId="2324941F"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 xml:space="preserve"> 30.4</w:t>
            </w:r>
          </w:p>
        </w:tc>
        <w:tc>
          <w:tcPr>
            <w:tcW w:w="661" w:type="pct"/>
            <w:tcBorders>
              <w:top w:val="single" w:sz="4" w:space="0" w:color="auto"/>
            </w:tcBorders>
          </w:tcPr>
          <w:p w14:paraId="094965DB" w14:textId="77777777"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18.3</w:t>
            </w:r>
          </w:p>
        </w:tc>
        <w:tc>
          <w:tcPr>
            <w:tcW w:w="573" w:type="pct"/>
            <w:tcBorders>
              <w:top w:val="single" w:sz="4" w:space="0" w:color="auto"/>
            </w:tcBorders>
          </w:tcPr>
          <w:p w14:paraId="5FD52F70" w14:textId="77777777"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24.4</w:t>
            </w:r>
          </w:p>
        </w:tc>
        <w:tc>
          <w:tcPr>
            <w:tcW w:w="778" w:type="pct"/>
            <w:tcBorders>
              <w:top w:val="single" w:sz="4" w:space="0" w:color="auto"/>
            </w:tcBorders>
          </w:tcPr>
          <w:p w14:paraId="1089D453" w14:textId="77777777"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0</w:t>
            </w:r>
          </w:p>
        </w:tc>
        <w:tc>
          <w:tcPr>
            <w:tcW w:w="899" w:type="pct"/>
            <w:tcBorders>
              <w:top w:val="single" w:sz="4" w:space="0" w:color="auto"/>
            </w:tcBorders>
          </w:tcPr>
          <w:p w14:paraId="12A33891" w14:textId="77777777"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81.6</w:t>
            </w:r>
          </w:p>
        </w:tc>
        <w:tc>
          <w:tcPr>
            <w:tcW w:w="564" w:type="pct"/>
            <w:tcBorders>
              <w:top w:val="single" w:sz="4" w:space="0" w:color="auto"/>
            </w:tcBorders>
          </w:tcPr>
          <w:p w14:paraId="1ABDBFEF" w14:textId="77777777" w:rsidR="00217B3B" w:rsidRPr="00D36CD8" w:rsidRDefault="00217B3B" w:rsidP="003C6F23">
            <w:pPr>
              <w:spacing w:before="100" w:after="100"/>
              <w:jc w:val="both"/>
              <w:rPr>
                <w:rFonts w:ascii="Times New Roman" w:hAnsi="Times New Roman" w:cs="Times New Roman"/>
                <w:sz w:val="20"/>
                <w:szCs w:val="20"/>
              </w:rPr>
            </w:pPr>
            <w:r w:rsidRPr="00D36CD8">
              <w:rPr>
                <w:rFonts w:ascii="Times New Roman" w:hAnsi="Times New Roman" w:cs="Times New Roman"/>
                <w:sz w:val="20"/>
                <w:szCs w:val="20"/>
              </w:rPr>
              <w:t>187.8</w:t>
            </w:r>
          </w:p>
        </w:tc>
      </w:tr>
      <w:tr w:rsidR="00045B1C" w:rsidRPr="00BB6101" w14:paraId="10427292" w14:textId="77777777" w:rsidTr="00F20DCC">
        <w:trPr>
          <w:trHeight w:val="17"/>
        </w:trPr>
        <w:tc>
          <w:tcPr>
            <w:tcW w:w="870" w:type="pct"/>
          </w:tcPr>
          <w:p w14:paraId="49649792" w14:textId="77777777" w:rsidR="00217B3B" w:rsidRPr="00D36CD8" w:rsidRDefault="00217B3B" w:rsidP="003C6F23">
            <w:pPr>
              <w:jc w:val="both"/>
              <w:rPr>
                <w:rFonts w:ascii="Times New Roman" w:eastAsia="Times New Roman" w:hAnsi="Times New Roman" w:cs="Times New Roman"/>
                <w:sz w:val="20"/>
                <w:szCs w:val="20"/>
              </w:rPr>
            </w:pPr>
            <w:r w:rsidRPr="00D36CD8">
              <w:rPr>
                <w:rFonts w:ascii="Times New Roman" w:hAnsi="Times New Roman" w:cs="Times New Roman"/>
                <w:sz w:val="20"/>
                <w:szCs w:val="20"/>
              </w:rPr>
              <w:t>December 2022</w:t>
            </w:r>
          </w:p>
        </w:tc>
        <w:tc>
          <w:tcPr>
            <w:tcW w:w="654" w:type="pct"/>
          </w:tcPr>
          <w:p w14:paraId="331791AF"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 xml:space="preserve"> 25.4</w:t>
            </w:r>
          </w:p>
        </w:tc>
        <w:tc>
          <w:tcPr>
            <w:tcW w:w="661" w:type="pct"/>
          </w:tcPr>
          <w:p w14:paraId="2A3CB1A7"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13.5</w:t>
            </w:r>
          </w:p>
        </w:tc>
        <w:tc>
          <w:tcPr>
            <w:tcW w:w="573" w:type="pct"/>
          </w:tcPr>
          <w:p w14:paraId="75782DA7"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19.8</w:t>
            </w:r>
          </w:p>
        </w:tc>
        <w:tc>
          <w:tcPr>
            <w:tcW w:w="778" w:type="pct"/>
          </w:tcPr>
          <w:p w14:paraId="1E7C65A4"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17.7</w:t>
            </w:r>
          </w:p>
        </w:tc>
        <w:tc>
          <w:tcPr>
            <w:tcW w:w="899" w:type="pct"/>
          </w:tcPr>
          <w:p w14:paraId="255415BA"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80.2</w:t>
            </w:r>
          </w:p>
        </w:tc>
        <w:tc>
          <w:tcPr>
            <w:tcW w:w="564" w:type="pct"/>
          </w:tcPr>
          <w:p w14:paraId="25D24F8C" w14:textId="77777777" w:rsidR="00217B3B" w:rsidRPr="00D36CD8" w:rsidRDefault="00217B3B" w:rsidP="003C6F23">
            <w:pPr>
              <w:spacing w:before="100" w:after="100"/>
              <w:jc w:val="both"/>
              <w:rPr>
                <w:rFonts w:ascii="Times New Roman" w:eastAsia="Times New Roman" w:hAnsi="Times New Roman" w:cs="Times New Roman"/>
                <w:sz w:val="20"/>
                <w:szCs w:val="20"/>
              </w:rPr>
            </w:pPr>
            <w:r w:rsidRPr="00D36CD8">
              <w:rPr>
                <w:rFonts w:ascii="Times New Roman" w:hAnsi="Times New Roman" w:cs="Times New Roman"/>
                <w:sz w:val="20"/>
                <w:szCs w:val="20"/>
              </w:rPr>
              <w:t>201.3</w:t>
            </w:r>
          </w:p>
        </w:tc>
      </w:tr>
      <w:tr w:rsidR="00045B1C" w:rsidRPr="00BB6101" w14:paraId="38158388" w14:textId="77777777" w:rsidTr="00F20DCC">
        <w:trPr>
          <w:trHeight w:val="17"/>
        </w:trPr>
        <w:tc>
          <w:tcPr>
            <w:tcW w:w="870" w:type="pct"/>
          </w:tcPr>
          <w:p w14:paraId="6032142B"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January 2023</w:t>
            </w:r>
          </w:p>
        </w:tc>
        <w:tc>
          <w:tcPr>
            <w:tcW w:w="654" w:type="pct"/>
          </w:tcPr>
          <w:p w14:paraId="7C3C9A3F" w14:textId="36E8EF7D"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 xml:space="preserve"> 24.02</w:t>
            </w:r>
          </w:p>
        </w:tc>
        <w:tc>
          <w:tcPr>
            <w:tcW w:w="661" w:type="pct"/>
          </w:tcPr>
          <w:p w14:paraId="3BF660EB"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12.15</w:t>
            </w:r>
          </w:p>
        </w:tc>
        <w:tc>
          <w:tcPr>
            <w:tcW w:w="573" w:type="pct"/>
          </w:tcPr>
          <w:p w14:paraId="75F0DEED"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19.22</w:t>
            </w:r>
          </w:p>
        </w:tc>
        <w:tc>
          <w:tcPr>
            <w:tcW w:w="778" w:type="pct"/>
          </w:tcPr>
          <w:p w14:paraId="34A515D8"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0.00</w:t>
            </w:r>
          </w:p>
        </w:tc>
        <w:tc>
          <w:tcPr>
            <w:tcW w:w="899" w:type="pct"/>
          </w:tcPr>
          <w:p w14:paraId="3C43E11A"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84.35</w:t>
            </w:r>
          </w:p>
        </w:tc>
        <w:tc>
          <w:tcPr>
            <w:tcW w:w="564" w:type="pct"/>
          </w:tcPr>
          <w:p w14:paraId="131F6FED"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227.2</w:t>
            </w:r>
          </w:p>
        </w:tc>
      </w:tr>
      <w:tr w:rsidR="00045B1C" w:rsidRPr="00BB6101" w14:paraId="688191E0" w14:textId="77777777" w:rsidTr="00F20DCC">
        <w:trPr>
          <w:trHeight w:val="17"/>
        </w:trPr>
        <w:tc>
          <w:tcPr>
            <w:tcW w:w="870" w:type="pct"/>
          </w:tcPr>
          <w:p w14:paraId="2C63C73B"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February 2023</w:t>
            </w:r>
          </w:p>
        </w:tc>
        <w:tc>
          <w:tcPr>
            <w:tcW w:w="654" w:type="pct"/>
          </w:tcPr>
          <w:p w14:paraId="0ADEFF93" w14:textId="21384EED"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 xml:space="preserve"> 26.8</w:t>
            </w:r>
          </w:p>
        </w:tc>
        <w:tc>
          <w:tcPr>
            <w:tcW w:w="661" w:type="pct"/>
          </w:tcPr>
          <w:p w14:paraId="27FF556A"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15.54</w:t>
            </w:r>
          </w:p>
        </w:tc>
        <w:tc>
          <w:tcPr>
            <w:tcW w:w="573" w:type="pct"/>
          </w:tcPr>
          <w:p w14:paraId="097C8107"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21.28</w:t>
            </w:r>
          </w:p>
        </w:tc>
        <w:tc>
          <w:tcPr>
            <w:tcW w:w="778" w:type="pct"/>
          </w:tcPr>
          <w:p w14:paraId="086EA1E5"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1.17</w:t>
            </w:r>
          </w:p>
        </w:tc>
        <w:tc>
          <w:tcPr>
            <w:tcW w:w="899" w:type="pct"/>
          </w:tcPr>
          <w:p w14:paraId="17457216"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83.00</w:t>
            </w:r>
          </w:p>
        </w:tc>
        <w:tc>
          <w:tcPr>
            <w:tcW w:w="564" w:type="pct"/>
          </w:tcPr>
          <w:p w14:paraId="5E3669B1" w14:textId="77777777" w:rsidR="00217B3B" w:rsidRPr="00D36CD8" w:rsidRDefault="00217B3B" w:rsidP="003C6F23">
            <w:pPr>
              <w:spacing w:before="100" w:after="100"/>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164.8</w:t>
            </w:r>
          </w:p>
        </w:tc>
      </w:tr>
      <w:tr w:rsidR="00045B1C" w:rsidRPr="00BB6101" w14:paraId="430D5991" w14:textId="77777777" w:rsidTr="00F20DCC">
        <w:trPr>
          <w:trHeight w:val="17"/>
        </w:trPr>
        <w:tc>
          <w:tcPr>
            <w:tcW w:w="870" w:type="pct"/>
          </w:tcPr>
          <w:p w14:paraId="4DC631C4"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March 2023</w:t>
            </w:r>
          </w:p>
        </w:tc>
        <w:tc>
          <w:tcPr>
            <w:tcW w:w="654" w:type="pct"/>
          </w:tcPr>
          <w:p w14:paraId="476FFB8D" w14:textId="08389CA3"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 xml:space="preserve"> 30.65</w:t>
            </w:r>
          </w:p>
        </w:tc>
        <w:tc>
          <w:tcPr>
            <w:tcW w:w="661" w:type="pct"/>
          </w:tcPr>
          <w:p w14:paraId="2E1237C6"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17.70</w:t>
            </w:r>
          </w:p>
        </w:tc>
        <w:tc>
          <w:tcPr>
            <w:tcW w:w="573" w:type="pct"/>
          </w:tcPr>
          <w:p w14:paraId="0BF281D2"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23.76</w:t>
            </w:r>
          </w:p>
        </w:tc>
        <w:tc>
          <w:tcPr>
            <w:tcW w:w="778" w:type="pct"/>
          </w:tcPr>
          <w:p w14:paraId="716B156D"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1.90</w:t>
            </w:r>
          </w:p>
        </w:tc>
        <w:tc>
          <w:tcPr>
            <w:tcW w:w="899" w:type="pct"/>
          </w:tcPr>
          <w:p w14:paraId="3421E305"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73.19</w:t>
            </w:r>
          </w:p>
        </w:tc>
        <w:tc>
          <w:tcPr>
            <w:tcW w:w="564" w:type="pct"/>
          </w:tcPr>
          <w:p w14:paraId="130F0A5D" w14:textId="77777777" w:rsidR="00217B3B" w:rsidRPr="00D36CD8" w:rsidRDefault="00217B3B" w:rsidP="003C6F23">
            <w:pPr>
              <w:jc w:val="both"/>
              <w:rPr>
                <w:rFonts w:ascii="Times New Roman" w:eastAsia="MS Mincho" w:hAnsi="Times New Roman" w:cs="Times New Roman"/>
                <w:sz w:val="20"/>
                <w:szCs w:val="20"/>
                <w:lang w:eastAsia="ja-JP"/>
              </w:rPr>
            </w:pPr>
            <w:r w:rsidRPr="00D36CD8">
              <w:rPr>
                <w:rFonts w:ascii="Times New Roman" w:hAnsi="Times New Roman" w:cs="Times New Roman"/>
                <w:sz w:val="20"/>
                <w:szCs w:val="20"/>
              </w:rPr>
              <w:t>208.2</w:t>
            </w:r>
          </w:p>
        </w:tc>
      </w:tr>
    </w:tbl>
    <w:p w14:paraId="7FE97DD8" w14:textId="77777777" w:rsidR="00217B3B" w:rsidRDefault="00217B3B" w:rsidP="00217B3B">
      <w:pPr>
        <w:jc w:val="both"/>
        <w:rPr>
          <w:rFonts w:ascii="Times New Roman" w:hAnsi="Times New Roman" w:cs="Times New Roman"/>
          <w:sz w:val="20"/>
          <w:szCs w:val="20"/>
        </w:rPr>
      </w:pPr>
      <w:r w:rsidRPr="00D36CD8">
        <w:rPr>
          <w:rFonts w:ascii="Times New Roman" w:hAnsi="Times New Roman" w:cs="Times New Roman"/>
          <w:sz w:val="20"/>
          <w:szCs w:val="20"/>
        </w:rPr>
        <w:t>Source: Weather Yard, Department of Irrigation and Water Management, Bangladesh Agricultural University, Mymensingh.</w:t>
      </w:r>
    </w:p>
    <w:p w14:paraId="41A9D0E7" w14:textId="77777777" w:rsidR="00027E11" w:rsidRDefault="00027E11" w:rsidP="00AA0D6E">
      <w:pPr>
        <w:jc w:val="both"/>
        <w:rPr>
          <w:rFonts w:ascii="Times New Roman" w:hAnsi="Times New Roman" w:cs="Times New Roman"/>
          <w:b/>
          <w:bCs/>
          <w:sz w:val="24"/>
          <w:szCs w:val="24"/>
        </w:rPr>
      </w:pPr>
    </w:p>
    <w:p w14:paraId="27E173C7" w14:textId="627C3BF7" w:rsidR="00314FD2" w:rsidRPr="004135FE" w:rsidRDefault="00907EF9" w:rsidP="00AA0D6E">
      <w:pPr>
        <w:jc w:val="both"/>
        <w:rPr>
          <w:rFonts w:ascii="Times New Roman" w:hAnsi="Times New Roman" w:cs="Times New Roman"/>
          <w:b/>
          <w:bCs/>
          <w:sz w:val="24"/>
          <w:szCs w:val="24"/>
        </w:rPr>
      </w:pPr>
      <w:r w:rsidRPr="004135FE">
        <w:rPr>
          <w:rFonts w:ascii="Times New Roman" w:hAnsi="Times New Roman" w:cs="Times New Roman"/>
          <w:b/>
          <w:bCs/>
          <w:sz w:val="24"/>
          <w:szCs w:val="24"/>
        </w:rPr>
        <w:t>Treatments and design</w:t>
      </w:r>
    </w:p>
    <w:p w14:paraId="73AF0350" w14:textId="49B38251" w:rsidR="00614EC9" w:rsidRPr="00AE3E64" w:rsidRDefault="00AA0D6E" w:rsidP="0065470D">
      <w:pPr>
        <w:spacing w:line="360" w:lineRule="auto"/>
        <w:jc w:val="both"/>
        <w:rPr>
          <w:rFonts w:ascii="Times New Roman" w:hAnsi="Times New Roman" w:cs="Times New Roman"/>
          <w:sz w:val="24"/>
          <w:szCs w:val="24"/>
          <w:lang w:bidi="bn-IN"/>
        </w:rPr>
      </w:pPr>
      <w:r w:rsidRPr="00AE3E64">
        <w:rPr>
          <w:rFonts w:ascii="Times New Roman" w:hAnsi="Times New Roman" w:cs="Times New Roman"/>
          <w:sz w:val="24"/>
          <w:szCs w:val="24"/>
        </w:rPr>
        <w:t xml:space="preserve">Two factors were involved in the experiment, Factor A: sowing date and Factor B: priming agents. Three dates were selected for sowing </w:t>
      </w:r>
      <w:r w:rsidR="00FC0360" w:rsidRPr="00F20DCC">
        <w:rPr>
          <w:rFonts w:ascii="Times New Roman" w:hAnsi="Times New Roman" w:cs="Times New Roman"/>
          <w:i/>
          <w:iCs/>
          <w:sz w:val="24"/>
          <w:szCs w:val="24"/>
        </w:rPr>
        <w:t>viz.,</w:t>
      </w:r>
      <w:r w:rsidR="00FC0360">
        <w:rPr>
          <w:rFonts w:ascii="Times New Roman" w:hAnsi="Times New Roman" w:cs="Times New Roman"/>
          <w:sz w:val="24"/>
          <w:szCs w:val="24"/>
        </w:rPr>
        <w:t xml:space="preserve"> </w:t>
      </w:r>
      <w:r w:rsidRPr="00AE3E64">
        <w:rPr>
          <w:rFonts w:ascii="Times New Roman" w:hAnsi="Times New Roman" w:cs="Times New Roman"/>
          <w:sz w:val="24"/>
          <w:szCs w:val="24"/>
        </w:rPr>
        <w:t>D</w:t>
      </w:r>
      <w:r w:rsidRPr="00D36CD8">
        <w:rPr>
          <w:rFonts w:ascii="Times New Roman" w:hAnsi="Times New Roman" w:cs="Times New Roman"/>
          <w:sz w:val="24"/>
          <w:szCs w:val="24"/>
          <w:vertAlign w:val="subscript"/>
        </w:rPr>
        <w:t>1</w:t>
      </w:r>
      <w:r w:rsidR="003F0220">
        <w:rPr>
          <w:rFonts w:ascii="Times New Roman" w:hAnsi="Times New Roman" w:cs="Times New Roman"/>
          <w:sz w:val="24"/>
          <w:szCs w:val="24"/>
        </w:rPr>
        <w:t>:</w:t>
      </w:r>
      <w:r w:rsidR="00614EC9" w:rsidRPr="00AE3E64">
        <w:rPr>
          <w:rFonts w:ascii="Times New Roman" w:hAnsi="Times New Roman" w:cs="Times New Roman"/>
          <w:sz w:val="24"/>
          <w:szCs w:val="24"/>
        </w:rPr>
        <w:t xml:space="preserve"> optimum sowing </w:t>
      </w:r>
      <w:r w:rsidRPr="00AE3E64">
        <w:rPr>
          <w:rFonts w:ascii="Times New Roman" w:hAnsi="Times New Roman" w:cs="Times New Roman"/>
          <w:sz w:val="24"/>
          <w:szCs w:val="24"/>
        </w:rPr>
        <w:t>(30 November), D</w:t>
      </w:r>
      <w:r w:rsidRPr="00D36CD8">
        <w:rPr>
          <w:rFonts w:ascii="Times New Roman" w:hAnsi="Times New Roman" w:cs="Times New Roman"/>
          <w:sz w:val="24"/>
          <w:szCs w:val="24"/>
          <w:vertAlign w:val="subscript"/>
        </w:rPr>
        <w:t>2</w:t>
      </w:r>
      <w:r w:rsidR="003F0220">
        <w:rPr>
          <w:rFonts w:ascii="Times New Roman" w:hAnsi="Times New Roman" w:cs="Times New Roman"/>
          <w:sz w:val="24"/>
          <w:szCs w:val="24"/>
        </w:rPr>
        <w:t>:</w:t>
      </w:r>
      <w:r w:rsidRPr="00AE3E64">
        <w:rPr>
          <w:rFonts w:ascii="Times New Roman" w:hAnsi="Times New Roman" w:cs="Times New Roman"/>
          <w:sz w:val="24"/>
          <w:szCs w:val="24"/>
        </w:rPr>
        <w:t xml:space="preserve"> late sowing (15 December), and D</w:t>
      </w:r>
      <w:r w:rsidRPr="00D36CD8">
        <w:rPr>
          <w:rFonts w:ascii="Times New Roman" w:hAnsi="Times New Roman" w:cs="Times New Roman"/>
          <w:sz w:val="24"/>
          <w:szCs w:val="24"/>
          <w:vertAlign w:val="subscript"/>
        </w:rPr>
        <w:t>3</w:t>
      </w:r>
      <w:r w:rsidR="003F0220">
        <w:rPr>
          <w:rFonts w:ascii="Times New Roman" w:hAnsi="Times New Roman" w:cs="Times New Roman"/>
          <w:sz w:val="24"/>
          <w:szCs w:val="24"/>
        </w:rPr>
        <w:t>:</w:t>
      </w:r>
      <w:r w:rsidRPr="00AE3E64">
        <w:rPr>
          <w:rFonts w:ascii="Times New Roman" w:hAnsi="Times New Roman" w:cs="Times New Roman"/>
          <w:sz w:val="24"/>
          <w:szCs w:val="24"/>
        </w:rPr>
        <w:t xml:space="preserve"> very late sowing (30 December). The experiment employed only laboratory-grade primin</w:t>
      </w:r>
      <w:r w:rsidR="005B0924" w:rsidRPr="00AE3E64">
        <w:rPr>
          <w:rFonts w:ascii="Times New Roman" w:hAnsi="Times New Roman" w:cs="Times New Roman"/>
          <w:sz w:val="24"/>
          <w:szCs w:val="24"/>
        </w:rPr>
        <w:t>g</w:t>
      </w:r>
      <w:r w:rsidR="00865ABC" w:rsidRPr="00AE3E64">
        <w:rPr>
          <w:rFonts w:ascii="Times New Roman" w:hAnsi="Times New Roman" w:cs="Times New Roman"/>
          <w:sz w:val="24"/>
          <w:szCs w:val="24"/>
        </w:rPr>
        <w:t xml:space="preserve"> </w:t>
      </w:r>
      <w:r w:rsidRPr="00AE3E64">
        <w:rPr>
          <w:rFonts w:ascii="Times New Roman" w:hAnsi="Times New Roman" w:cs="Times New Roman"/>
          <w:sz w:val="24"/>
          <w:szCs w:val="24"/>
        </w:rPr>
        <w:t xml:space="preserve">agents manufactured in MERCK, India. Six conditions were created by using </w:t>
      </w:r>
      <w:r w:rsidR="00FC0360">
        <w:rPr>
          <w:rFonts w:ascii="Times New Roman" w:hAnsi="Times New Roman" w:cs="Times New Roman"/>
          <w:sz w:val="24"/>
          <w:szCs w:val="24"/>
        </w:rPr>
        <w:t>five</w:t>
      </w:r>
      <w:r w:rsidR="00FC0360" w:rsidRPr="00AE3E64">
        <w:rPr>
          <w:rFonts w:ascii="Times New Roman" w:hAnsi="Times New Roman" w:cs="Times New Roman"/>
          <w:sz w:val="24"/>
          <w:szCs w:val="24"/>
        </w:rPr>
        <w:t xml:space="preserve"> </w:t>
      </w:r>
      <w:r w:rsidRPr="00AE3E64">
        <w:rPr>
          <w:rFonts w:ascii="Times New Roman" w:hAnsi="Times New Roman" w:cs="Times New Roman"/>
          <w:sz w:val="24"/>
          <w:szCs w:val="24"/>
        </w:rPr>
        <w:t>priming agents such as a)</w:t>
      </w:r>
      <w:r w:rsidR="00614EC9" w:rsidRPr="00AE3E64">
        <w:rPr>
          <w:rFonts w:ascii="Times New Roman" w:hAnsi="Times New Roman" w:cs="Times New Roman"/>
          <w:sz w:val="24"/>
          <w:szCs w:val="24"/>
        </w:rPr>
        <w:t xml:space="preserve"> </w:t>
      </w:r>
      <w:r w:rsidRPr="00AE3E64">
        <w:rPr>
          <w:rFonts w:ascii="Times New Roman" w:hAnsi="Times New Roman" w:cs="Times New Roman"/>
          <w:sz w:val="24"/>
          <w:szCs w:val="24"/>
        </w:rPr>
        <w:t>no priming</w:t>
      </w:r>
      <w:r w:rsidR="00D56C53" w:rsidRPr="00AE3E64">
        <w:rPr>
          <w:rFonts w:ascii="Times New Roman" w:hAnsi="Times New Roman" w:cs="Times New Roman"/>
          <w:sz w:val="24"/>
          <w:szCs w:val="24"/>
        </w:rPr>
        <w:t xml:space="preserve"> </w:t>
      </w:r>
      <w:r w:rsidRPr="00AE3E64">
        <w:rPr>
          <w:rFonts w:ascii="Times New Roman" w:hAnsi="Times New Roman" w:cs="Times New Roman"/>
          <w:sz w:val="24"/>
          <w:szCs w:val="24"/>
        </w:rPr>
        <w:t>(P</w:t>
      </w:r>
      <w:r w:rsidRPr="00D36CD8">
        <w:rPr>
          <w:rFonts w:ascii="Times New Roman" w:hAnsi="Times New Roman" w:cs="Times New Roman"/>
          <w:sz w:val="24"/>
          <w:szCs w:val="24"/>
          <w:vertAlign w:val="subscript"/>
        </w:rPr>
        <w:t>1</w:t>
      </w:r>
      <w:r w:rsidRPr="00AE3E64">
        <w:rPr>
          <w:rFonts w:ascii="Times New Roman" w:hAnsi="Times New Roman" w:cs="Times New Roman"/>
          <w:sz w:val="24"/>
          <w:szCs w:val="24"/>
        </w:rPr>
        <w:t>) (b) hydro priming(P</w:t>
      </w:r>
      <w:r w:rsidRPr="00D36CD8">
        <w:rPr>
          <w:rFonts w:ascii="Times New Roman" w:hAnsi="Times New Roman" w:cs="Times New Roman"/>
          <w:sz w:val="24"/>
          <w:szCs w:val="24"/>
          <w:vertAlign w:val="subscript"/>
        </w:rPr>
        <w:t>2</w:t>
      </w:r>
      <w:r w:rsidRPr="00AE3E64">
        <w:rPr>
          <w:rFonts w:ascii="Times New Roman" w:hAnsi="Times New Roman" w:cs="Times New Roman"/>
          <w:sz w:val="24"/>
          <w:szCs w:val="24"/>
        </w:rPr>
        <w:t>) (c) p</w:t>
      </w:r>
      <w:r w:rsidRPr="00AE3E64">
        <w:rPr>
          <w:rFonts w:ascii="Times New Roman" w:hAnsi="Times New Roman" w:cs="Times New Roman"/>
          <w:sz w:val="24"/>
          <w:szCs w:val="24"/>
          <w:lang w:eastAsia="ja-JP"/>
        </w:rPr>
        <w:t>riming with 20000 ppm CaCl</w:t>
      </w:r>
      <w:r w:rsidRPr="00AE3E64">
        <w:rPr>
          <w:rFonts w:ascii="Times New Roman" w:hAnsi="Times New Roman" w:cs="Times New Roman"/>
          <w:sz w:val="24"/>
          <w:szCs w:val="24"/>
          <w:vertAlign w:val="subscript"/>
          <w:lang w:eastAsia="ja-JP"/>
        </w:rPr>
        <w:t>2</w:t>
      </w:r>
      <w:r w:rsidRPr="00AE3E64">
        <w:rPr>
          <w:rFonts w:ascii="Times New Roman" w:hAnsi="Times New Roman" w:cs="Times New Roman"/>
          <w:sz w:val="24"/>
          <w:szCs w:val="24"/>
          <w:lang w:eastAsia="ja-JP"/>
        </w:rPr>
        <w:t xml:space="preserve"> (P</w:t>
      </w:r>
      <w:r w:rsidRPr="00D36CD8">
        <w:rPr>
          <w:rFonts w:ascii="Times New Roman" w:hAnsi="Times New Roman" w:cs="Times New Roman"/>
          <w:sz w:val="24"/>
          <w:szCs w:val="24"/>
          <w:vertAlign w:val="subscript"/>
          <w:lang w:eastAsia="ja-JP"/>
        </w:rPr>
        <w:t>3</w:t>
      </w:r>
      <w:r w:rsidR="00D56C53" w:rsidRPr="00AE3E64">
        <w:rPr>
          <w:rFonts w:ascii="Times New Roman" w:hAnsi="Times New Roman" w:cs="Times New Roman"/>
          <w:sz w:val="24"/>
          <w:szCs w:val="24"/>
          <w:lang w:eastAsia="ja-JP"/>
        </w:rPr>
        <w:t>)</w:t>
      </w:r>
      <w:r w:rsidR="00614EC9" w:rsidRPr="00AE3E64">
        <w:rPr>
          <w:rFonts w:ascii="Times New Roman" w:hAnsi="Times New Roman" w:cs="Times New Roman"/>
          <w:sz w:val="24"/>
          <w:szCs w:val="24"/>
          <w:lang w:eastAsia="ja-JP"/>
        </w:rPr>
        <w:t xml:space="preserve"> </w:t>
      </w:r>
      <w:r w:rsidR="00D56C53" w:rsidRPr="00AE3E64">
        <w:rPr>
          <w:rFonts w:ascii="Times New Roman" w:hAnsi="Times New Roman" w:cs="Times New Roman"/>
          <w:sz w:val="24"/>
          <w:szCs w:val="24"/>
          <w:lang w:eastAsia="ja-JP"/>
        </w:rPr>
        <w:t>(</w:t>
      </w:r>
      <w:r w:rsidRPr="00AE3E64">
        <w:rPr>
          <w:rFonts w:ascii="Times New Roman" w:hAnsi="Times New Roman" w:cs="Times New Roman"/>
          <w:sz w:val="24"/>
          <w:szCs w:val="24"/>
          <w:lang w:eastAsia="ja-JP"/>
        </w:rPr>
        <w:t xml:space="preserve">d) priming with 20000 ppm </w:t>
      </w:r>
      <w:proofErr w:type="spellStart"/>
      <w:r w:rsidRPr="00AE3E64">
        <w:rPr>
          <w:rFonts w:ascii="Times New Roman" w:hAnsi="Times New Roman" w:cs="Times New Roman"/>
          <w:sz w:val="24"/>
          <w:szCs w:val="24"/>
          <w:lang w:eastAsia="ja-JP"/>
        </w:rPr>
        <w:t>KCl</w:t>
      </w:r>
      <w:proofErr w:type="spellEnd"/>
      <w:r w:rsidR="00D56C53" w:rsidRPr="00AE3E64">
        <w:rPr>
          <w:rFonts w:ascii="Times New Roman" w:hAnsi="Times New Roman" w:cs="Times New Roman"/>
          <w:sz w:val="24"/>
          <w:szCs w:val="24"/>
          <w:lang w:eastAsia="ja-JP"/>
        </w:rPr>
        <w:t xml:space="preserve"> </w:t>
      </w:r>
      <w:r w:rsidRPr="00AE3E64">
        <w:rPr>
          <w:rFonts w:ascii="Times New Roman" w:hAnsi="Times New Roman" w:cs="Times New Roman"/>
          <w:sz w:val="24"/>
          <w:szCs w:val="24"/>
          <w:lang w:eastAsia="ja-JP"/>
        </w:rPr>
        <w:t>(P</w:t>
      </w:r>
      <w:r w:rsidRPr="00D36CD8">
        <w:rPr>
          <w:rFonts w:ascii="Times New Roman" w:hAnsi="Times New Roman" w:cs="Times New Roman"/>
          <w:sz w:val="24"/>
          <w:szCs w:val="24"/>
          <w:vertAlign w:val="subscript"/>
          <w:lang w:eastAsia="ja-JP"/>
        </w:rPr>
        <w:t>4</w:t>
      </w:r>
      <w:r w:rsidRPr="00AE3E64">
        <w:rPr>
          <w:rFonts w:ascii="Times New Roman" w:hAnsi="Times New Roman" w:cs="Times New Roman"/>
          <w:sz w:val="24"/>
          <w:szCs w:val="24"/>
          <w:lang w:eastAsia="ja-JP"/>
        </w:rPr>
        <w:t>) (e) priming with 15000 ppm KNO</w:t>
      </w:r>
      <w:r w:rsidRPr="00AE3E64">
        <w:rPr>
          <w:rFonts w:ascii="Times New Roman" w:hAnsi="Times New Roman" w:cs="Times New Roman"/>
          <w:sz w:val="24"/>
          <w:szCs w:val="24"/>
          <w:vertAlign w:val="subscript"/>
          <w:lang w:eastAsia="ja-JP"/>
        </w:rPr>
        <w:t>3</w:t>
      </w:r>
      <w:r w:rsidRPr="00AE3E64">
        <w:rPr>
          <w:rFonts w:ascii="Times New Roman" w:hAnsi="Times New Roman" w:cs="Times New Roman"/>
          <w:sz w:val="24"/>
          <w:szCs w:val="24"/>
          <w:lang w:eastAsia="ja-JP"/>
        </w:rPr>
        <w:t xml:space="preserve"> (P</w:t>
      </w:r>
      <w:r w:rsidRPr="00D36CD8">
        <w:rPr>
          <w:rFonts w:ascii="Times New Roman" w:hAnsi="Times New Roman" w:cs="Times New Roman"/>
          <w:sz w:val="24"/>
          <w:szCs w:val="24"/>
          <w:vertAlign w:val="subscript"/>
          <w:lang w:eastAsia="ja-JP"/>
        </w:rPr>
        <w:t>5</w:t>
      </w:r>
      <w:r w:rsidRPr="00AE3E64">
        <w:rPr>
          <w:rFonts w:ascii="Times New Roman" w:hAnsi="Times New Roman" w:cs="Times New Roman"/>
          <w:sz w:val="24"/>
          <w:szCs w:val="24"/>
          <w:lang w:eastAsia="ja-JP"/>
        </w:rPr>
        <w:t>)</w:t>
      </w:r>
      <w:r w:rsidR="00614EC9" w:rsidRPr="00AE3E64">
        <w:rPr>
          <w:rFonts w:ascii="Times New Roman" w:hAnsi="Times New Roman" w:cs="Times New Roman"/>
          <w:sz w:val="24"/>
          <w:szCs w:val="24"/>
          <w:lang w:eastAsia="ja-JP"/>
        </w:rPr>
        <w:t xml:space="preserve"> </w:t>
      </w:r>
      <w:r w:rsidRPr="00AE3E64">
        <w:rPr>
          <w:rFonts w:ascii="Times New Roman" w:hAnsi="Times New Roman" w:cs="Times New Roman"/>
          <w:sz w:val="24"/>
          <w:szCs w:val="24"/>
          <w:lang w:eastAsia="ja-JP"/>
        </w:rPr>
        <w:t>and (f) priming with 40000 ppm Mannitol</w:t>
      </w:r>
      <w:r w:rsidR="00614EC9" w:rsidRPr="00AE3E64">
        <w:rPr>
          <w:rFonts w:ascii="Times New Roman" w:hAnsi="Times New Roman" w:cs="Times New Roman"/>
          <w:sz w:val="24"/>
          <w:szCs w:val="24"/>
          <w:lang w:eastAsia="ja-JP"/>
        </w:rPr>
        <w:t xml:space="preserve"> </w:t>
      </w:r>
      <w:r w:rsidRPr="00AE3E64">
        <w:rPr>
          <w:rFonts w:ascii="Times New Roman" w:hAnsi="Times New Roman" w:cs="Times New Roman"/>
          <w:sz w:val="24"/>
          <w:szCs w:val="24"/>
          <w:lang w:eastAsia="ja-JP"/>
        </w:rPr>
        <w:t>(C</w:t>
      </w:r>
      <w:r w:rsidRPr="00AE3E64">
        <w:rPr>
          <w:rFonts w:ascii="Times New Roman" w:hAnsi="Times New Roman" w:cs="Times New Roman"/>
          <w:sz w:val="24"/>
          <w:szCs w:val="24"/>
          <w:vertAlign w:val="subscript"/>
          <w:lang w:eastAsia="ja-JP"/>
        </w:rPr>
        <w:t>6</w:t>
      </w:r>
      <w:r w:rsidRPr="00AE3E64">
        <w:rPr>
          <w:rFonts w:ascii="Times New Roman" w:hAnsi="Times New Roman" w:cs="Times New Roman"/>
          <w:sz w:val="24"/>
          <w:szCs w:val="24"/>
          <w:lang w:eastAsia="ja-JP"/>
        </w:rPr>
        <w:t>H</w:t>
      </w:r>
      <w:r w:rsidRPr="00AE3E64">
        <w:rPr>
          <w:rFonts w:ascii="Times New Roman" w:hAnsi="Times New Roman" w:cs="Times New Roman"/>
          <w:sz w:val="24"/>
          <w:szCs w:val="24"/>
          <w:vertAlign w:val="subscript"/>
          <w:lang w:eastAsia="ja-JP"/>
        </w:rPr>
        <w:t>14</w:t>
      </w:r>
      <w:r w:rsidRPr="00AE3E64">
        <w:rPr>
          <w:rFonts w:ascii="Times New Roman" w:hAnsi="Times New Roman" w:cs="Times New Roman"/>
          <w:sz w:val="24"/>
          <w:szCs w:val="24"/>
          <w:lang w:eastAsia="ja-JP"/>
        </w:rPr>
        <w:t>O</w:t>
      </w:r>
      <w:r w:rsidRPr="00AE3E64">
        <w:rPr>
          <w:rFonts w:ascii="Times New Roman" w:hAnsi="Times New Roman" w:cs="Times New Roman"/>
          <w:sz w:val="24"/>
          <w:szCs w:val="24"/>
          <w:vertAlign w:val="subscript"/>
          <w:lang w:eastAsia="ja-JP"/>
        </w:rPr>
        <w:t>6</w:t>
      </w:r>
      <w:r w:rsidRPr="00AE3E64">
        <w:rPr>
          <w:rFonts w:ascii="Times New Roman" w:hAnsi="Times New Roman" w:cs="Times New Roman"/>
          <w:sz w:val="24"/>
          <w:szCs w:val="24"/>
          <w:lang w:eastAsia="ja-JP"/>
        </w:rPr>
        <w:t>)</w:t>
      </w:r>
      <w:r w:rsidR="00614EC9" w:rsidRPr="00AE3E64">
        <w:rPr>
          <w:rFonts w:ascii="Times New Roman" w:hAnsi="Times New Roman" w:cs="Times New Roman"/>
          <w:sz w:val="24"/>
          <w:szCs w:val="24"/>
          <w:lang w:eastAsia="ja-JP"/>
        </w:rPr>
        <w:t xml:space="preserve"> </w:t>
      </w:r>
      <w:r w:rsidRPr="00AE3E64">
        <w:rPr>
          <w:rFonts w:ascii="Times New Roman" w:hAnsi="Times New Roman" w:cs="Times New Roman"/>
          <w:sz w:val="24"/>
          <w:szCs w:val="24"/>
          <w:lang w:eastAsia="ja-JP"/>
        </w:rPr>
        <w:t>(P</w:t>
      </w:r>
      <w:r w:rsidRPr="00D36CD8">
        <w:rPr>
          <w:rFonts w:ascii="Times New Roman" w:hAnsi="Times New Roman" w:cs="Times New Roman"/>
          <w:sz w:val="24"/>
          <w:szCs w:val="24"/>
          <w:vertAlign w:val="subscript"/>
          <w:lang w:eastAsia="ja-JP"/>
        </w:rPr>
        <w:t>6</w:t>
      </w:r>
      <w:r w:rsidRPr="00AE3E64">
        <w:rPr>
          <w:rFonts w:ascii="Times New Roman" w:hAnsi="Times New Roman" w:cs="Times New Roman"/>
          <w:sz w:val="24"/>
          <w:szCs w:val="24"/>
          <w:lang w:eastAsia="ja-JP"/>
        </w:rPr>
        <w:t xml:space="preserve">). </w:t>
      </w:r>
      <w:r w:rsidRPr="00AE3E64">
        <w:rPr>
          <w:rFonts w:ascii="Times New Roman" w:hAnsi="Times New Roman" w:cs="Times New Roman"/>
          <w:sz w:val="24"/>
          <w:szCs w:val="24"/>
        </w:rPr>
        <w:t xml:space="preserve">Split-plot design with three replications was used to set up the experiment, resulting in a total of 54 (18×3) plots. </w:t>
      </w:r>
      <w:r w:rsidR="000855F1">
        <w:rPr>
          <w:rFonts w:ascii="Times New Roman" w:hAnsi="Times New Roman" w:cs="Times New Roman"/>
          <w:sz w:val="24"/>
          <w:szCs w:val="24"/>
        </w:rPr>
        <w:t>The d</w:t>
      </w:r>
      <w:r w:rsidR="000855F1" w:rsidRPr="000855F1">
        <w:rPr>
          <w:rFonts w:ascii="Times New Roman" w:hAnsi="Times New Roman" w:cs="Times New Roman"/>
          <w:sz w:val="24"/>
          <w:szCs w:val="24"/>
        </w:rPr>
        <w:t xml:space="preserve">ate of sowing was assigned in the main plots, </w:t>
      </w:r>
      <w:r w:rsidR="000855F1">
        <w:rPr>
          <w:rFonts w:ascii="Times New Roman" w:hAnsi="Times New Roman" w:cs="Times New Roman"/>
          <w:sz w:val="24"/>
          <w:szCs w:val="24"/>
        </w:rPr>
        <w:t xml:space="preserve">while </w:t>
      </w:r>
      <w:r w:rsidR="000855F1" w:rsidRPr="000855F1">
        <w:rPr>
          <w:rFonts w:ascii="Times New Roman" w:hAnsi="Times New Roman" w:cs="Times New Roman"/>
          <w:sz w:val="24"/>
          <w:szCs w:val="24"/>
        </w:rPr>
        <w:t>seed priming practices was</w:t>
      </w:r>
      <w:r w:rsidR="000855F1">
        <w:rPr>
          <w:rFonts w:ascii="Times New Roman" w:hAnsi="Times New Roman" w:cs="Times New Roman"/>
          <w:sz w:val="24"/>
          <w:szCs w:val="24"/>
        </w:rPr>
        <w:t xml:space="preserve"> </w:t>
      </w:r>
      <w:r w:rsidR="000855F1" w:rsidRPr="000855F1">
        <w:rPr>
          <w:rFonts w:ascii="Times New Roman" w:hAnsi="Times New Roman" w:cs="Times New Roman"/>
          <w:sz w:val="24"/>
          <w:szCs w:val="24"/>
        </w:rPr>
        <w:t>assigned in the sub</w:t>
      </w:r>
      <w:r w:rsidR="000855F1">
        <w:rPr>
          <w:rFonts w:ascii="Times New Roman" w:hAnsi="Times New Roman" w:cs="Times New Roman"/>
          <w:sz w:val="24"/>
          <w:szCs w:val="24"/>
        </w:rPr>
        <w:t>-</w:t>
      </w:r>
      <w:r w:rsidR="000855F1" w:rsidRPr="000855F1">
        <w:rPr>
          <w:rFonts w:ascii="Times New Roman" w:hAnsi="Times New Roman" w:cs="Times New Roman"/>
          <w:sz w:val="24"/>
          <w:szCs w:val="24"/>
        </w:rPr>
        <w:t>plots.</w:t>
      </w:r>
      <w:r w:rsidR="000855F1">
        <w:rPr>
          <w:rFonts w:ascii="Times New Roman" w:hAnsi="Times New Roman" w:cs="Times New Roman"/>
          <w:sz w:val="24"/>
          <w:szCs w:val="24"/>
        </w:rPr>
        <w:t xml:space="preserve"> </w:t>
      </w:r>
      <w:r w:rsidRPr="00AE3E64">
        <w:rPr>
          <w:rFonts w:ascii="Times New Roman" w:hAnsi="Times New Roman" w:cs="Times New Roman"/>
          <w:sz w:val="24"/>
          <w:szCs w:val="24"/>
        </w:rPr>
        <w:t xml:space="preserve">Plot dimensions were 2.5 m </w:t>
      </w:r>
      <w:r w:rsidR="000855F1">
        <w:rPr>
          <w:rFonts w:ascii="Times New Roman" w:hAnsi="Times New Roman" w:cs="Times New Roman"/>
          <w:sz w:val="24"/>
          <w:szCs w:val="24"/>
        </w:rPr>
        <w:t>×</w:t>
      </w:r>
      <w:r w:rsidRPr="00AE3E64">
        <w:rPr>
          <w:rFonts w:ascii="Times New Roman" w:hAnsi="Times New Roman" w:cs="Times New Roman"/>
          <w:sz w:val="24"/>
          <w:szCs w:val="24"/>
        </w:rPr>
        <w:t xml:space="preserve"> 2.0 m. The distances between plots and blocks were 0.5 and 1</w:t>
      </w:r>
      <w:r w:rsidR="00FC0360">
        <w:rPr>
          <w:rFonts w:ascii="Times New Roman" w:hAnsi="Times New Roman" w:cs="Times New Roman"/>
          <w:sz w:val="24"/>
          <w:szCs w:val="24"/>
        </w:rPr>
        <w:t>.0</w:t>
      </w:r>
      <w:r w:rsidRPr="00AE3E64">
        <w:rPr>
          <w:rFonts w:ascii="Times New Roman" w:hAnsi="Times New Roman" w:cs="Times New Roman"/>
          <w:sz w:val="24"/>
          <w:szCs w:val="24"/>
        </w:rPr>
        <w:t xml:space="preserve"> meters, respectively.</w:t>
      </w:r>
    </w:p>
    <w:p w14:paraId="06572B11" w14:textId="77777777" w:rsidR="0013284C" w:rsidRDefault="0013284C" w:rsidP="005B7DA1">
      <w:pPr>
        <w:jc w:val="both"/>
        <w:rPr>
          <w:rFonts w:ascii="Times New Roman" w:hAnsi="Times New Roman" w:cs="Times New Roman"/>
          <w:b/>
          <w:bCs/>
          <w:sz w:val="24"/>
          <w:szCs w:val="24"/>
        </w:rPr>
      </w:pPr>
    </w:p>
    <w:p w14:paraId="09BC2E6B" w14:textId="24E1D28D" w:rsidR="00907EF9" w:rsidRPr="004135FE" w:rsidRDefault="00907EF9" w:rsidP="005B7DA1">
      <w:pPr>
        <w:jc w:val="both"/>
        <w:rPr>
          <w:rFonts w:ascii="Times New Roman" w:hAnsi="Times New Roman" w:cs="Times New Roman"/>
          <w:b/>
          <w:bCs/>
          <w:sz w:val="24"/>
          <w:szCs w:val="24"/>
        </w:rPr>
      </w:pPr>
      <w:r w:rsidRPr="004135FE">
        <w:rPr>
          <w:rFonts w:ascii="Times New Roman" w:hAnsi="Times New Roman" w:cs="Times New Roman"/>
          <w:b/>
          <w:bCs/>
          <w:sz w:val="24"/>
          <w:szCs w:val="24"/>
        </w:rPr>
        <w:lastRenderedPageBreak/>
        <w:t>Plant material</w:t>
      </w:r>
    </w:p>
    <w:p w14:paraId="4B4EA450" w14:textId="32C4CDBC" w:rsidR="00AA0D6E" w:rsidRDefault="00907EF9" w:rsidP="0065470D">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BARI Gom-33 is a Zn-enriched and wheat blast resistant variety with weaker glaoucosity in spike, released by Wheat Research Centre, Bangladesh Agricultural Research Institute (BARI)</w:t>
      </w:r>
      <w:r w:rsidR="007E1E71">
        <w:rPr>
          <w:rFonts w:ascii="Times New Roman" w:hAnsi="Times New Roman" w:cs="Times New Roman"/>
          <w:sz w:val="24"/>
          <w:szCs w:val="24"/>
        </w:rPr>
        <w:t xml:space="preserve">, </w:t>
      </w:r>
      <w:r w:rsidR="007E1E71" w:rsidRPr="00AE3E64">
        <w:rPr>
          <w:rFonts w:ascii="Times New Roman" w:hAnsi="Times New Roman" w:cs="Times New Roman"/>
          <w:sz w:val="24"/>
          <w:szCs w:val="24"/>
        </w:rPr>
        <w:t>Dinajpur</w:t>
      </w:r>
      <w:r w:rsidRPr="00AE3E64">
        <w:rPr>
          <w:rFonts w:ascii="Times New Roman" w:hAnsi="Times New Roman" w:cs="Times New Roman"/>
          <w:sz w:val="24"/>
          <w:szCs w:val="24"/>
        </w:rPr>
        <w:t xml:space="preserve"> in 2017</w:t>
      </w:r>
      <w:r w:rsidR="007E1E71">
        <w:rPr>
          <w:rFonts w:ascii="Times New Roman" w:hAnsi="Times New Roman" w:cs="Times New Roman"/>
          <w:sz w:val="24"/>
          <w:szCs w:val="24"/>
        </w:rPr>
        <w:t xml:space="preserve"> [this research center currently renamed as </w:t>
      </w:r>
      <w:r w:rsidR="007E1E71" w:rsidRPr="00AE3E64">
        <w:rPr>
          <w:rFonts w:ascii="Times New Roman" w:hAnsi="Times New Roman" w:cs="Times New Roman"/>
          <w:sz w:val="24"/>
          <w:szCs w:val="24"/>
        </w:rPr>
        <w:t>Bangladesh Wheat and Maize Research Institute (BWMRI)</w:t>
      </w:r>
      <w:r w:rsidR="007E1E71">
        <w:rPr>
          <w:rFonts w:ascii="Times New Roman" w:hAnsi="Times New Roman" w:cs="Times New Roman"/>
          <w:sz w:val="24"/>
          <w:szCs w:val="24"/>
        </w:rPr>
        <w:t>]</w:t>
      </w:r>
      <w:r>
        <w:rPr>
          <w:rFonts w:ascii="Times New Roman" w:hAnsi="Times New Roman" w:cs="Times New Roman"/>
          <w:sz w:val="24"/>
          <w:szCs w:val="24"/>
        </w:rPr>
        <w:t xml:space="preserve">. The variety </w:t>
      </w:r>
      <w:r w:rsidR="00AA0D6E" w:rsidRPr="00AE3E64">
        <w:rPr>
          <w:rFonts w:ascii="Times New Roman" w:hAnsi="Times New Roman" w:cs="Times New Roman"/>
          <w:sz w:val="24"/>
          <w:szCs w:val="24"/>
        </w:rPr>
        <w:t>has a dark green stem and leaf. It needs roughly 60–65 days for heading and 110–115 days for physiological maturation. Tillers are semi-erect during heading, and the flag leaf is broad and droopy. A well-managed crop can yield 4-5 t ha</w:t>
      </w:r>
      <w:r w:rsidR="00614EC9" w:rsidRPr="00AE3E64">
        <w:rPr>
          <w:rFonts w:ascii="Times New Roman" w:hAnsi="Times New Roman" w:cs="Times New Roman"/>
          <w:sz w:val="24"/>
          <w:szCs w:val="24"/>
          <w:vertAlign w:val="superscript"/>
        </w:rPr>
        <w:t>-1</w:t>
      </w:r>
      <w:r w:rsidR="00AA0D6E" w:rsidRPr="00AE3E64">
        <w:rPr>
          <w:rFonts w:ascii="Times New Roman" w:hAnsi="Times New Roman" w:cs="Times New Roman"/>
          <w:sz w:val="24"/>
          <w:szCs w:val="24"/>
        </w:rPr>
        <w:t xml:space="preserve"> of grain.</w:t>
      </w:r>
    </w:p>
    <w:p w14:paraId="0CA19D1F" w14:textId="6869C074" w:rsidR="00907EF9" w:rsidRPr="004135FE" w:rsidRDefault="00907EF9" w:rsidP="005B7DA1">
      <w:pPr>
        <w:jc w:val="both"/>
        <w:rPr>
          <w:rFonts w:ascii="Times New Roman" w:hAnsi="Times New Roman" w:cs="Times New Roman"/>
          <w:b/>
          <w:bCs/>
          <w:sz w:val="24"/>
          <w:szCs w:val="24"/>
        </w:rPr>
      </w:pPr>
      <w:r w:rsidRPr="004135FE">
        <w:rPr>
          <w:rFonts w:ascii="Times New Roman" w:hAnsi="Times New Roman" w:cs="Times New Roman"/>
          <w:b/>
          <w:bCs/>
          <w:sz w:val="24"/>
          <w:szCs w:val="24"/>
        </w:rPr>
        <w:t>Crop husbandry</w:t>
      </w:r>
    </w:p>
    <w:p w14:paraId="660F86D7" w14:textId="5D1556AA" w:rsidR="009F0D03" w:rsidRDefault="00AA0D6E" w:rsidP="0067400D">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After collecting BARI Gom-33, seeds were soaked in priming agent solution in the ratio of seed weight to solution volume 1:5 (g mL</w:t>
      </w:r>
      <w:r w:rsidRPr="00D36CD8">
        <w:rPr>
          <w:rFonts w:ascii="Times New Roman" w:hAnsi="Times New Roman" w:cs="Times New Roman"/>
          <w:sz w:val="24"/>
          <w:szCs w:val="24"/>
          <w:vertAlign w:val="superscript"/>
        </w:rPr>
        <w:t>-1</w:t>
      </w:r>
      <w:r w:rsidRPr="00AE3E64">
        <w:rPr>
          <w:rFonts w:ascii="Times New Roman" w:hAnsi="Times New Roman" w:cs="Times New Roman"/>
          <w:sz w:val="24"/>
          <w:szCs w:val="24"/>
        </w:rPr>
        <w:t>) for 6 hours and washed thoroughly to remove the chemical particles properly and after maintaining the moisture content, it stored in refrigerator for sowing. Following the implementation of appropriate management practices, the land was prepared. Subsequently, fertilizers were applied at the following rates: 240</w:t>
      </w:r>
      <w:r w:rsidR="00ED0789">
        <w:rPr>
          <w:rFonts w:ascii="Times New Roman" w:hAnsi="Times New Roman" w:cs="Times New Roman"/>
          <w:sz w:val="24"/>
          <w:szCs w:val="24"/>
        </w:rPr>
        <w:t>, 150,110, 120, and 8</w:t>
      </w:r>
      <w:r w:rsidRPr="00AE3E64">
        <w:rPr>
          <w:rFonts w:ascii="Times New Roman" w:hAnsi="Times New Roman" w:cs="Times New Roman"/>
          <w:sz w:val="24"/>
          <w:szCs w:val="24"/>
        </w:rPr>
        <w:t xml:space="preserve"> kg ha</w:t>
      </w:r>
      <w:r w:rsidR="00614EC9" w:rsidRPr="00AE3E64">
        <w:rPr>
          <w:rFonts w:ascii="Times New Roman" w:hAnsi="Times New Roman" w:cs="Times New Roman"/>
          <w:sz w:val="24"/>
          <w:szCs w:val="24"/>
          <w:vertAlign w:val="superscript"/>
        </w:rPr>
        <w:t>-1</w:t>
      </w:r>
      <w:r w:rsidRPr="00AE3E64">
        <w:rPr>
          <w:rFonts w:ascii="Times New Roman" w:hAnsi="Times New Roman" w:cs="Times New Roman"/>
          <w:sz w:val="24"/>
          <w:szCs w:val="24"/>
        </w:rPr>
        <w:t xml:space="preserve"> of urea, Triple Super Phosphate (TSP), Muriate of Potash (MoP), Gypsum and Boric acid</w:t>
      </w:r>
      <w:r w:rsidR="00ED0789">
        <w:rPr>
          <w:rFonts w:ascii="Times New Roman" w:hAnsi="Times New Roman" w:cs="Times New Roman"/>
          <w:sz w:val="24"/>
          <w:szCs w:val="24"/>
        </w:rPr>
        <w:t>, respectively</w:t>
      </w:r>
      <w:r w:rsidRPr="00AE3E64">
        <w:rPr>
          <w:rFonts w:ascii="Times New Roman" w:hAnsi="Times New Roman" w:cs="Times New Roman"/>
          <w:sz w:val="24"/>
          <w:szCs w:val="24"/>
        </w:rPr>
        <w:t>. The treated seeds were planted in the plot at a rate of 120 kg seeds ha</w:t>
      </w:r>
      <w:r w:rsidR="00614EC9" w:rsidRPr="00AE3E64">
        <w:rPr>
          <w:rFonts w:ascii="Times New Roman" w:hAnsi="Times New Roman" w:cs="Times New Roman"/>
          <w:sz w:val="24"/>
          <w:szCs w:val="24"/>
          <w:vertAlign w:val="superscript"/>
        </w:rPr>
        <w:t>-1</w:t>
      </w:r>
      <w:r w:rsidRPr="00AE3E64">
        <w:rPr>
          <w:rFonts w:ascii="Times New Roman" w:hAnsi="Times New Roman" w:cs="Times New Roman"/>
          <w:sz w:val="24"/>
          <w:szCs w:val="24"/>
        </w:rPr>
        <w:t xml:space="preserve"> in rows 20 cm apart in accordance with the predetermined sowing dates. Following the right intercultural practices, such as irrigation and weeding, the crop eventually reached maturity. When the crop reached full maturity, it was first harvested individually, plot-wise, on 16, 23, and 31 </w:t>
      </w:r>
      <w:r w:rsidR="009F0D03" w:rsidRPr="00AE3E64">
        <w:rPr>
          <w:rFonts w:ascii="Times New Roman" w:hAnsi="Times New Roman" w:cs="Times New Roman"/>
          <w:sz w:val="24"/>
          <w:szCs w:val="24"/>
        </w:rPr>
        <w:t xml:space="preserve">March </w:t>
      </w:r>
      <w:r w:rsidRPr="00AE3E64">
        <w:rPr>
          <w:rFonts w:ascii="Times New Roman" w:hAnsi="Times New Roman" w:cs="Times New Roman"/>
          <w:sz w:val="24"/>
          <w:szCs w:val="24"/>
        </w:rPr>
        <w:t>2023, for the first, second, and third sowing dates, respectively.</w:t>
      </w:r>
    </w:p>
    <w:p w14:paraId="6046399C" w14:textId="77777777" w:rsidR="00ED0789" w:rsidRPr="004135FE" w:rsidRDefault="00ED0789" w:rsidP="005B7DA1">
      <w:pPr>
        <w:jc w:val="both"/>
        <w:rPr>
          <w:rFonts w:ascii="Times New Roman" w:hAnsi="Times New Roman" w:cs="Times New Roman"/>
          <w:b/>
          <w:bCs/>
          <w:sz w:val="24"/>
          <w:szCs w:val="24"/>
        </w:rPr>
      </w:pPr>
      <w:r w:rsidRPr="004135FE">
        <w:rPr>
          <w:rFonts w:ascii="Times New Roman" w:hAnsi="Times New Roman" w:cs="Times New Roman"/>
          <w:b/>
          <w:bCs/>
          <w:sz w:val="24"/>
          <w:szCs w:val="24"/>
        </w:rPr>
        <w:t>Data collection procedure</w:t>
      </w:r>
    </w:p>
    <w:p w14:paraId="10EC4625" w14:textId="5CD5B0D5" w:rsidR="005B0924" w:rsidRPr="00AE3E64" w:rsidRDefault="005B0924" w:rsidP="0065470D">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Prior to harvesting, ten randomly chosen hills from each plot were removed. Plot-wise data on grain and straw yields were obtained using a 14% moisture basis, and the results were expressed as t ha</w:t>
      </w:r>
      <w:r w:rsidRPr="00D36CD8">
        <w:rPr>
          <w:rFonts w:ascii="Times New Roman" w:hAnsi="Times New Roman" w:cs="Times New Roman"/>
          <w:sz w:val="24"/>
          <w:szCs w:val="24"/>
          <w:vertAlign w:val="superscript"/>
        </w:rPr>
        <w:t>-</w:t>
      </w:r>
      <w:r w:rsidRPr="00AE3E64">
        <w:rPr>
          <w:rFonts w:ascii="Times New Roman" w:hAnsi="Times New Roman" w:cs="Times New Roman"/>
          <w:sz w:val="24"/>
          <w:szCs w:val="24"/>
          <w:vertAlign w:val="superscript"/>
        </w:rPr>
        <w:t>1</w:t>
      </w:r>
      <w:r w:rsidRPr="00AE3E64">
        <w:rPr>
          <w:rFonts w:ascii="Times New Roman" w:hAnsi="Times New Roman" w:cs="Times New Roman"/>
          <w:sz w:val="24"/>
          <w:szCs w:val="24"/>
        </w:rPr>
        <w:t xml:space="preserve">. Plant height, </w:t>
      </w:r>
      <w:r w:rsidR="00A76289" w:rsidRPr="00AE3E64">
        <w:rPr>
          <w:rFonts w:ascii="Times New Roman" w:hAnsi="Times New Roman" w:cs="Times New Roman"/>
          <w:sz w:val="24"/>
          <w:szCs w:val="24"/>
        </w:rPr>
        <w:t>s</w:t>
      </w:r>
      <w:r w:rsidRPr="00AE3E64">
        <w:rPr>
          <w:rFonts w:ascii="Times New Roman" w:hAnsi="Times New Roman" w:cs="Times New Roman"/>
          <w:sz w:val="24"/>
          <w:szCs w:val="24"/>
        </w:rPr>
        <w:t>pikes m</w:t>
      </w:r>
      <w:r w:rsidRPr="00D36CD8">
        <w:rPr>
          <w:rFonts w:ascii="Times New Roman" w:hAnsi="Times New Roman" w:cs="Times New Roman"/>
          <w:sz w:val="24"/>
          <w:szCs w:val="24"/>
          <w:vertAlign w:val="superscript"/>
        </w:rPr>
        <w:t>-</w:t>
      </w:r>
      <w:r w:rsidRPr="00AE3E64">
        <w:rPr>
          <w:rFonts w:ascii="Times New Roman" w:hAnsi="Times New Roman" w:cs="Times New Roman"/>
          <w:sz w:val="24"/>
          <w:szCs w:val="24"/>
          <w:vertAlign w:val="superscript"/>
        </w:rPr>
        <w:t>2</w:t>
      </w:r>
      <w:r w:rsidRPr="00AE3E64">
        <w:rPr>
          <w:rFonts w:ascii="Times New Roman" w:hAnsi="Times New Roman" w:cs="Times New Roman"/>
          <w:sz w:val="24"/>
          <w:szCs w:val="24"/>
        </w:rPr>
        <w:t xml:space="preserve">, </w:t>
      </w:r>
      <w:r w:rsidR="00A76289" w:rsidRPr="00AE3E64">
        <w:rPr>
          <w:rFonts w:ascii="Times New Roman" w:hAnsi="Times New Roman" w:cs="Times New Roman"/>
          <w:sz w:val="24"/>
          <w:szCs w:val="24"/>
        </w:rPr>
        <w:t>s</w:t>
      </w:r>
      <w:r w:rsidRPr="00AE3E64">
        <w:rPr>
          <w:rFonts w:ascii="Times New Roman" w:hAnsi="Times New Roman" w:cs="Times New Roman"/>
          <w:sz w:val="24"/>
          <w:szCs w:val="24"/>
        </w:rPr>
        <w:t>pikelets spikes</w:t>
      </w:r>
      <w:r w:rsidRPr="00D36CD8">
        <w:rPr>
          <w:rFonts w:ascii="Times New Roman" w:hAnsi="Times New Roman" w:cs="Times New Roman"/>
          <w:sz w:val="24"/>
          <w:szCs w:val="24"/>
          <w:vertAlign w:val="superscript"/>
        </w:rPr>
        <w:t>-</w:t>
      </w:r>
      <w:r w:rsidRPr="00AE3E64">
        <w:rPr>
          <w:rFonts w:ascii="Times New Roman" w:hAnsi="Times New Roman" w:cs="Times New Roman"/>
          <w:sz w:val="24"/>
          <w:szCs w:val="24"/>
          <w:vertAlign w:val="superscript"/>
        </w:rPr>
        <w:t>1</w:t>
      </w:r>
      <w:r w:rsidRPr="00AE3E64">
        <w:rPr>
          <w:rFonts w:ascii="Times New Roman" w:hAnsi="Times New Roman" w:cs="Times New Roman"/>
          <w:sz w:val="24"/>
          <w:szCs w:val="24"/>
        </w:rPr>
        <w:t xml:space="preserve">, </w:t>
      </w:r>
      <w:r w:rsidR="00ED0789">
        <w:rPr>
          <w:rFonts w:ascii="Times New Roman" w:hAnsi="Times New Roman" w:cs="Times New Roman"/>
          <w:sz w:val="24"/>
          <w:szCs w:val="24"/>
        </w:rPr>
        <w:t>g</w:t>
      </w:r>
      <w:r w:rsidR="00ED0789" w:rsidRPr="00AE3E64">
        <w:rPr>
          <w:rFonts w:ascii="Times New Roman" w:hAnsi="Times New Roman" w:cs="Times New Roman"/>
          <w:sz w:val="24"/>
          <w:szCs w:val="24"/>
        </w:rPr>
        <w:t xml:space="preserve">rains </w:t>
      </w:r>
      <w:r w:rsidRPr="00AE3E64">
        <w:rPr>
          <w:rFonts w:ascii="Times New Roman" w:hAnsi="Times New Roman" w:cs="Times New Roman"/>
          <w:sz w:val="24"/>
          <w:szCs w:val="24"/>
        </w:rPr>
        <w:t>spikelet</w:t>
      </w:r>
      <w:r w:rsidRPr="00D36CD8">
        <w:rPr>
          <w:rFonts w:ascii="Times New Roman" w:hAnsi="Times New Roman" w:cs="Times New Roman"/>
          <w:sz w:val="24"/>
          <w:szCs w:val="24"/>
          <w:vertAlign w:val="superscript"/>
        </w:rPr>
        <w:t>-</w:t>
      </w:r>
      <w:r w:rsidRPr="00AE3E64">
        <w:rPr>
          <w:rFonts w:ascii="Times New Roman" w:hAnsi="Times New Roman" w:cs="Times New Roman"/>
          <w:sz w:val="24"/>
          <w:szCs w:val="24"/>
          <w:vertAlign w:val="superscript"/>
        </w:rPr>
        <w:t xml:space="preserve">1 </w:t>
      </w:r>
      <w:r w:rsidRPr="00AE3E64">
        <w:rPr>
          <w:rFonts w:ascii="Times New Roman" w:hAnsi="Times New Roman" w:cs="Times New Roman"/>
          <w:sz w:val="24"/>
          <w:szCs w:val="24"/>
        </w:rPr>
        <w:t xml:space="preserve">were measured by selecting 10 plants randomly from each plot and then averaged. Weight of 1000 grains was collected after the entire plot was harvested. Then </w:t>
      </w:r>
      <w:r w:rsidR="00ED0789">
        <w:rPr>
          <w:rFonts w:ascii="Times New Roman" w:hAnsi="Times New Roman" w:cs="Times New Roman"/>
          <w:sz w:val="24"/>
          <w:szCs w:val="24"/>
        </w:rPr>
        <w:t>g</w:t>
      </w:r>
      <w:r w:rsidR="00ED0789" w:rsidRPr="00AE3E64">
        <w:rPr>
          <w:rFonts w:ascii="Times New Roman" w:hAnsi="Times New Roman" w:cs="Times New Roman"/>
          <w:sz w:val="24"/>
          <w:szCs w:val="24"/>
        </w:rPr>
        <w:t xml:space="preserve">rain </w:t>
      </w:r>
      <w:r w:rsidRPr="00AE3E64">
        <w:rPr>
          <w:rFonts w:ascii="Times New Roman" w:hAnsi="Times New Roman" w:cs="Times New Roman"/>
          <w:sz w:val="24"/>
          <w:szCs w:val="24"/>
        </w:rPr>
        <w:t xml:space="preserve">yield and </w:t>
      </w:r>
      <w:r w:rsidR="00ED0789">
        <w:rPr>
          <w:rFonts w:ascii="Times New Roman" w:hAnsi="Times New Roman" w:cs="Times New Roman"/>
          <w:sz w:val="24"/>
          <w:szCs w:val="24"/>
        </w:rPr>
        <w:t>s</w:t>
      </w:r>
      <w:r w:rsidR="00ED0789" w:rsidRPr="00AE3E64">
        <w:rPr>
          <w:rFonts w:ascii="Times New Roman" w:hAnsi="Times New Roman" w:cs="Times New Roman"/>
          <w:sz w:val="24"/>
          <w:szCs w:val="24"/>
        </w:rPr>
        <w:t xml:space="preserve">traw </w:t>
      </w:r>
      <w:r w:rsidRPr="00AE3E64">
        <w:rPr>
          <w:rFonts w:ascii="Times New Roman" w:hAnsi="Times New Roman" w:cs="Times New Roman"/>
          <w:sz w:val="24"/>
          <w:szCs w:val="24"/>
        </w:rPr>
        <w:t>yield were calculated after proper sun drying</w:t>
      </w:r>
      <w:r w:rsidR="00ED0789">
        <w:rPr>
          <w:rFonts w:ascii="Times New Roman" w:hAnsi="Times New Roman" w:cs="Times New Roman"/>
          <w:sz w:val="24"/>
          <w:szCs w:val="24"/>
        </w:rPr>
        <w:t>,</w:t>
      </w:r>
      <w:r w:rsidRPr="00AE3E64">
        <w:rPr>
          <w:rFonts w:ascii="Times New Roman" w:hAnsi="Times New Roman" w:cs="Times New Roman"/>
          <w:sz w:val="24"/>
          <w:szCs w:val="24"/>
        </w:rPr>
        <w:t xml:space="preserve"> and the </w:t>
      </w:r>
      <w:r w:rsidR="00ED0789">
        <w:rPr>
          <w:rFonts w:ascii="Times New Roman" w:hAnsi="Times New Roman" w:cs="Times New Roman"/>
          <w:sz w:val="24"/>
          <w:szCs w:val="24"/>
        </w:rPr>
        <w:t>b</w:t>
      </w:r>
      <w:r w:rsidR="00ED0789" w:rsidRPr="00AE3E64">
        <w:rPr>
          <w:rFonts w:ascii="Times New Roman" w:hAnsi="Times New Roman" w:cs="Times New Roman"/>
          <w:sz w:val="24"/>
          <w:szCs w:val="24"/>
        </w:rPr>
        <w:t xml:space="preserve">iological </w:t>
      </w:r>
      <w:r w:rsidRPr="00AE3E64">
        <w:rPr>
          <w:rFonts w:ascii="Times New Roman" w:hAnsi="Times New Roman" w:cs="Times New Roman"/>
          <w:sz w:val="24"/>
          <w:szCs w:val="24"/>
        </w:rPr>
        <w:t xml:space="preserve">yield was the sum of </w:t>
      </w:r>
      <w:r w:rsidR="00ED0789">
        <w:rPr>
          <w:rFonts w:ascii="Times New Roman" w:hAnsi="Times New Roman" w:cs="Times New Roman"/>
          <w:sz w:val="24"/>
          <w:szCs w:val="24"/>
        </w:rPr>
        <w:t>g</w:t>
      </w:r>
      <w:r w:rsidR="00ED0789" w:rsidRPr="00AE3E64">
        <w:rPr>
          <w:rFonts w:ascii="Times New Roman" w:hAnsi="Times New Roman" w:cs="Times New Roman"/>
          <w:sz w:val="24"/>
          <w:szCs w:val="24"/>
        </w:rPr>
        <w:t xml:space="preserve">rain </w:t>
      </w:r>
      <w:r w:rsidRPr="00AE3E64">
        <w:rPr>
          <w:rFonts w:ascii="Times New Roman" w:hAnsi="Times New Roman" w:cs="Times New Roman"/>
          <w:sz w:val="24"/>
          <w:szCs w:val="24"/>
        </w:rPr>
        <w:t xml:space="preserve">and </w:t>
      </w:r>
      <w:r w:rsidR="00ED0789">
        <w:rPr>
          <w:rFonts w:ascii="Times New Roman" w:hAnsi="Times New Roman" w:cs="Times New Roman"/>
          <w:sz w:val="24"/>
          <w:szCs w:val="24"/>
        </w:rPr>
        <w:t>s</w:t>
      </w:r>
      <w:r w:rsidR="00ED0789" w:rsidRPr="00AE3E64">
        <w:rPr>
          <w:rFonts w:ascii="Times New Roman" w:hAnsi="Times New Roman" w:cs="Times New Roman"/>
          <w:sz w:val="24"/>
          <w:szCs w:val="24"/>
        </w:rPr>
        <w:t xml:space="preserve">traw </w:t>
      </w:r>
      <w:r w:rsidRPr="00AE3E64">
        <w:rPr>
          <w:rFonts w:ascii="Times New Roman" w:hAnsi="Times New Roman" w:cs="Times New Roman"/>
          <w:sz w:val="24"/>
          <w:szCs w:val="24"/>
        </w:rPr>
        <w:t>yield. Finally</w:t>
      </w:r>
      <w:r w:rsidR="00ED0789">
        <w:rPr>
          <w:rFonts w:ascii="Times New Roman" w:hAnsi="Times New Roman" w:cs="Times New Roman"/>
          <w:sz w:val="24"/>
          <w:szCs w:val="24"/>
        </w:rPr>
        <w:t>,</w:t>
      </w:r>
      <w:r w:rsidRPr="00AE3E64">
        <w:rPr>
          <w:rFonts w:ascii="Times New Roman" w:hAnsi="Times New Roman" w:cs="Times New Roman"/>
          <w:sz w:val="24"/>
          <w:szCs w:val="24"/>
        </w:rPr>
        <w:t xml:space="preserve"> </w:t>
      </w:r>
      <w:r w:rsidR="00ED0789">
        <w:rPr>
          <w:rFonts w:ascii="Times New Roman" w:hAnsi="Times New Roman" w:cs="Times New Roman"/>
          <w:sz w:val="24"/>
          <w:szCs w:val="24"/>
        </w:rPr>
        <w:t>h</w:t>
      </w:r>
      <w:r w:rsidR="00ED0789" w:rsidRPr="00AE3E64">
        <w:rPr>
          <w:rFonts w:ascii="Times New Roman" w:hAnsi="Times New Roman" w:cs="Times New Roman"/>
          <w:sz w:val="24"/>
          <w:szCs w:val="24"/>
        </w:rPr>
        <w:t xml:space="preserve">arvest </w:t>
      </w:r>
      <w:r w:rsidRPr="00AE3E64">
        <w:rPr>
          <w:rFonts w:ascii="Times New Roman" w:hAnsi="Times New Roman" w:cs="Times New Roman"/>
          <w:sz w:val="24"/>
          <w:szCs w:val="24"/>
        </w:rPr>
        <w:t xml:space="preserve">index was calculated through = (Grain </w:t>
      </w:r>
      <w:r w:rsidR="00ED0789">
        <w:rPr>
          <w:rFonts w:ascii="Times New Roman" w:hAnsi="Times New Roman" w:cs="Times New Roman"/>
          <w:sz w:val="24"/>
          <w:szCs w:val="24"/>
        </w:rPr>
        <w:t>y</w:t>
      </w:r>
      <w:r w:rsidR="00ED0789" w:rsidRPr="00AE3E64">
        <w:rPr>
          <w:rFonts w:ascii="Times New Roman" w:hAnsi="Times New Roman" w:cs="Times New Roman"/>
          <w:sz w:val="24"/>
          <w:szCs w:val="24"/>
        </w:rPr>
        <w:t>ield</w:t>
      </w:r>
      <w:r w:rsidRPr="00AE3E64">
        <w:rPr>
          <w:rFonts w:ascii="Times New Roman" w:hAnsi="Times New Roman" w:cs="Times New Roman"/>
          <w:sz w:val="24"/>
          <w:szCs w:val="24"/>
        </w:rPr>
        <w:t xml:space="preserve">/Straw </w:t>
      </w:r>
      <w:r w:rsidR="00ED0789">
        <w:rPr>
          <w:rFonts w:ascii="Times New Roman" w:hAnsi="Times New Roman" w:cs="Times New Roman"/>
          <w:sz w:val="24"/>
          <w:szCs w:val="24"/>
        </w:rPr>
        <w:t>y</w:t>
      </w:r>
      <w:r w:rsidR="00ED0789" w:rsidRPr="00AE3E64">
        <w:rPr>
          <w:rFonts w:ascii="Times New Roman" w:hAnsi="Times New Roman" w:cs="Times New Roman"/>
          <w:sz w:val="24"/>
          <w:szCs w:val="24"/>
        </w:rPr>
        <w:t>ield</w:t>
      </w:r>
      <w:r w:rsidRPr="00AE3E64">
        <w:rPr>
          <w:rFonts w:ascii="Times New Roman" w:hAnsi="Times New Roman" w:cs="Times New Roman"/>
          <w:sz w:val="24"/>
          <w:szCs w:val="24"/>
        </w:rPr>
        <w:t xml:space="preserve">) </w:t>
      </w:r>
      <w:r w:rsidR="00ED0789">
        <w:rPr>
          <w:rFonts w:ascii="Times New Roman" w:hAnsi="Times New Roman" w:cs="Times New Roman"/>
          <w:sz w:val="24"/>
          <w:szCs w:val="24"/>
        </w:rPr>
        <w:t>×</w:t>
      </w:r>
      <w:r w:rsidRPr="00AE3E64">
        <w:rPr>
          <w:rFonts w:ascii="Times New Roman" w:hAnsi="Times New Roman" w:cs="Times New Roman"/>
          <w:sz w:val="24"/>
          <w:szCs w:val="24"/>
        </w:rPr>
        <w:t>100.</w:t>
      </w:r>
    </w:p>
    <w:p w14:paraId="57747365" w14:textId="77777777" w:rsidR="00ED0789" w:rsidRPr="004135FE" w:rsidRDefault="00ED0789" w:rsidP="005B7DA1">
      <w:pPr>
        <w:jc w:val="both"/>
        <w:rPr>
          <w:rFonts w:ascii="Times New Roman" w:hAnsi="Times New Roman" w:cs="Times New Roman"/>
          <w:b/>
          <w:bCs/>
          <w:sz w:val="24"/>
          <w:szCs w:val="24"/>
        </w:rPr>
      </w:pPr>
      <w:r w:rsidRPr="004135FE">
        <w:rPr>
          <w:rFonts w:ascii="Times New Roman" w:hAnsi="Times New Roman" w:cs="Times New Roman"/>
          <w:b/>
          <w:bCs/>
          <w:sz w:val="24"/>
          <w:szCs w:val="24"/>
        </w:rPr>
        <w:t>Statistical analysis</w:t>
      </w:r>
    </w:p>
    <w:p w14:paraId="527BCE90" w14:textId="4EF63C4F" w:rsidR="005B3D17" w:rsidRPr="00AE3E64" w:rsidRDefault="005B0924" w:rsidP="0065470D">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For statistical analysis, the recorded data were collated and tabulated. The software program MSTAT was used to perform an analysis of variance at the 5% probability level. Duncan's Multiple Range Test (DMRT) was used to determine the mean differences between the treatments.</w:t>
      </w:r>
    </w:p>
    <w:p w14:paraId="0B96155B" w14:textId="77777777" w:rsidR="005B7DA1" w:rsidRDefault="005B7DA1" w:rsidP="00AA0D6E">
      <w:pPr>
        <w:rPr>
          <w:rFonts w:ascii="Times New Roman" w:hAnsi="Times New Roman" w:cs="Times New Roman"/>
          <w:b/>
          <w:bCs/>
          <w:sz w:val="24"/>
          <w:szCs w:val="24"/>
        </w:rPr>
      </w:pPr>
    </w:p>
    <w:p w14:paraId="1A6580E8" w14:textId="77777777" w:rsidR="0013284C" w:rsidRPr="00AE3E64" w:rsidRDefault="0013284C" w:rsidP="00AA0D6E">
      <w:pPr>
        <w:rPr>
          <w:rFonts w:ascii="Times New Roman" w:hAnsi="Times New Roman" w:cs="Times New Roman"/>
          <w:b/>
          <w:bCs/>
          <w:sz w:val="24"/>
          <w:szCs w:val="24"/>
        </w:rPr>
      </w:pPr>
    </w:p>
    <w:p w14:paraId="2FD58643" w14:textId="02B10531" w:rsidR="00B06DD5" w:rsidRPr="00AE3E64" w:rsidRDefault="00B06DD5" w:rsidP="00AA0D6E">
      <w:pPr>
        <w:rPr>
          <w:rFonts w:ascii="Times New Roman" w:hAnsi="Times New Roman" w:cs="Times New Roman"/>
          <w:sz w:val="24"/>
          <w:szCs w:val="24"/>
        </w:rPr>
      </w:pPr>
      <w:r w:rsidRPr="00AE3E64">
        <w:rPr>
          <w:rFonts w:ascii="Times New Roman" w:hAnsi="Times New Roman" w:cs="Times New Roman"/>
          <w:b/>
          <w:bCs/>
          <w:sz w:val="24"/>
          <w:szCs w:val="24"/>
        </w:rPr>
        <w:lastRenderedPageBreak/>
        <w:t>Results</w:t>
      </w:r>
      <w:r w:rsidR="00BA0D0B">
        <w:rPr>
          <w:rFonts w:ascii="Times New Roman" w:hAnsi="Times New Roman" w:cs="Times New Roman"/>
          <w:b/>
          <w:bCs/>
          <w:sz w:val="24"/>
          <w:szCs w:val="24"/>
        </w:rPr>
        <w:t xml:space="preserve"> and Discussion</w:t>
      </w:r>
    </w:p>
    <w:p w14:paraId="7D9AE521" w14:textId="55B35331" w:rsidR="003316FB" w:rsidRPr="004135FE" w:rsidRDefault="003316FB" w:rsidP="00AA0D6E">
      <w:pPr>
        <w:rPr>
          <w:rFonts w:ascii="Times New Roman" w:hAnsi="Times New Roman" w:cs="Times New Roman"/>
          <w:b/>
          <w:bCs/>
          <w:sz w:val="24"/>
          <w:szCs w:val="24"/>
        </w:rPr>
      </w:pPr>
      <w:r w:rsidRPr="004135FE">
        <w:rPr>
          <w:rFonts w:ascii="Times New Roman" w:hAnsi="Times New Roman" w:cs="Times New Roman"/>
          <w:b/>
          <w:bCs/>
          <w:sz w:val="24"/>
          <w:szCs w:val="24"/>
        </w:rPr>
        <w:t>Effect of sowing date on wheat</w:t>
      </w:r>
    </w:p>
    <w:p w14:paraId="649080B2" w14:textId="7036C7D4" w:rsidR="00716593" w:rsidRDefault="0067400D" w:rsidP="00716593">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AE3E64">
        <w:rPr>
          <w:rFonts w:ascii="Times New Roman" w:hAnsi="Times New Roman" w:cs="Times New Roman"/>
          <w:sz w:val="24"/>
          <w:szCs w:val="24"/>
        </w:rPr>
        <w:t xml:space="preserve">owing dates </w:t>
      </w:r>
      <w:r>
        <w:rPr>
          <w:rFonts w:ascii="Times New Roman" w:hAnsi="Times New Roman" w:cs="Times New Roman"/>
          <w:sz w:val="24"/>
          <w:szCs w:val="24"/>
        </w:rPr>
        <w:t xml:space="preserve">had a </w:t>
      </w:r>
      <w:r w:rsidRPr="00AE3E64">
        <w:rPr>
          <w:rFonts w:ascii="Times New Roman" w:hAnsi="Times New Roman" w:cs="Times New Roman"/>
          <w:sz w:val="24"/>
          <w:szCs w:val="24"/>
        </w:rPr>
        <w:t xml:space="preserve">significant impact on </w:t>
      </w:r>
      <w:r>
        <w:rPr>
          <w:rFonts w:ascii="Times New Roman" w:hAnsi="Times New Roman" w:cs="Times New Roman"/>
          <w:sz w:val="24"/>
          <w:szCs w:val="24"/>
        </w:rPr>
        <w:t>a</w:t>
      </w:r>
      <w:r w:rsidRPr="00AE3E64">
        <w:rPr>
          <w:rFonts w:ascii="Times New Roman" w:hAnsi="Times New Roman" w:cs="Times New Roman"/>
          <w:sz w:val="24"/>
          <w:szCs w:val="24"/>
        </w:rPr>
        <w:t xml:space="preserve">ll </w:t>
      </w:r>
      <w:r w:rsidR="003316FB" w:rsidRPr="00AE3E64">
        <w:rPr>
          <w:rFonts w:ascii="Times New Roman" w:hAnsi="Times New Roman" w:cs="Times New Roman"/>
          <w:sz w:val="24"/>
          <w:szCs w:val="24"/>
        </w:rPr>
        <w:t xml:space="preserve">the plant characters, yield </w:t>
      </w:r>
      <w:r w:rsidR="00A001FF" w:rsidRPr="00AE3E64">
        <w:rPr>
          <w:rFonts w:ascii="Times New Roman" w:hAnsi="Times New Roman" w:cs="Times New Roman"/>
          <w:sz w:val="24"/>
          <w:szCs w:val="24"/>
        </w:rPr>
        <w:t>contributing characters</w:t>
      </w:r>
      <w:r w:rsidR="003316FB" w:rsidRPr="00AE3E64">
        <w:rPr>
          <w:rFonts w:ascii="Times New Roman" w:hAnsi="Times New Roman" w:cs="Times New Roman"/>
          <w:sz w:val="24"/>
          <w:szCs w:val="24"/>
        </w:rPr>
        <w:t xml:space="preserve"> and yield of wheat. </w:t>
      </w:r>
      <w:r w:rsidR="003316FB" w:rsidRPr="00AE3E64">
        <w:rPr>
          <w:rFonts w:ascii="Times New Roman" w:eastAsia="Times New Roman" w:hAnsi="Times New Roman" w:cs="Times New Roman"/>
          <w:kern w:val="0"/>
          <w:sz w:val="24"/>
          <w:szCs w:val="24"/>
          <w14:ligatures w14:val="none"/>
        </w:rPr>
        <w:t xml:space="preserve">Planting later than the optimum time resulted in shorter wheat plants </w:t>
      </w:r>
      <w:r w:rsidR="001768F9" w:rsidRPr="00AE3E64">
        <w:rPr>
          <w:rFonts w:ascii="Times New Roman" w:eastAsia="Times New Roman" w:hAnsi="Times New Roman" w:cs="Times New Roman"/>
          <w:kern w:val="0"/>
          <w:sz w:val="24"/>
          <w:szCs w:val="24"/>
          <w14:ligatures w14:val="none"/>
        </w:rPr>
        <w:t>because it created unfavorable conditions for wheat plants. When sowing was completed on November 30, the highest plant height (87.51 cm) was discovered</w:t>
      </w:r>
      <w:r w:rsidR="00A001FF" w:rsidRPr="00AE3E64">
        <w:rPr>
          <w:rFonts w:ascii="Times New Roman" w:eastAsia="Times New Roman" w:hAnsi="Times New Roman" w:cs="Times New Roman"/>
          <w:kern w:val="0"/>
          <w:sz w:val="24"/>
          <w:szCs w:val="24"/>
          <w14:ligatures w14:val="none"/>
        </w:rPr>
        <w:t xml:space="preserve">. </w:t>
      </w:r>
      <w:r w:rsidR="00C87CF2" w:rsidRPr="00AE3E64">
        <w:rPr>
          <w:rFonts w:ascii="Times New Roman" w:eastAsia="Times New Roman" w:hAnsi="Times New Roman" w:cs="Times New Roman"/>
          <w:kern w:val="0"/>
          <w:sz w:val="24"/>
          <w:szCs w:val="24"/>
          <w14:ligatures w14:val="none"/>
        </w:rPr>
        <w:t>In comparison</w:t>
      </w:r>
      <w:r w:rsidR="001768F9" w:rsidRPr="00AE3E64">
        <w:rPr>
          <w:rFonts w:ascii="Times New Roman" w:eastAsia="Times New Roman" w:hAnsi="Times New Roman" w:cs="Times New Roman"/>
          <w:kern w:val="0"/>
          <w:sz w:val="24"/>
          <w:szCs w:val="24"/>
          <w14:ligatures w14:val="none"/>
        </w:rPr>
        <w:t xml:space="preserve"> to the ideal sowing date of November 30, the plant (73.96 cm) was 13.55 cm shorter at the extremely late sowing date of December 30.</w:t>
      </w:r>
      <w:r w:rsidR="00AC0697" w:rsidRPr="00AE3E64">
        <w:rPr>
          <w:rFonts w:ascii="Times New Roman" w:eastAsia="Times New Roman" w:hAnsi="Times New Roman" w:cs="Times New Roman"/>
          <w:kern w:val="0"/>
          <w:sz w:val="24"/>
          <w:szCs w:val="24"/>
          <w14:ligatures w14:val="none"/>
        </w:rPr>
        <w:t xml:space="preserve"> The number of spikes m</w:t>
      </w:r>
      <w:r w:rsidR="00AC0697" w:rsidRPr="00AE3E64">
        <w:rPr>
          <w:rFonts w:ascii="Times New Roman" w:eastAsia="Times New Roman" w:hAnsi="Times New Roman" w:cs="Times New Roman"/>
          <w:kern w:val="0"/>
          <w:sz w:val="24"/>
          <w:szCs w:val="24"/>
          <w:vertAlign w:val="superscript"/>
          <w14:ligatures w14:val="none"/>
        </w:rPr>
        <w:t>-2</w:t>
      </w:r>
      <w:r w:rsidR="00AC0697" w:rsidRPr="00AE3E64">
        <w:rPr>
          <w:rFonts w:ascii="Times New Roman" w:eastAsia="Times New Roman" w:hAnsi="Times New Roman" w:cs="Times New Roman"/>
          <w:kern w:val="0"/>
          <w:sz w:val="24"/>
          <w:szCs w:val="24"/>
          <w14:ligatures w14:val="none"/>
        </w:rPr>
        <w:t xml:space="preserve"> exhibited a similar pattern, with the highest value (186.79) being attained on November 30, the day of optimal sowing. Unfortunately, only 66.87 spikes m</w:t>
      </w:r>
      <w:r w:rsidR="00AC0697" w:rsidRPr="00AE3E64">
        <w:rPr>
          <w:rFonts w:ascii="Times New Roman" w:eastAsia="Times New Roman" w:hAnsi="Times New Roman" w:cs="Times New Roman"/>
          <w:kern w:val="0"/>
          <w:sz w:val="24"/>
          <w:szCs w:val="24"/>
          <w:vertAlign w:val="superscript"/>
          <w14:ligatures w14:val="none"/>
        </w:rPr>
        <w:t>-2</w:t>
      </w:r>
      <w:r w:rsidR="00AC0697" w:rsidRPr="00AE3E64">
        <w:rPr>
          <w:rFonts w:ascii="Times New Roman" w:eastAsia="Times New Roman" w:hAnsi="Times New Roman" w:cs="Times New Roman"/>
          <w:kern w:val="0"/>
          <w:sz w:val="24"/>
          <w:szCs w:val="24"/>
          <w14:ligatures w14:val="none"/>
        </w:rPr>
        <w:t xml:space="preserve"> were obtained from the very late sowing date of 30 December, that amount is less than half of the optimum sowing date obtained.</w:t>
      </w:r>
      <w:r w:rsidR="00D9741F" w:rsidRPr="00AE3E64">
        <w:rPr>
          <w:rFonts w:ascii="Times New Roman" w:eastAsia="Times New Roman" w:hAnsi="Times New Roman" w:cs="Times New Roman"/>
          <w:kern w:val="0"/>
          <w:sz w:val="24"/>
          <w:szCs w:val="24"/>
          <w14:ligatures w14:val="none"/>
        </w:rPr>
        <w:t xml:space="preserve"> In terms of spikelets spike</w:t>
      </w:r>
      <w:r w:rsidR="00D9741F" w:rsidRPr="00AE3E64">
        <w:rPr>
          <w:rFonts w:ascii="Times New Roman" w:eastAsia="Times New Roman" w:hAnsi="Times New Roman" w:cs="Times New Roman"/>
          <w:kern w:val="0"/>
          <w:sz w:val="24"/>
          <w:szCs w:val="24"/>
          <w:vertAlign w:val="superscript"/>
          <w14:ligatures w14:val="none"/>
        </w:rPr>
        <w:t>-1</w:t>
      </w:r>
      <w:r w:rsidR="00D9741F" w:rsidRPr="00AE3E64">
        <w:rPr>
          <w:rFonts w:ascii="Times New Roman" w:eastAsia="Times New Roman" w:hAnsi="Times New Roman" w:cs="Times New Roman"/>
          <w:kern w:val="0"/>
          <w:sz w:val="24"/>
          <w:szCs w:val="24"/>
          <w14:ligatures w14:val="none"/>
        </w:rPr>
        <w:t>, 30 December sowing yielded the lowest results 6.20</w:t>
      </w:r>
      <w:r w:rsidR="00452DDE" w:rsidRPr="00AE3E64">
        <w:rPr>
          <w:rFonts w:ascii="Times New Roman" w:eastAsia="Times New Roman" w:hAnsi="Times New Roman" w:cs="Times New Roman"/>
          <w:kern w:val="0"/>
          <w:sz w:val="24"/>
          <w:szCs w:val="24"/>
          <w14:ligatures w14:val="none"/>
        </w:rPr>
        <w:t xml:space="preserve"> (</w:t>
      </w:r>
      <w:r w:rsidR="00452DDE" w:rsidRPr="005C448B">
        <w:rPr>
          <w:rFonts w:ascii="Times New Roman" w:eastAsia="Times New Roman" w:hAnsi="Times New Roman" w:cs="Times New Roman"/>
          <w:color w:val="0432FF"/>
          <w:kern w:val="0"/>
          <w:sz w:val="24"/>
          <w:szCs w:val="24"/>
          <w14:ligatures w14:val="none"/>
        </w:rPr>
        <w:t>Table 2</w:t>
      </w:r>
      <w:r w:rsidR="00452DDE" w:rsidRPr="00AE3E64">
        <w:rPr>
          <w:rFonts w:ascii="Times New Roman" w:eastAsia="Times New Roman" w:hAnsi="Times New Roman" w:cs="Times New Roman"/>
          <w:kern w:val="0"/>
          <w:sz w:val="24"/>
          <w:szCs w:val="24"/>
          <w14:ligatures w14:val="none"/>
        </w:rPr>
        <w:t>)</w:t>
      </w:r>
      <w:r w:rsidR="00D9741F" w:rsidRPr="00AE3E64">
        <w:rPr>
          <w:rFonts w:ascii="Times New Roman" w:eastAsia="Times New Roman" w:hAnsi="Times New Roman" w:cs="Times New Roman"/>
          <w:kern w:val="0"/>
          <w:sz w:val="24"/>
          <w:szCs w:val="24"/>
          <w14:ligatures w14:val="none"/>
        </w:rPr>
        <w:t>. When seeds were sown on November 30 (14.21) and December 15 (9.28) there was a definite benefit to the sowing date in terms of increasing spikelets spike</w:t>
      </w:r>
      <w:r w:rsidR="00D9741F" w:rsidRPr="00AE3E64">
        <w:rPr>
          <w:rFonts w:ascii="Times New Roman" w:eastAsia="Times New Roman" w:hAnsi="Times New Roman" w:cs="Times New Roman"/>
          <w:kern w:val="0"/>
          <w:sz w:val="24"/>
          <w:szCs w:val="24"/>
          <w:vertAlign w:val="superscript"/>
          <w14:ligatures w14:val="none"/>
        </w:rPr>
        <w:t>-1</w:t>
      </w:r>
      <w:r w:rsidR="00D9741F" w:rsidRPr="00AE3E64">
        <w:rPr>
          <w:rFonts w:ascii="Times New Roman" w:eastAsia="Times New Roman" w:hAnsi="Times New Roman" w:cs="Times New Roman"/>
          <w:kern w:val="0"/>
          <w:sz w:val="24"/>
          <w:szCs w:val="24"/>
          <w14:ligatures w14:val="none"/>
        </w:rPr>
        <w:t>, but not after that. When it came to wheat grains spikelet</w:t>
      </w:r>
      <w:r w:rsidR="00D9741F" w:rsidRPr="00AE3E64">
        <w:rPr>
          <w:rFonts w:ascii="Times New Roman" w:eastAsia="Times New Roman" w:hAnsi="Times New Roman" w:cs="Times New Roman"/>
          <w:kern w:val="0"/>
          <w:sz w:val="24"/>
          <w:szCs w:val="24"/>
          <w:vertAlign w:val="superscript"/>
          <w14:ligatures w14:val="none"/>
        </w:rPr>
        <w:t>-1</w:t>
      </w:r>
      <w:r w:rsidR="00D9741F" w:rsidRPr="00AE3E64">
        <w:rPr>
          <w:rFonts w:ascii="Times New Roman" w:eastAsia="Times New Roman" w:hAnsi="Times New Roman" w:cs="Times New Roman"/>
          <w:kern w:val="0"/>
          <w:sz w:val="24"/>
          <w:szCs w:val="24"/>
          <w14:ligatures w14:val="none"/>
        </w:rPr>
        <w:t>, the sowing on November 30 displayed the highest number of grains spikelet</w:t>
      </w:r>
      <w:r w:rsidR="00D9741F" w:rsidRPr="00AE3E64">
        <w:rPr>
          <w:rFonts w:ascii="Times New Roman" w:eastAsia="Times New Roman" w:hAnsi="Times New Roman" w:cs="Times New Roman"/>
          <w:kern w:val="0"/>
          <w:sz w:val="24"/>
          <w:szCs w:val="24"/>
          <w:vertAlign w:val="superscript"/>
          <w14:ligatures w14:val="none"/>
        </w:rPr>
        <w:t>-1</w:t>
      </w:r>
      <w:r w:rsidR="00D9741F" w:rsidRPr="00AE3E64">
        <w:rPr>
          <w:rFonts w:ascii="Times New Roman" w:eastAsia="Times New Roman" w:hAnsi="Times New Roman" w:cs="Times New Roman"/>
          <w:kern w:val="0"/>
          <w:sz w:val="24"/>
          <w:szCs w:val="24"/>
          <w14:ligatures w14:val="none"/>
        </w:rPr>
        <w:t xml:space="preserve"> (2.84), while the sowing on December 30 displayed the lowest number of grains spikelet</w:t>
      </w:r>
      <w:r w:rsidR="00D9741F" w:rsidRPr="00AE3E64">
        <w:rPr>
          <w:rFonts w:ascii="Times New Roman" w:eastAsia="Times New Roman" w:hAnsi="Times New Roman" w:cs="Times New Roman"/>
          <w:kern w:val="0"/>
          <w:sz w:val="24"/>
          <w:szCs w:val="24"/>
          <w:vertAlign w:val="superscript"/>
          <w14:ligatures w14:val="none"/>
        </w:rPr>
        <w:t>-1</w:t>
      </w:r>
      <w:r w:rsidR="00D9741F" w:rsidRPr="00AE3E64">
        <w:rPr>
          <w:rFonts w:ascii="Times New Roman" w:eastAsia="Times New Roman" w:hAnsi="Times New Roman" w:cs="Times New Roman"/>
          <w:kern w:val="0"/>
          <w:sz w:val="24"/>
          <w:szCs w:val="24"/>
          <w14:ligatures w14:val="none"/>
        </w:rPr>
        <w:t xml:space="preserve"> (1.72)</w:t>
      </w:r>
      <w:r w:rsidR="00452DDE" w:rsidRPr="00AE3E64">
        <w:rPr>
          <w:rFonts w:ascii="Times New Roman" w:eastAsia="Times New Roman" w:hAnsi="Times New Roman" w:cs="Times New Roman"/>
          <w:kern w:val="0"/>
          <w:sz w:val="24"/>
          <w:szCs w:val="24"/>
          <w14:ligatures w14:val="none"/>
        </w:rPr>
        <w:t xml:space="preserve"> (</w:t>
      </w:r>
      <w:r w:rsidR="00452DDE" w:rsidRPr="005C448B">
        <w:rPr>
          <w:rFonts w:ascii="Times New Roman" w:eastAsia="Times New Roman" w:hAnsi="Times New Roman" w:cs="Times New Roman"/>
          <w:color w:val="0432FF"/>
          <w:kern w:val="0"/>
          <w:sz w:val="24"/>
          <w:szCs w:val="24"/>
          <w14:ligatures w14:val="none"/>
        </w:rPr>
        <w:t>Table 2</w:t>
      </w:r>
      <w:r w:rsidR="00452DDE" w:rsidRPr="00AE3E64">
        <w:rPr>
          <w:rFonts w:ascii="Times New Roman" w:eastAsia="Times New Roman" w:hAnsi="Times New Roman" w:cs="Times New Roman"/>
          <w:kern w:val="0"/>
          <w:sz w:val="24"/>
          <w:szCs w:val="24"/>
          <w14:ligatures w14:val="none"/>
        </w:rPr>
        <w:t>)</w:t>
      </w:r>
      <w:r w:rsidR="00D9741F" w:rsidRPr="00AE3E64">
        <w:rPr>
          <w:rFonts w:ascii="Times New Roman" w:eastAsia="Times New Roman" w:hAnsi="Times New Roman" w:cs="Times New Roman"/>
          <w:kern w:val="0"/>
          <w:sz w:val="24"/>
          <w:szCs w:val="24"/>
          <w14:ligatures w14:val="none"/>
        </w:rPr>
        <w:t>.</w:t>
      </w:r>
      <w:r w:rsidR="00414F2F" w:rsidRPr="00AE3E64">
        <w:rPr>
          <w:rFonts w:ascii="Times New Roman" w:eastAsia="Times New Roman" w:hAnsi="Times New Roman" w:cs="Times New Roman"/>
          <w:kern w:val="0"/>
          <w:sz w:val="24"/>
          <w:szCs w:val="24"/>
          <w14:ligatures w14:val="none"/>
        </w:rPr>
        <w:t xml:space="preserve"> Moreover, it is evident that until 15 December sowing time, the number of grains spikelet</w:t>
      </w:r>
      <w:r w:rsidR="00414F2F" w:rsidRPr="00AE3E64">
        <w:rPr>
          <w:rFonts w:ascii="Times New Roman" w:eastAsia="Times New Roman" w:hAnsi="Times New Roman" w:cs="Times New Roman"/>
          <w:kern w:val="0"/>
          <w:sz w:val="24"/>
          <w:szCs w:val="24"/>
          <w:vertAlign w:val="superscript"/>
          <w14:ligatures w14:val="none"/>
        </w:rPr>
        <w:t>-1</w:t>
      </w:r>
      <w:r w:rsidR="00414F2F" w:rsidRPr="00AE3E64">
        <w:rPr>
          <w:rFonts w:ascii="Times New Roman" w:eastAsia="Times New Roman" w:hAnsi="Times New Roman" w:cs="Times New Roman"/>
          <w:kern w:val="0"/>
          <w:sz w:val="24"/>
          <w:szCs w:val="24"/>
          <w14:ligatures w14:val="none"/>
        </w:rPr>
        <w:t xml:space="preserve"> (2.20) of wheat was tolerable</w:t>
      </w:r>
      <w:r w:rsidR="00452DDE" w:rsidRPr="00AE3E64">
        <w:rPr>
          <w:rFonts w:ascii="Times New Roman" w:eastAsia="Times New Roman" w:hAnsi="Times New Roman" w:cs="Times New Roman"/>
          <w:kern w:val="0"/>
          <w:sz w:val="24"/>
          <w:szCs w:val="24"/>
          <w14:ligatures w14:val="none"/>
        </w:rPr>
        <w:t xml:space="preserve"> (</w:t>
      </w:r>
      <w:r w:rsidR="00452DDE" w:rsidRPr="005C448B">
        <w:rPr>
          <w:rFonts w:ascii="Times New Roman" w:eastAsia="Times New Roman" w:hAnsi="Times New Roman" w:cs="Times New Roman"/>
          <w:color w:val="0432FF"/>
          <w:kern w:val="0"/>
          <w:sz w:val="24"/>
          <w:szCs w:val="24"/>
          <w14:ligatures w14:val="none"/>
        </w:rPr>
        <w:t>Table 2</w:t>
      </w:r>
      <w:r w:rsidR="00452DDE" w:rsidRPr="00AE3E64">
        <w:rPr>
          <w:rFonts w:ascii="Times New Roman" w:eastAsia="Times New Roman" w:hAnsi="Times New Roman" w:cs="Times New Roman"/>
          <w:kern w:val="0"/>
          <w:sz w:val="24"/>
          <w:szCs w:val="24"/>
          <w14:ligatures w14:val="none"/>
        </w:rPr>
        <w:t>)</w:t>
      </w:r>
      <w:r w:rsidR="00414F2F" w:rsidRPr="00AE3E64">
        <w:rPr>
          <w:rFonts w:ascii="Times New Roman" w:eastAsia="Times New Roman" w:hAnsi="Times New Roman" w:cs="Times New Roman"/>
          <w:kern w:val="0"/>
          <w:sz w:val="24"/>
          <w:szCs w:val="24"/>
          <w14:ligatures w14:val="none"/>
        </w:rPr>
        <w:t>.</w:t>
      </w:r>
      <w:r w:rsidR="007411D2" w:rsidRPr="00AE3E64">
        <w:rPr>
          <w:rFonts w:ascii="Times New Roman" w:eastAsia="Times New Roman" w:hAnsi="Times New Roman" w:cs="Times New Roman"/>
          <w:kern w:val="0"/>
          <w:sz w:val="24"/>
          <w:szCs w:val="24"/>
          <w14:ligatures w14:val="none"/>
        </w:rPr>
        <w:t xml:space="preserve"> The weight of </w:t>
      </w:r>
      <w:r w:rsidR="00102CE3" w:rsidRPr="00AE3E64">
        <w:rPr>
          <w:rFonts w:ascii="Times New Roman" w:eastAsia="Times New Roman" w:hAnsi="Times New Roman" w:cs="Times New Roman"/>
          <w:kern w:val="0"/>
          <w:sz w:val="24"/>
          <w:szCs w:val="24"/>
          <w14:ligatures w14:val="none"/>
        </w:rPr>
        <w:t>1000</w:t>
      </w:r>
      <w:r w:rsidR="007411D2" w:rsidRPr="00AE3E64">
        <w:rPr>
          <w:rFonts w:ascii="Times New Roman" w:eastAsia="Times New Roman" w:hAnsi="Times New Roman" w:cs="Times New Roman"/>
          <w:kern w:val="0"/>
          <w:sz w:val="24"/>
          <w:szCs w:val="24"/>
          <w14:ligatures w14:val="none"/>
        </w:rPr>
        <w:t xml:space="preserve">-grain drastically falls according to the </w:t>
      </w:r>
      <w:r w:rsidR="00DC1658" w:rsidRPr="00AE3E64">
        <w:rPr>
          <w:rFonts w:ascii="Times New Roman" w:eastAsia="Times New Roman" w:hAnsi="Times New Roman" w:cs="Times New Roman"/>
          <w:kern w:val="0"/>
          <w:sz w:val="24"/>
          <w:szCs w:val="24"/>
          <w14:ligatures w14:val="none"/>
        </w:rPr>
        <w:t>delay</w:t>
      </w:r>
      <w:r w:rsidR="007411D2" w:rsidRPr="00AE3E64">
        <w:rPr>
          <w:rFonts w:ascii="Times New Roman" w:eastAsia="Times New Roman" w:hAnsi="Times New Roman" w:cs="Times New Roman"/>
          <w:kern w:val="0"/>
          <w:sz w:val="24"/>
          <w:szCs w:val="24"/>
          <w14:ligatures w14:val="none"/>
        </w:rPr>
        <w:t xml:space="preserve"> </w:t>
      </w:r>
      <w:r w:rsidR="00DC1658" w:rsidRPr="00AE3E64">
        <w:rPr>
          <w:rFonts w:ascii="Times New Roman" w:eastAsia="Times New Roman" w:hAnsi="Times New Roman" w:cs="Times New Roman"/>
          <w:kern w:val="0"/>
          <w:sz w:val="24"/>
          <w:szCs w:val="24"/>
          <w14:ligatures w14:val="none"/>
        </w:rPr>
        <w:t xml:space="preserve">of </w:t>
      </w:r>
      <w:r w:rsidR="007411D2" w:rsidRPr="00AE3E64">
        <w:rPr>
          <w:rFonts w:ascii="Times New Roman" w:eastAsia="Times New Roman" w:hAnsi="Times New Roman" w:cs="Times New Roman"/>
          <w:kern w:val="0"/>
          <w:sz w:val="24"/>
          <w:szCs w:val="24"/>
          <w14:ligatures w14:val="none"/>
        </w:rPr>
        <w:t>sowing time. When the sowing date was 30 November</w:t>
      </w:r>
      <w:r w:rsidR="00DC1658" w:rsidRPr="00AE3E64">
        <w:rPr>
          <w:rFonts w:ascii="Times New Roman" w:eastAsia="Times New Roman" w:hAnsi="Times New Roman" w:cs="Times New Roman"/>
          <w:kern w:val="0"/>
          <w:sz w:val="24"/>
          <w:szCs w:val="24"/>
          <w14:ligatures w14:val="none"/>
        </w:rPr>
        <w:t>,</w:t>
      </w:r>
      <w:r w:rsidR="007411D2" w:rsidRPr="00AE3E64">
        <w:rPr>
          <w:rFonts w:ascii="Times New Roman" w:eastAsia="Times New Roman" w:hAnsi="Times New Roman" w:cs="Times New Roman"/>
          <w:kern w:val="0"/>
          <w:sz w:val="24"/>
          <w:szCs w:val="24"/>
          <w14:ligatures w14:val="none"/>
        </w:rPr>
        <w:t xml:space="preserve"> it produced the highest weight of </w:t>
      </w:r>
      <w:r w:rsidR="00102CE3" w:rsidRPr="00AE3E64">
        <w:rPr>
          <w:rFonts w:ascii="Times New Roman" w:eastAsia="Times New Roman" w:hAnsi="Times New Roman" w:cs="Times New Roman"/>
          <w:kern w:val="0"/>
          <w:sz w:val="24"/>
          <w:szCs w:val="24"/>
          <w14:ligatures w14:val="none"/>
        </w:rPr>
        <w:t>1000</w:t>
      </w:r>
      <w:r w:rsidR="007411D2" w:rsidRPr="00AE3E64">
        <w:rPr>
          <w:rFonts w:ascii="Times New Roman" w:eastAsia="Times New Roman" w:hAnsi="Times New Roman" w:cs="Times New Roman"/>
          <w:kern w:val="0"/>
          <w:sz w:val="24"/>
          <w:szCs w:val="24"/>
          <w14:ligatures w14:val="none"/>
        </w:rPr>
        <w:t xml:space="preserve">-grain accounting for 40.50gm, however, when the sowing date </w:t>
      </w:r>
      <w:r w:rsidR="005B0924" w:rsidRPr="00AE3E64">
        <w:rPr>
          <w:rFonts w:ascii="Times New Roman" w:eastAsia="Times New Roman" w:hAnsi="Times New Roman" w:cs="Times New Roman"/>
          <w:kern w:val="0"/>
          <w:sz w:val="24"/>
          <w:szCs w:val="24"/>
          <w14:ligatures w14:val="none"/>
        </w:rPr>
        <w:t>became 30 December the weight of 1000-grain (25.97gm) dropped by almost 15gm compared to the optimum sowing date (30 November) (</w:t>
      </w:r>
      <w:r w:rsidR="005B0924" w:rsidRPr="005C448B">
        <w:rPr>
          <w:rFonts w:ascii="Times New Roman" w:eastAsia="Times New Roman" w:hAnsi="Times New Roman" w:cs="Times New Roman"/>
          <w:color w:val="0432FF"/>
          <w:kern w:val="0"/>
          <w:sz w:val="24"/>
          <w:szCs w:val="24"/>
          <w14:ligatures w14:val="none"/>
        </w:rPr>
        <w:t>Table 2</w:t>
      </w:r>
      <w:r w:rsidR="005B0924" w:rsidRPr="00AE3E64">
        <w:rPr>
          <w:rFonts w:ascii="Times New Roman" w:eastAsia="Times New Roman" w:hAnsi="Times New Roman" w:cs="Times New Roman"/>
          <w:kern w:val="0"/>
          <w:sz w:val="24"/>
          <w:szCs w:val="24"/>
          <w14:ligatures w14:val="none"/>
        </w:rPr>
        <w:t>). The retarded sowing also resulted in a lower wheat grain yield. The sowing date that took place on 30 November resulted in utmost grain yield (3.06 t ha</w:t>
      </w:r>
      <w:r w:rsidR="005B0924" w:rsidRPr="00AE3E64">
        <w:rPr>
          <w:rFonts w:ascii="Times New Roman" w:eastAsia="Times New Roman" w:hAnsi="Times New Roman" w:cs="Times New Roman"/>
          <w:kern w:val="0"/>
          <w:sz w:val="24"/>
          <w:szCs w:val="24"/>
          <w:vertAlign w:val="superscript"/>
          <w14:ligatures w14:val="none"/>
        </w:rPr>
        <w:t>-1</w:t>
      </w:r>
      <w:r w:rsidR="005B0924" w:rsidRPr="00AE3E64">
        <w:rPr>
          <w:rFonts w:ascii="Times New Roman" w:eastAsia="Times New Roman" w:hAnsi="Times New Roman" w:cs="Times New Roman"/>
          <w:kern w:val="0"/>
          <w:sz w:val="24"/>
          <w:szCs w:val="24"/>
          <w14:ligatures w14:val="none"/>
        </w:rPr>
        <w:t>). Due to the extremely late sowing (30 December) and late sowing (15 December), wheat grain yield (1.19 t ha</w:t>
      </w:r>
      <w:r w:rsidR="005B0924" w:rsidRPr="00AE3E64">
        <w:rPr>
          <w:rFonts w:ascii="Times New Roman" w:eastAsia="Times New Roman" w:hAnsi="Times New Roman" w:cs="Times New Roman"/>
          <w:kern w:val="0"/>
          <w:sz w:val="24"/>
          <w:szCs w:val="24"/>
          <w:vertAlign w:val="superscript"/>
          <w14:ligatures w14:val="none"/>
        </w:rPr>
        <w:t>-1</w:t>
      </w:r>
      <w:r w:rsidR="005B0924" w:rsidRPr="00AE3E64">
        <w:rPr>
          <w:rFonts w:ascii="Times New Roman" w:eastAsia="Times New Roman" w:hAnsi="Times New Roman" w:cs="Times New Roman"/>
          <w:kern w:val="0"/>
          <w:sz w:val="24"/>
          <w:szCs w:val="24"/>
          <w14:ligatures w14:val="none"/>
        </w:rPr>
        <w:t>, 1.84 t ha</w:t>
      </w:r>
      <w:r w:rsidR="005B0924" w:rsidRPr="00AE3E64">
        <w:rPr>
          <w:rFonts w:ascii="Times New Roman" w:eastAsia="Times New Roman" w:hAnsi="Times New Roman" w:cs="Times New Roman"/>
          <w:kern w:val="0"/>
          <w:sz w:val="24"/>
          <w:szCs w:val="24"/>
          <w:vertAlign w:val="superscript"/>
          <w14:ligatures w14:val="none"/>
        </w:rPr>
        <w:t>-1</w:t>
      </w:r>
      <w:r w:rsidR="005B0924" w:rsidRPr="00AE3E64">
        <w:rPr>
          <w:rFonts w:ascii="Times New Roman" w:eastAsia="Times New Roman" w:hAnsi="Times New Roman" w:cs="Times New Roman"/>
          <w:kern w:val="0"/>
          <w:sz w:val="24"/>
          <w:szCs w:val="24"/>
          <w14:ligatures w14:val="none"/>
        </w:rPr>
        <w:t xml:space="preserve">) was reduced by </w:t>
      </w:r>
      <w:r w:rsidR="005B0924" w:rsidRPr="00AE3E64">
        <w:rPr>
          <w:rFonts w:ascii="Times New Roman" w:eastAsia="Times New Roman" w:hAnsi="Times New Roman" w:cs="Times New Roman"/>
          <w:color w:val="000000" w:themeColor="text1"/>
          <w:kern w:val="0"/>
          <w:sz w:val="24"/>
          <w:szCs w:val="24"/>
          <w14:ligatures w14:val="none"/>
        </w:rPr>
        <w:t xml:space="preserve">64.37% and 39.87% respectively. </w:t>
      </w:r>
      <w:r w:rsidR="005B0924" w:rsidRPr="00AE3E64">
        <w:rPr>
          <w:rFonts w:ascii="Times New Roman" w:eastAsia="Times New Roman" w:hAnsi="Times New Roman" w:cs="Times New Roman"/>
          <w:kern w:val="0"/>
          <w:sz w:val="24"/>
          <w:szCs w:val="24"/>
          <w14:ligatures w14:val="none"/>
        </w:rPr>
        <w:t>Furthermore, the highest straw yield (3.78 t ha</w:t>
      </w:r>
      <w:r w:rsidR="005B0924" w:rsidRPr="00AE3E64">
        <w:rPr>
          <w:rFonts w:ascii="Times New Roman" w:eastAsia="Times New Roman" w:hAnsi="Times New Roman" w:cs="Times New Roman"/>
          <w:kern w:val="0"/>
          <w:sz w:val="24"/>
          <w:szCs w:val="24"/>
          <w:vertAlign w:val="superscript"/>
          <w14:ligatures w14:val="none"/>
        </w:rPr>
        <w:t>-1</w:t>
      </w:r>
      <w:r w:rsidR="005B0924" w:rsidRPr="00AE3E64">
        <w:rPr>
          <w:rFonts w:ascii="Times New Roman" w:eastAsia="Times New Roman" w:hAnsi="Times New Roman" w:cs="Times New Roman"/>
          <w:kern w:val="0"/>
          <w:sz w:val="24"/>
          <w:szCs w:val="24"/>
          <w14:ligatures w14:val="none"/>
        </w:rPr>
        <w:t>) was obtained from early sowing, while the lowest straw yield (1.77 t ha</w:t>
      </w:r>
      <w:r w:rsidR="005B0924" w:rsidRPr="00AE3E64">
        <w:rPr>
          <w:rFonts w:ascii="Times New Roman" w:eastAsia="Times New Roman" w:hAnsi="Times New Roman" w:cs="Times New Roman"/>
          <w:kern w:val="0"/>
          <w:sz w:val="24"/>
          <w:szCs w:val="24"/>
          <w:vertAlign w:val="superscript"/>
          <w14:ligatures w14:val="none"/>
        </w:rPr>
        <w:t>-1</w:t>
      </w:r>
      <w:r w:rsidR="005B0924" w:rsidRPr="00AE3E64">
        <w:rPr>
          <w:rFonts w:ascii="Times New Roman" w:eastAsia="Times New Roman" w:hAnsi="Times New Roman" w:cs="Times New Roman"/>
          <w:kern w:val="0"/>
          <w:sz w:val="24"/>
          <w:szCs w:val="24"/>
          <w14:ligatures w14:val="none"/>
        </w:rPr>
        <w:t xml:space="preserve">) was found from very late sowing. When the wheat was sown on November 30, it had the greatest harvest index (44.42%). Harvest index steadily </w:t>
      </w:r>
      <w:r w:rsidR="005B0924" w:rsidRPr="00433FB2">
        <w:rPr>
          <w:rFonts w:ascii="Times New Roman" w:eastAsia="Times New Roman" w:hAnsi="Times New Roman" w:cs="Times New Roman"/>
          <w:kern w:val="0"/>
          <w:sz w:val="24"/>
          <w:szCs w:val="24"/>
          <w14:ligatures w14:val="none"/>
        </w:rPr>
        <w:t>diminished as sowing was postponed (</w:t>
      </w:r>
      <w:r w:rsidR="005B0924" w:rsidRPr="00433FB2">
        <w:rPr>
          <w:rFonts w:ascii="Times New Roman" w:eastAsia="Times New Roman" w:hAnsi="Times New Roman" w:cs="Times New Roman"/>
          <w:color w:val="0432FF"/>
          <w:kern w:val="0"/>
          <w:sz w:val="24"/>
          <w:szCs w:val="24"/>
          <w14:ligatures w14:val="none"/>
        </w:rPr>
        <w:t>Table 2</w:t>
      </w:r>
      <w:r w:rsidR="005B0924" w:rsidRPr="00433FB2">
        <w:rPr>
          <w:rFonts w:ascii="Times New Roman" w:eastAsia="Times New Roman" w:hAnsi="Times New Roman" w:cs="Times New Roman"/>
          <w:kern w:val="0"/>
          <w:sz w:val="24"/>
          <w:szCs w:val="24"/>
          <w14:ligatures w14:val="none"/>
        </w:rPr>
        <w:t>).</w:t>
      </w:r>
      <w:r w:rsidR="00752B64">
        <w:rPr>
          <w:rFonts w:ascii="Times New Roman" w:eastAsia="Times New Roman" w:hAnsi="Times New Roman" w:cs="Times New Roman"/>
          <w:kern w:val="0"/>
          <w:sz w:val="24"/>
          <w:szCs w:val="24"/>
          <w14:ligatures w14:val="none"/>
        </w:rPr>
        <w:t xml:space="preserve"> </w:t>
      </w:r>
      <w:r w:rsidR="00752B64" w:rsidRPr="006E6998">
        <w:rPr>
          <w:rFonts w:ascii="Times New Roman" w:hAnsi="Times New Roman" w:cs="Times New Roman"/>
          <w:sz w:val="24"/>
          <w:szCs w:val="24"/>
        </w:rPr>
        <w:t>High temperatures caused late-sown wheat cv BARI Gom-33 to produce fewer spikes per m</w:t>
      </w:r>
      <w:r w:rsidR="00752B64" w:rsidRPr="006E6998">
        <w:rPr>
          <w:rFonts w:ascii="Times New Roman" w:hAnsi="Times New Roman" w:cs="Times New Roman"/>
          <w:sz w:val="24"/>
          <w:szCs w:val="24"/>
          <w:vertAlign w:val="superscript"/>
        </w:rPr>
        <w:t>-2</w:t>
      </w:r>
      <w:r w:rsidR="00752B64" w:rsidRPr="006E6998">
        <w:rPr>
          <w:rFonts w:ascii="Times New Roman" w:hAnsi="Times New Roman" w:cs="Times New Roman"/>
          <w:sz w:val="24"/>
          <w:szCs w:val="24"/>
        </w:rPr>
        <w:t>, which could potentially negatively impact grain yield plant</w:t>
      </w:r>
      <w:r w:rsidR="00752B64" w:rsidRPr="006E6998">
        <w:rPr>
          <w:rFonts w:ascii="Times New Roman" w:hAnsi="Times New Roman" w:cs="Times New Roman"/>
          <w:sz w:val="24"/>
          <w:szCs w:val="24"/>
          <w:vertAlign w:val="superscript"/>
        </w:rPr>
        <w:t>-1</w:t>
      </w:r>
      <w:r w:rsidR="00752B64" w:rsidRPr="006E6998">
        <w:rPr>
          <w:rFonts w:ascii="Times New Roman" w:hAnsi="Times New Roman" w:cs="Times New Roman"/>
          <w:sz w:val="24"/>
          <w:szCs w:val="24"/>
        </w:rPr>
        <w:t xml:space="preserve"> and 1000-grain weight. According to research by </w:t>
      </w:r>
      <w:r w:rsidR="00752B64" w:rsidRPr="006E6998">
        <w:rPr>
          <w:rFonts w:ascii="Times New Roman" w:hAnsi="Times New Roman" w:cs="Times New Roman"/>
          <w:color w:val="0432FF"/>
          <w:sz w:val="24"/>
          <w:szCs w:val="24"/>
        </w:rPr>
        <w:t xml:space="preserve">Nawaz </w:t>
      </w:r>
      <w:r w:rsidR="00752B64" w:rsidRPr="006E6998">
        <w:rPr>
          <w:rFonts w:ascii="Times New Roman" w:hAnsi="Times New Roman" w:cs="Times New Roman"/>
          <w:i/>
          <w:iCs/>
          <w:color w:val="0432FF"/>
          <w:sz w:val="24"/>
          <w:szCs w:val="24"/>
        </w:rPr>
        <w:t>et al.</w:t>
      </w:r>
      <w:r w:rsidR="00752B64" w:rsidRPr="006E6998">
        <w:rPr>
          <w:rFonts w:ascii="Times New Roman" w:hAnsi="Times New Roman" w:cs="Times New Roman"/>
          <w:color w:val="0432FF"/>
          <w:sz w:val="24"/>
          <w:szCs w:val="24"/>
        </w:rPr>
        <w:t xml:space="preserve"> (2013)</w:t>
      </w:r>
      <w:r w:rsidR="00752B64" w:rsidRPr="006E6998">
        <w:rPr>
          <w:rFonts w:ascii="Times New Roman" w:hAnsi="Times New Roman" w:cs="Times New Roman"/>
          <w:sz w:val="24"/>
          <w:szCs w:val="24"/>
        </w:rPr>
        <w:t xml:space="preserve"> and </w:t>
      </w:r>
      <w:r w:rsidR="00752B64" w:rsidRPr="006E6998">
        <w:rPr>
          <w:rFonts w:ascii="Times New Roman" w:hAnsi="Times New Roman" w:cs="Times New Roman"/>
          <w:color w:val="0432FF"/>
          <w:sz w:val="24"/>
          <w:szCs w:val="24"/>
        </w:rPr>
        <w:t xml:space="preserve">Farooq </w:t>
      </w:r>
      <w:r w:rsidR="00752B64" w:rsidRPr="006E6998">
        <w:rPr>
          <w:rFonts w:ascii="Times New Roman" w:hAnsi="Times New Roman" w:cs="Times New Roman"/>
          <w:i/>
          <w:iCs/>
          <w:color w:val="0432FF"/>
          <w:sz w:val="24"/>
          <w:szCs w:val="24"/>
        </w:rPr>
        <w:t>et al.</w:t>
      </w:r>
      <w:r w:rsidR="00752B64" w:rsidRPr="006E6998">
        <w:rPr>
          <w:rFonts w:ascii="Times New Roman" w:hAnsi="Times New Roman" w:cs="Times New Roman"/>
          <w:color w:val="0432FF"/>
          <w:sz w:val="24"/>
          <w:szCs w:val="24"/>
        </w:rPr>
        <w:t xml:space="preserve"> (2011)</w:t>
      </w:r>
      <w:r w:rsidR="00752B64" w:rsidRPr="006E6998">
        <w:rPr>
          <w:rFonts w:ascii="Times New Roman" w:hAnsi="Times New Roman" w:cs="Times New Roman"/>
          <w:sz w:val="24"/>
          <w:szCs w:val="24"/>
        </w:rPr>
        <w:t>, high temperatures reduced the number of grains spike</w:t>
      </w:r>
      <w:r w:rsidR="00752B64" w:rsidRPr="006E6998">
        <w:rPr>
          <w:rFonts w:ascii="Times New Roman" w:hAnsi="Times New Roman" w:cs="Times New Roman"/>
          <w:sz w:val="24"/>
          <w:szCs w:val="24"/>
          <w:vertAlign w:val="superscript"/>
        </w:rPr>
        <w:t>-1</w:t>
      </w:r>
      <w:r w:rsidR="00752B64" w:rsidRPr="006E6998">
        <w:rPr>
          <w:rFonts w:ascii="Times New Roman" w:hAnsi="Times New Roman" w:cs="Times New Roman"/>
          <w:sz w:val="24"/>
          <w:szCs w:val="24"/>
        </w:rPr>
        <w:t xml:space="preserve"> and ear heads as well as hindered pollination and seed set. Better spikes m</w:t>
      </w:r>
      <w:r w:rsidR="00752B64" w:rsidRPr="006E6998">
        <w:rPr>
          <w:rFonts w:ascii="Times New Roman" w:hAnsi="Times New Roman" w:cs="Times New Roman"/>
          <w:sz w:val="24"/>
          <w:szCs w:val="24"/>
          <w:vertAlign w:val="superscript"/>
        </w:rPr>
        <w:t>-2</w:t>
      </w:r>
      <w:r w:rsidR="00752B64" w:rsidRPr="006E6998">
        <w:rPr>
          <w:rFonts w:ascii="Times New Roman" w:hAnsi="Times New Roman" w:cs="Times New Roman"/>
          <w:sz w:val="24"/>
          <w:szCs w:val="24"/>
        </w:rPr>
        <w:t xml:space="preserve"> and grain yield plant</w:t>
      </w:r>
      <w:r w:rsidR="00752B64" w:rsidRPr="006E6998">
        <w:rPr>
          <w:rFonts w:ascii="Times New Roman" w:hAnsi="Times New Roman" w:cs="Times New Roman"/>
          <w:sz w:val="24"/>
          <w:szCs w:val="24"/>
          <w:vertAlign w:val="superscript"/>
        </w:rPr>
        <w:t>-1</w:t>
      </w:r>
      <w:r w:rsidR="00752B64" w:rsidRPr="006E6998">
        <w:rPr>
          <w:rFonts w:ascii="Times New Roman" w:hAnsi="Times New Roman" w:cs="Times New Roman"/>
          <w:sz w:val="24"/>
          <w:szCs w:val="24"/>
        </w:rPr>
        <w:t xml:space="preserve"> evidence improved wheat performance following seed priming treatments. In the case of late-sown conditions, this lessened the harsh consequences of rising temperatures.</w:t>
      </w:r>
      <w:r w:rsidR="00716593" w:rsidRPr="00433FB2">
        <w:rPr>
          <w:rFonts w:ascii="Times New Roman" w:eastAsia="Times New Roman" w:hAnsi="Times New Roman" w:cs="Times New Roman"/>
          <w:kern w:val="0"/>
          <w:sz w:val="24"/>
          <w:szCs w:val="24"/>
          <w14:ligatures w14:val="none"/>
        </w:rPr>
        <w:t xml:space="preserve"> </w:t>
      </w:r>
      <w:r w:rsidR="009E385A" w:rsidRPr="00433FB2">
        <w:rPr>
          <w:rFonts w:ascii="Times New Roman" w:hAnsi="Times New Roman" w:cs="Times New Roman"/>
          <w:sz w:val="24"/>
          <w:szCs w:val="24"/>
        </w:rPr>
        <w:t xml:space="preserve">Priming functions as a kind of immunization against </w:t>
      </w:r>
      <w:r w:rsidR="009E385A" w:rsidRPr="004135FE">
        <w:rPr>
          <w:rFonts w:ascii="Times New Roman" w:hAnsi="Times New Roman" w:cs="Times New Roman"/>
          <w:sz w:val="24"/>
          <w:szCs w:val="24"/>
        </w:rPr>
        <w:t>impending illnesses</w:t>
      </w:r>
      <w:r w:rsidR="009E385A" w:rsidRPr="00433FB2">
        <w:rPr>
          <w:rFonts w:ascii="Times New Roman" w:hAnsi="Times New Roman" w:cs="Times New Roman"/>
          <w:sz w:val="24"/>
          <w:szCs w:val="24"/>
        </w:rPr>
        <w:t xml:space="preserve"> like </w:t>
      </w:r>
      <w:r w:rsidR="009E385A" w:rsidRPr="004135FE">
        <w:rPr>
          <w:rFonts w:ascii="Times New Roman" w:hAnsi="Times New Roman" w:cs="Times New Roman"/>
          <w:sz w:val="24"/>
          <w:szCs w:val="24"/>
        </w:rPr>
        <w:t>high temperatures</w:t>
      </w:r>
      <w:r w:rsidR="009E385A" w:rsidRPr="00433FB2">
        <w:rPr>
          <w:rFonts w:ascii="Times New Roman" w:hAnsi="Times New Roman" w:cs="Times New Roman"/>
          <w:sz w:val="24"/>
          <w:szCs w:val="24"/>
        </w:rPr>
        <w:t xml:space="preserve"> (</w:t>
      </w:r>
      <w:r w:rsidR="00433FB2" w:rsidRPr="00433FB2">
        <w:rPr>
          <w:rFonts w:ascii="Times New Roman" w:hAnsi="Times New Roman" w:cs="Times New Roman"/>
          <w:color w:val="0432FF"/>
          <w:sz w:val="24"/>
          <w:szCs w:val="24"/>
        </w:rPr>
        <w:t xml:space="preserve">Arun </w:t>
      </w:r>
      <w:r w:rsidR="00433FB2" w:rsidRPr="00433FB2">
        <w:rPr>
          <w:rFonts w:ascii="Times New Roman" w:hAnsi="Times New Roman" w:cs="Times New Roman"/>
          <w:i/>
          <w:iCs/>
          <w:color w:val="0432FF"/>
          <w:sz w:val="24"/>
          <w:szCs w:val="24"/>
        </w:rPr>
        <w:t>et al.</w:t>
      </w:r>
      <w:r w:rsidR="00433FB2" w:rsidRPr="00433FB2">
        <w:rPr>
          <w:rFonts w:ascii="Times New Roman" w:hAnsi="Times New Roman" w:cs="Times New Roman"/>
          <w:color w:val="0432FF"/>
          <w:sz w:val="24"/>
          <w:szCs w:val="24"/>
        </w:rPr>
        <w:t xml:space="preserve"> 2021</w:t>
      </w:r>
      <w:r w:rsidR="00BA7CAE" w:rsidRPr="00433FB2">
        <w:rPr>
          <w:rFonts w:ascii="Times New Roman" w:hAnsi="Times New Roman" w:cs="Times New Roman"/>
          <w:color w:val="0432FF"/>
          <w:sz w:val="24"/>
          <w:szCs w:val="24"/>
        </w:rPr>
        <w:t xml:space="preserve">; </w:t>
      </w:r>
      <w:proofErr w:type="spellStart"/>
      <w:r w:rsidR="00BA7CAE" w:rsidRPr="00433FB2">
        <w:rPr>
          <w:rFonts w:ascii="Times New Roman" w:hAnsi="Times New Roman" w:cs="Times New Roman"/>
          <w:color w:val="0432FF"/>
          <w:sz w:val="24"/>
          <w:szCs w:val="24"/>
          <w:shd w:val="clear" w:color="auto" w:fill="FFFFFF"/>
        </w:rPr>
        <w:t>Patanè</w:t>
      </w:r>
      <w:proofErr w:type="spellEnd"/>
      <w:r w:rsidR="00BA7CAE" w:rsidRPr="00433FB2">
        <w:rPr>
          <w:rFonts w:ascii="Times New Roman" w:hAnsi="Times New Roman" w:cs="Times New Roman"/>
          <w:color w:val="0432FF"/>
          <w:sz w:val="24"/>
          <w:szCs w:val="24"/>
          <w:shd w:val="clear" w:color="auto" w:fill="FFFFFF"/>
        </w:rPr>
        <w:t xml:space="preserve"> </w:t>
      </w:r>
      <w:r w:rsidR="00BA7CAE" w:rsidRPr="00433FB2">
        <w:rPr>
          <w:rFonts w:ascii="Times New Roman" w:hAnsi="Times New Roman" w:cs="Times New Roman"/>
          <w:i/>
          <w:iCs/>
          <w:color w:val="0432FF"/>
          <w:sz w:val="24"/>
          <w:szCs w:val="24"/>
          <w:shd w:val="clear" w:color="auto" w:fill="FFFFFF"/>
        </w:rPr>
        <w:t>et al.</w:t>
      </w:r>
      <w:r w:rsidR="00BA7CAE" w:rsidRPr="00433FB2">
        <w:rPr>
          <w:rFonts w:ascii="Times New Roman" w:hAnsi="Times New Roman" w:cs="Times New Roman"/>
          <w:color w:val="0432FF"/>
          <w:sz w:val="24"/>
          <w:szCs w:val="24"/>
          <w:shd w:val="clear" w:color="auto" w:fill="FFFFFF"/>
        </w:rPr>
        <w:t xml:space="preserve"> 2009</w:t>
      </w:r>
      <w:r w:rsidR="00BA7CAE">
        <w:rPr>
          <w:rFonts w:ascii="Times New Roman" w:hAnsi="Times New Roman" w:cs="Times New Roman"/>
          <w:color w:val="0432FF"/>
          <w:sz w:val="24"/>
          <w:szCs w:val="24"/>
          <w:shd w:val="clear" w:color="auto" w:fill="FFFFFF"/>
        </w:rPr>
        <w:t xml:space="preserve">; </w:t>
      </w:r>
      <w:r w:rsidR="00BA7CAE" w:rsidRPr="00433FB2">
        <w:rPr>
          <w:rFonts w:ascii="Times New Roman" w:hAnsi="Times New Roman" w:cs="Times New Roman"/>
          <w:color w:val="0432FF"/>
          <w:sz w:val="24"/>
          <w:szCs w:val="24"/>
        </w:rPr>
        <w:t xml:space="preserve">Wahid </w:t>
      </w:r>
      <w:r w:rsidR="00BA7CAE" w:rsidRPr="00433FB2">
        <w:rPr>
          <w:rFonts w:ascii="Times New Roman" w:hAnsi="Times New Roman" w:cs="Times New Roman"/>
          <w:i/>
          <w:iCs/>
          <w:color w:val="0432FF"/>
          <w:sz w:val="24"/>
          <w:szCs w:val="24"/>
        </w:rPr>
        <w:t>et al.</w:t>
      </w:r>
      <w:r w:rsidR="00BA7CAE" w:rsidRPr="00433FB2">
        <w:rPr>
          <w:rFonts w:ascii="Times New Roman" w:hAnsi="Times New Roman" w:cs="Times New Roman"/>
          <w:color w:val="0432FF"/>
          <w:sz w:val="24"/>
          <w:szCs w:val="24"/>
        </w:rPr>
        <w:t xml:space="preserve"> 2008</w:t>
      </w:r>
      <w:r w:rsidR="009E385A" w:rsidRPr="004135FE">
        <w:rPr>
          <w:rFonts w:ascii="Times New Roman" w:hAnsi="Times New Roman" w:cs="Times New Roman"/>
          <w:sz w:val="24"/>
          <w:szCs w:val="24"/>
        </w:rPr>
        <w:t>)</w:t>
      </w:r>
      <w:r w:rsidR="00433FB2">
        <w:rPr>
          <w:rFonts w:ascii="Times New Roman" w:hAnsi="Times New Roman" w:cs="Times New Roman"/>
          <w:sz w:val="24"/>
          <w:szCs w:val="24"/>
        </w:rPr>
        <w:t>.</w:t>
      </w:r>
      <w:r w:rsidR="00EC5312" w:rsidRPr="00433FB2">
        <w:rPr>
          <w:rFonts w:ascii="Times New Roman" w:hAnsi="Times New Roman" w:cs="Times New Roman"/>
          <w:sz w:val="24"/>
          <w:szCs w:val="24"/>
        </w:rPr>
        <w:t xml:space="preserve"> </w:t>
      </w:r>
      <w:r w:rsidR="00EC5312" w:rsidRPr="004135FE">
        <w:rPr>
          <w:rFonts w:ascii="Times New Roman" w:hAnsi="Times New Roman" w:cs="Times New Roman"/>
          <w:color w:val="0432FF"/>
          <w:sz w:val="24"/>
          <w:szCs w:val="24"/>
        </w:rPr>
        <w:lastRenderedPageBreak/>
        <w:t xml:space="preserve">Zulfiqar </w:t>
      </w:r>
      <w:r w:rsidR="00EC5312" w:rsidRPr="004135FE">
        <w:rPr>
          <w:rFonts w:ascii="Times New Roman" w:hAnsi="Times New Roman" w:cs="Times New Roman"/>
          <w:i/>
          <w:iCs/>
          <w:color w:val="0432FF"/>
          <w:sz w:val="24"/>
          <w:szCs w:val="24"/>
        </w:rPr>
        <w:t>et al.</w:t>
      </w:r>
      <w:r w:rsidR="00EC5312" w:rsidRPr="004135FE">
        <w:rPr>
          <w:rFonts w:ascii="Times New Roman" w:hAnsi="Times New Roman" w:cs="Times New Roman"/>
          <w:color w:val="0432FF"/>
          <w:sz w:val="24"/>
          <w:szCs w:val="24"/>
        </w:rPr>
        <w:t xml:space="preserve"> (2022) </w:t>
      </w:r>
      <w:r w:rsidR="00EC5312" w:rsidRPr="004135FE">
        <w:rPr>
          <w:rFonts w:ascii="Times New Roman" w:hAnsi="Times New Roman" w:cs="Times New Roman"/>
          <w:color w:val="000000" w:themeColor="text1"/>
          <w:sz w:val="24"/>
          <w:szCs w:val="24"/>
        </w:rPr>
        <w:t xml:space="preserve">reported </w:t>
      </w:r>
      <w:r w:rsidR="00EC5312" w:rsidRPr="004135FE">
        <w:rPr>
          <w:rFonts w:ascii="Times New Roman" w:hAnsi="Times New Roman" w:cs="Times New Roman"/>
          <w:sz w:val="24"/>
          <w:szCs w:val="24"/>
        </w:rPr>
        <w:t>that seed priming has a correlation with seedlings' capacity to tolerate both biotic and abiotic stress. The hypothesis was that pre-sowing seed treatment could improve germination, boost germination rate, and boost seedling vigor and growth in Bangladesh, where late planting of wheat is becoming more common. In overcoming different abiotic and biotic obstacles, this may help wheat seedlings</w:t>
      </w:r>
      <w:r w:rsidR="00107070" w:rsidRPr="00433FB2">
        <w:rPr>
          <w:rFonts w:ascii="Times New Roman" w:hAnsi="Times New Roman" w:cs="Times New Roman"/>
          <w:sz w:val="24"/>
          <w:szCs w:val="24"/>
        </w:rPr>
        <w:t>.</w:t>
      </w:r>
    </w:p>
    <w:p w14:paraId="7B75CECC" w14:textId="77777777" w:rsidR="00433FB2" w:rsidRDefault="00433FB2" w:rsidP="00716593">
      <w:pPr>
        <w:spacing w:line="360" w:lineRule="auto"/>
        <w:jc w:val="both"/>
        <w:rPr>
          <w:rFonts w:ascii="Times New Roman" w:hAnsi="Times New Roman" w:cs="Times New Roman"/>
          <w:sz w:val="24"/>
          <w:szCs w:val="24"/>
        </w:rPr>
      </w:pPr>
    </w:p>
    <w:p w14:paraId="7B1AA63B" w14:textId="77777777" w:rsidR="005C448B" w:rsidRPr="00660EBF" w:rsidRDefault="005C448B" w:rsidP="005C448B">
      <w:pPr>
        <w:jc w:val="both"/>
        <w:rPr>
          <w:rFonts w:ascii="Times New Roman" w:hAnsi="Times New Roman" w:cs="Times New Roman"/>
          <w:b/>
        </w:rPr>
      </w:pPr>
      <w:r w:rsidRPr="00660EBF">
        <w:rPr>
          <w:rFonts w:ascii="Times New Roman" w:hAnsi="Times New Roman" w:cs="Times New Roman"/>
          <w:b/>
        </w:rPr>
        <w:t>Table 2:</w:t>
      </w:r>
      <w:r w:rsidRPr="00660EBF">
        <w:rPr>
          <w:rFonts w:ascii="Times New Roman" w:hAnsi="Times New Roman" w:cs="Times New Roman"/>
        </w:rPr>
        <w:t xml:space="preserve"> Effect of sowing date on plant characters, yield parameters and yield of wheat cv BARI Gom-33</w:t>
      </w:r>
    </w:p>
    <w:tbl>
      <w:tblPr>
        <w:tblW w:w="9356" w:type="dxa"/>
        <w:jc w:val="center"/>
        <w:tblLayout w:type="fixed"/>
        <w:tblLook w:val="04A0" w:firstRow="1" w:lastRow="0" w:firstColumn="1" w:lastColumn="0" w:noHBand="0" w:noVBand="1"/>
      </w:tblPr>
      <w:tblGrid>
        <w:gridCol w:w="1527"/>
        <w:gridCol w:w="928"/>
        <w:gridCol w:w="928"/>
        <w:gridCol w:w="928"/>
        <w:gridCol w:w="928"/>
        <w:gridCol w:w="928"/>
        <w:gridCol w:w="1204"/>
        <w:gridCol w:w="851"/>
        <w:gridCol w:w="1134"/>
      </w:tblGrid>
      <w:tr w:rsidR="005C448B" w:rsidRPr="00BB75BA" w14:paraId="0D3CD2A4" w14:textId="77777777" w:rsidTr="00D210DF">
        <w:trPr>
          <w:trHeight w:val="556"/>
          <w:jc w:val="center"/>
        </w:trPr>
        <w:tc>
          <w:tcPr>
            <w:tcW w:w="1527" w:type="dxa"/>
            <w:tcBorders>
              <w:top w:val="single" w:sz="4" w:space="0" w:color="auto"/>
              <w:bottom w:val="single" w:sz="4" w:space="0" w:color="auto"/>
            </w:tcBorders>
          </w:tcPr>
          <w:p w14:paraId="486817B3" w14:textId="77777777" w:rsidR="005C448B" w:rsidRPr="00C06E3F" w:rsidRDefault="005C448B" w:rsidP="00D210DF">
            <w:pPr>
              <w:spacing w:after="0" w:line="240" w:lineRule="auto"/>
              <w:jc w:val="both"/>
              <w:rPr>
                <w:rFonts w:ascii="Times New Roman" w:eastAsia="Times New Roman" w:hAnsi="Times New Roman" w:cs="Times New Roman"/>
                <w:b/>
                <w:sz w:val="20"/>
                <w:szCs w:val="20"/>
              </w:rPr>
            </w:pPr>
            <w:r w:rsidRPr="00C06E3F">
              <w:rPr>
                <w:rFonts w:ascii="Times New Roman" w:eastAsia="Times New Roman" w:hAnsi="Times New Roman" w:cs="Times New Roman"/>
                <w:b/>
                <w:sz w:val="20"/>
                <w:szCs w:val="20"/>
              </w:rPr>
              <w:t>Sowing date</w:t>
            </w:r>
          </w:p>
        </w:tc>
        <w:tc>
          <w:tcPr>
            <w:tcW w:w="928" w:type="dxa"/>
            <w:tcBorders>
              <w:top w:val="single" w:sz="4" w:space="0" w:color="auto"/>
              <w:bottom w:val="single" w:sz="4" w:space="0" w:color="auto"/>
            </w:tcBorders>
          </w:tcPr>
          <w:p w14:paraId="5C620804"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Plant height</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(cm)</w:t>
            </w:r>
          </w:p>
        </w:tc>
        <w:tc>
          <w:tcPr>
            <w:tcW w:w="928" w:type="dxa"/>
            <w:tcBorders>
              <w:top w:val="single" w:sz="4" w:space="0" w:color="auto"/>
              <w:bottom w:val="single" w:sz="4" w:space="0" w:color="auto"/>
            </w:tcBorders>
          </w:tcPr>
          <w:p w14:paraId="37DA6110"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Spikes m</w:t>
            </w:r>
            <w:r w:rsidRPr="00C06E3F">
              <w:rPr>
                <w:rFonts w:ascii="Times New Roman" w:hAnsi="Times New Roman" w:cs="Times New Roman"/>
                <w:b/>
                <w:color w:val="000000"/>
                <w:sz w:val="20"/>
                <w:szCs w:val="20"/>
                <w:vertAlign w:val="superscript"/>
              </w:rPr>
              <w:t>-2</w:t>
            </w:r>
            <w:r>
              <w:rPr>
                <w:rFonts w:ascii="Times New Roman" w:hAnsi="Times New Roman" w:cs="Times New Roman"/>
                <w:b/>
                <w:color w:val="000000"/>
                <w:sz w:val="20"/>
                <w:szCs w:val="20"/>
                <w:vertAlign w:val="superscript"/>
              </w:rPr>
              <w:t xml:space="preserve"> </w:t>
            </w:r>
            <w:r w:rsidRPr="00C06E3F">
              <w:rPr>
                <w:rFonts w:ascii="Times New Roman" w:hAnsi="Times New Roman" w:cs="Times New Roman"/>
                <w:b/>
                <w:color w:val="000000"/>
                <w:sz w:val="20"/>
                <w:szCs w:val="20"/>
              </w:rPr>
              <w:t>(no.)</w:t>
            </w:r>
          </w:p>
        </w:tc>
        <w:tc>
          <w:tcPr>
            <w:tcW w:w="928" w:type="dxa"/>
            <w:tcBorders>
              <w:top w:val="single" w:sz="4" w:space="0" w:color="auto"/>
              <w:bottom w:val="single" w:sz="4" w:space="0" w:color="auto"/>
            </w:tcBorders>
          </w:tcPr>
          <w:p w14:paraId="4FCA73F6"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Spikelets</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spike</w:t>
            </w:r>
            <w:r w:rsidRPr="00C06E3F">
              <w:rPr>
                <w:rFonts w:ascii="Times New Roman" w:hAnsi="Times New Roman" w:cs="Times New Roman"/>
                <w:b/>
                <w:color w:val="000000"/>
                <w:sz w:val="20"/>
                <w:szCs w:val="20"/>
                <w:vertAlign w:val="superscript"/>
              </w:rPr>
              <w:t>-1</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(no.)</w:t>
            </w:r>
          </w:p>
        </w:tc>
        <w:tc>
          <w:tcPr>
            <w:tcW w:w="928" w:type="dxa"/>
            <w:tcBorders>
              <w:top w:val="single" w:sz="4" w:space="0" w:color="auto"/>
              <w:bottom w:val="single" w:sz="4" w:space="0" w:color="auto"/>
            </w:tcBorders>
          </w:tcPr>
          <w:p w14:paraId="24CF7358"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Grains spikelet</w:t>
            </w:r>
            <w:r w:rsidRPr="00C06E3F">
              <w:rPr>
                <w:rFonts w:ascii="Times New Roman" w:hAnsi="Times New Roman" w:cs="Times New Roman"/>
                <w:b/>
                <w:color w:val="000000"/>
                <w:sz w:val="20"/>
                <w:szCs w:val="20"/>
                <w:vertAlign w:val="superscript"/>
              </w:rPr>
              <w:t>-1</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(no.)</w:t>
            </w:r>
          </w:p>
        </w:tc>
        <w:tc>
          <w:tcPr>
            <w:tcW w:w="928" w:type="dxa"/>
            <w:tcBorders>
              <w:top w:val="single" w:sz="4" w:space="0" w:color="auto"/>
              <w:bottom w:val="single" w:sz="4" w:space="0" w:color="auto"/>
            </w:tcBorders>
          </w:tcPr>
          <w:p w14:paraId="4588BBAE"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1000-grain weight</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(g)</w:t>
            </w:r>
          </w:p>
        </w:tc>
        <w:tc>
          <w:tcPr>
            <w:tcW w:w="1204" w:type="dxa"/>
            <w:tcBorders>
              <w:top w:val="single" w:sz="4" w:space="0" w:color="auto"/>
              <w:bottom w:val="single" w:sz="4" w:space="0" w:color="auto"/>
            </w:tcBorders>
          </w:tcPr>
          <w:p w14:paraId="2994CB58"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Grain yield</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(t ha</w:t>
            </w:r>
            <w:r w:rsidRPr="00C06E3F">
              <w:rPr>
                <w:rFonts w:ascii="Times New Roman" w:hAnsi="Times New Roman" w:cs="Times New Roman"/>
                <w:b/>
                <w:color w:val="000000"/>
                <w:sz w:val="20"/>
                <w:szCs w:val="20"/>
                <w:vertAlign w:val="superscript"/>
              </w:rPr>
              <w:t>-1</w:t>
            </w:r>
            <w:r w:rsidRPr="00C06E3F">
              <w:rPr>
                <w:rFonts w:ascii="Times New Roman" w:hAnsi="Times New Roman" w:cs="Times New Roman"/>
                <w:b/>
                <w:color w:val="000000"/>
                <w:sz w:val="20"/>
                <w:szCs w:val="20"/>
              </w:rPr>
              <w:t>)</w:t>
            </w:r>
          </w:p>
        </w:tc>
        <w:tc>
          <w:tcPr>
            <w:tcW w:w="851" w:type="dxa"/>
            <w:tcBorders>
              <w:top w:val="single" w:sz="4" w:space="0" w:color="auto"/>
              <w:bottom w:val="single" w:sz="4" w:space="0" w:color="auto"/>
            </w:tcBorders>
          </w:tcPr>
          <w:p w14:paraId="4C49AD3C"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Straw yield</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(t ha</w:t>
            </w:r>
            <w:r w:rsidRPr="00C06E3F">
              <w:rPr>
                <w:rFonts w:ascii="Times New Roman" w:hAnsi="Times New Roman" w:cs="Times New Roman"/>
                <w:b/>
                <w:color w:val="000000"/>
                <w:sz w:val="20"/>
                <w:szCs w:val="20"/>
                <w:vertAlign w:val="superscript"/>
              </w:rPr>
              <w:t>-1</w:t>
            </w:r>
            <w:r w:rsidRPr="00C06E3F">
              <w:rPr>
                <w:rFonts w:ascii="Times New Roman" w:hAnsi="Times New Roman" w:cs="Times New Roman"/>
                <w:b/>
                <w:color w:val="000000"/>
                <w:sz w:val="20"/>
                <w:szCs w:val="20"/>
              </w:rPr>
              <w:t>)</w:t>
            </w:r>
          </w:p>
        </w:tc>
        <w:tc>
          <w:tcPr>
            <w:tcW w:w="1134" w:type="dxa"/>
            <w:tcBorders>
              <w:top w:val="single" w:sz="4" w:space="0" w:color="auto"/>
              <w:bottom w:val="single" w:sz="4" w:space="0" w:color="auto"/>
            </w:tcBorders>
          </w:tcPr>
          <w:p w14:paraId="4187AE77" w14:textId="77777777" w:rsidR="005C448B" w:rsidRPr="00C06E3F" w:rsidRDefault="005C448B" w:rsidP="00D210DF">
            <w:pPr>
              <w:spacing w:after="0" w:line="240" w:lineRule="auto"/>
              <w:jc w:val="both"/>
              <w:rPr>
                <w:rFonts w:ascii="Times New Roman" w:hAnsi="Times New Roman" w:cs="Times New Roman"/>
                <w:b/>
                <w:color w:val="000000"/>
                <w:sz w:val="20"/>
                <w:szCs w:val="20"/>
              </w:rPr>
            </w:pPr>
            <w:r w:rsidRPr="00C06E3F">
              <w:rPr>
                <w:rFonts w:ascii="Times New Roman" w:hAnsi="Times New Roman" w:cs="Times New Roman"/>
                <w:b/>
                <w:color w:val="000000"/>
                <w:sz w:val="20"/>
                <w:szCs w:val="20"/>
              </w:rPr>
              <w:t>Harvest Index (%)</w:t>
            </w:r>
          </w:p>
        </w:tc>
      </w:tr>
      <w:tr w:rsidR="005C448B" w:rsidRPr="00BB75BA" w14:paraId="125EA39F" w14:textId="77777777" w:rsidTr="00D210DF">
        <w:trPr>
          <w:trHeight w:val="288"/>
          <w:jc w:val="center"/>
        </w:trPr>
        <w:tc>
          <w:tcPr>
            <w:tcW w:w="1527" w:type="dxa"/>
            <w:tcBorders>
              <w:top w:val="single" w:sz="4" w:space="0" w:color="auto"/>
            </w:tcBorders>
          </w:tcPr>
          <w:p w14:paraId="71699506" w14:textId="77777777" w:rsidR="005C448B" w:rsidRPr="00C06E3F" w:rsidRDefault="005C448B" w:rsidP="00D210DF">
            <w:pPr>
              <w:spacing w:after="0" w:line="240" w:lineRule="auto"/>
              <w:jc w:val="both"/>
              <w:rPr>
                <w:rFonts w:ascii="Times New Roman" w:eastAsia="Times New Roman" w:hAnsi="Times New Roman" w:cs="Times New Roman"/>
                <w:sz w:val="20"/>
                <w:szCs w:val="20"/>
                <w:vertAlign w:val="subscript"/>
              </w:rPr>
            </w:pPr>
            <w:r w:rsidRPr="00C06E3F">
              <w:rPr>
                <w:rFonts w:ascii="Times New Roman" w:eastAsia="Times New Roman" w:hAnsi="Times New Roman" w:cs="Times New Roman"/>
                <w:sz w:val="20"/>
                <w:szCs w:val="20"/>
              </w:rPr>
              <w:t>30 November</w:t>
            </w:r>
          </w:p>
        </w:tc>
        <w:tc>
          <w:tcPr>
            <w:tcW w:w="928" w:type="dxa"/>
            <w:tcBorders>
              <w:top w:val="single" w:sz="4" w:space="0" w:color="auto"/>
            </w:tcBorders>
          </w:tcPr>
          <w:p w14:paraId="7A86F0E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87.51</w:t>
            </w:r>
            <w:r w:rsidRPr="00C06E3F">
              <w:rPr>
                <w:rFonts w:ascii="Times New Roman" w:hAnsi="Times New Roman" w:cs="Times New Roman"/>
                <w:sz w:val="20"/>
                <w:szCs w:val="20"/>
                <w:vertAlign w:val="superscript"/>
              </w:rPr>
              <w:t>a</w:t>
            </w:r>
          </w:p>
        </w:tc>
        <w:tc>
          <w:tcPr>
            <w:tcW w:w="928" w:type="dxa"/>
            <w:tcBorders>
              <w:top w:val="single" w:sz="4" w:space="0" w:color="auto"/>
            </w:tcBorders>
          </w:tcPr>
          <w:p w14:paraId="25D4B32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186.79</w:t>
            </w:r>
            <w:r w:rsidRPr="00C06E3F">
              <w:rPr>
                <w:rFonts w:ascii="Times New Roman" w:hAnsi="Times New Roman" w:cs="Times New Roman"/>
                <w:sz w:val="20"/>
                <w:szCs w:val="20"/>
                <w:vertAlign w:val="superscript"/>
              </w:rPr>
              <w:t>a</w:t>
            </w:r>
          </w:p>
        </w:tc>
        <w:tc>
          <w:tcPr>
            <w:tcW w:w="928" w:type="dxa"/>
            <w:tcBorders>
              <w:top w:val="single" w:sz="4" w:space="0" w:color="auto"/>
            </w:tcBorders>
          </w:tcPr>
          <w:p w14:paraId="6BE97B9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14.21</w:t>
            </w:r>
            <w:r w:rsidRPr="00C06E3F">
              <w:rPr>
                <w:rFonts w:ascii="Times New Roman" w:hAnsi="Times New Roman" w:cs="Times New Roman"/>
                <w:sz w:val="20"/>
                <w:szCs w:val="20"/>
                <w:vertAlign w:val="superscript"/>
              </w:rPr>
              <w:t>a</w:t>
            </w:r>
          </w:p>
        </w:tc>
        <w:tc>
          <w:tcPr>
            <w:tcW w:w="928" w:type="dxa"/>
            <w:tcBorders>
              <w:top w:val="single" w:sz="4" w:space="0" w:color="auto"/>
            </w:tcBorders>
          </w:tcPr>
          <w:p w14:paraId="77363D7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2.84</w:t>
            </w:r>
            <w:r w:rsidRPr="00C06E3F">
              <w:rPr>
                <w:rFonts w:ascii="Times New Roman" w:hAnsi="Times New Roman" w:cs="Times New Roman"/>
                <w:sz w:val="20"/>
                <w:szCs w:val="20"/>
                <w:vertAlign w:val="superscript"/>
              </w:rPr>
              <w:t>a</w:t>
            </w:r>
          </w:p>
        </w:tc>
        <w:tc>
          <w:tcPr>
            <w:tcW w:w="928" w:type="dxa"/>
            <w:tcBorders>
              <w:top w:val="single" w:sz="4" w:space="0" w:color="auto"/>
            </w:tcBorders>
          </w:tcPr>
          <w:p w14:paraId="76E01B3F"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40.50</w:t>
            </w:r>
            <w:r w:rsidRPr="00C06E3F">
              <w:rPr>
                <w:rFonts w:ascii="Times New Roman" w:hAnsi="Times New Roman" w:cs="Times New Roman"/>
                <w:sz w:val="20"/>
                <w:szCs w:val="20"/>
                <w:vertAlign w:val="superscript"/>
              </w:rPr>
              <w:t>a</w:t>
            </w:r>
          </w:p>
        </w:tc>
        <w:tc>
          <w:tcPr>
            <w:tcW w:w="1204" w:type="dxa"/>
            <w:tcBorders>
              <w:top w:val="single" w:sz="4" w:space="0" w:color="auto"/>
            </w:tcBorders>
          </w:tcPr>
          <w:p w14:paraId="0E82423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3.06</w:t>
            </w:r>
            <w:r w:rsidRPr="00C06E3F">
              <w:rPr>
                <w:rFonts w:ascii="Times New Roman" w:hAnsi="Times New Roman" w:cs="Times New Roman"/>
                <w:sz w:val="20"/>
                <w:szCs w:val="20"/>
                <w:vertAlign w:val="superscript"/>
              </w:rPr>
              <w:t>a</w:t>
            </w:r>
          </w:p>
        </w:tc>
        <w:tc>
          <w:tcPr>
            <w:tcW w:w="851" w:type="dxa"/>
            <w:tcBorders>
              <w:top w:val="single" w:sz="4" w:space="0" w:color="auto"/>
            </w:tcBorders>
          </w:tcPr>
          <w:p w14:paraId="3632007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3.78</w:t>
            </w:r>
            <w:r w:rsidRPr="00C06E3F">
              <w:rPr>
                <w:rFonts w:ascii="Times New Roman" w:hAnsi="Times New Roman" w:cs="Times New Roman"/>
                <w:sz w:val="20"/>
                <w:szCs w:val="20"/>
                <w:vertAlign w:val="superscript"/>
              </w:rPr>
              <w:t>a</w:t>
            </w:r>
          </w:p>
        </w:tc>
        <w:tc>
          <w:tcPr>
            <w:tcW w:w="1134" w:type="dxa"/>
            <w:tcBorders>
              <w:top w:val="single" w:sz="4" w:space="0" w:color="auto"/>
            </w:tcBorders>
          </w:tcPr>
          <w:p w14:paraId="37494EB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44.42</w:t>
            </w:r>
            <w:r w:rsidRPr="00C06E3F">
              <w:rPr>
                <w:rFonts w:ascii="Times New Roman" w:hAnsi="Times New Roman" w:cs="Times New Roman"/>
                <w:sz w:val="20"/>
                <w:szCs w:val="20"/>
                <w:vertAlign w:val="superscript"/>
              </w:rPr>
              <w:t>a</w:t>
            </w:r>
          </w:p>
        </w:tc>
      </w:tr>
      <w:tr w:rsidR="005C448B" w:rsidRPr="00BB75BA" w14:paraId="493A4E41" w14:textId="77777777" w:rsidTr="00D210DF">
        <w:trPr>
          <w:trHeight w:val="288"/>
          <w:jc w:val="center"/>
        </w:trPr>
        <w:tc>
          <w:tcPr>
            <w:tcW w:w="1527" w:type="dxa"/>
          </w:tcPr>
          <w:p w14:paraId="53B7C102"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15 December</w:t>
            </w:r>
          </w:p>
        </w:tc>
        <w:tc>
          <w:tcPr>
            <w:tcW w:w="928" w:type="dxa"/>
          </w:tcPr>
          <w:p w14:paraId="4B74570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78.22</w:t>
            </w:r>
            <w:r w:rsidRPr="00C06E3F">
              <w:rPr>
                <w:rFonts w:ascii="Times New Roman" w:hAnsi="Times New Roman" w:cs="Times New Roman"/>
                <w:sz w:val="20"/>
                <w:szCs w:val="20"/>
                <w:vertAlign w:val="superscript"/>
              </w:rPr>
              <w:t>b</w:t>
            </w:r>
          </w:p>
        </w:tc>
        <w:tc>
          <w:tcPr>
            <w:tcW w:w="928" w:type="dxa"/>
          </w:tcPr>
          <w:p w14:paraId="493C41B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115.68</w:t>
            </w:r>
            <w:r w:rsidRPr="00C06E3F">
              <w:rPr>
                <w:rFonts w:ascii="Times New Roman" w:hAnsi="Times New Roman" w:cs="Times New Roman"/>
                <w:sz w:val="20"/>
                <w:szCs w:val="20"/>
                <w:vertAlign w:val="superscript"/>
              </w:rPr>
              <w:t>b</w:t>
            </w:r>
          </w:p>
        </w:tc>
        <w:tc>
          <w:tcPr>
            <w:tcW w:w="928" w:type="dxa"/>
          </w:tcPr>
          <w:p w14:paraId="27B2324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9.28</w:t>
            </w:r>
            <w:r w:rsidRPr="00C06E3F">
              <w:rPr>
                <w:rFonts w:ascii="Times New Roman" w:hAnsi="Times New Roman" w:cs="Times New Roman"/>
                <w:sz w:val="20"/>
                <w:szCs w:val="20"/>
                <w:vertAlign w:val="superscript"/>
              </w:rPr>
              <w:t>b</w:t>
            </w:r>
          </w:p>
        </w:tc>
        <w:tc>
          <w:tcPr>
            <w:tcW w:w="928" w:type="dxa"/>
          </w:tcPr>
          <w:p w14:paraId="7A404A2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2.20</w:t>
            </w:r>
            <w:r w:rsidRPr="00C06E3F">
              <w:rPr>
                <w:rFonts w:ascii="Times New Roman" w:hAnsi="Times New Roman" w:cs="Times New Roman"/>
                <w:sz w:val="20"/>
                <w:szCs w:val="20"/>
                <w:vertAlign w:val="superscript"/>
              </w:rPr>
              <w:t>b</w:t>
            </w:r>
          </w:p>
        </w:tc>
        <w:tc>
          <w:tcPr>
            <w:tcW w:w="928" w:type="dxa"/>
          </w:tcPr>
          <w:p w14:paraId="0F698B05"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35.32</w:t>
            </w:r>
            <w:r w:rsidRPr="00C06E3F">
              <w:rPr>
                <w:rFonts w:ascii="Times New Roman" w:hAnsi="Times New Roman" w:cs="Times New Roman"/>
                <w:sz w:val="20"/>
                <w:szCs w:val="20"/>
                <w:vertAlign w:val="superscript"/>
              </w:rPr>
              <w:t>b</w:t>
            </w:r>
          </w:p>
        </w:tc>
        <w:tc>
          <w:tcPr>
            <w:tcW w:w="1204" w:type="dxa"/>
          </w:tcPr>
          <w:p w14:paraId="5F06F1F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1.84</w:t>
            </w:r>
            <w:r w:rsidRPr="00C06E3F">
              <w:rPr>
                <w:rFonts w:ascii="Times New Roman" w:hAnsi="Times New Roman" w:cs="Times New Roman"/>
                <w:sz w:val="20"/>
                <w:szCs w:val="20"/>
                <w:vertAlign w:val="superscript"/>
              </w:rPr>
              <w:t>b</w:t>
            </w:r>
          </w:p>
        </w:tc>
        <w:tc>
          <w:tcPr>
            <w:tcW w:w="851" w:type="dxa"/>
          </w:tcPr>
          <w:p w14:paraId="287E797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2.56</w:t>
            </w:r>
            <w:r w:rsidRPr="00C06E3F">
              <w:rPr>
                <w:rFonts w:ascii="Times New Roman" w:hAnsi="Times New Roman" w:cs="Times New Roman"/>
                <w:sz w:val="20"/>
                <w:szCs w:val="20"/>
                <w:vertAlign w:val="superscript"/>
              </w:rPr>
              <w:t>b</w:t>
            </w:r>
          </w:p>
        </w:tc>
        <w:tc>
          <w:tcPr>
            <w:tcW w:w="1134" w:type="dxa"/>
          </w:tcPr>
          <w:p w14:paraId="1705813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41.92</w:t>
            </w:r>
            <w:r w:rsidRPr="00C06E3F">
              <w:rPr>
                <w:rFonts w:ascii="Times New Roman" w:hAnsi="Times New Roman" w:cs="Times New Roman"/>
                <w:sz w:val="20"/>
                <w:szCs w:val="20"/>
                <w:vertAlign w:val="superscript"/>
              </w:rPr>
              <w:t>b</w:t>
            </w:r>
          </w:p>
        </w:tc>
      </w:tr>
      <w:tr w:rsidR="005C448B" w:rsidRPr="00BB75BA" w14:paraId="64E2309C" w14:textId="77777777" w:rsidTr="00D210DF">
        <w:trPr>
          <w:trHeight w:val="288"/>
          <w:jc w:val="center"/>
        </w:trPr>
        <w:tc>
          <w:tcPr>
            <w:tcW w:w="1527" w:type="dxa"/>
            <w:tcBorders>
              <w:bottom w:val="single" w:sz="4" w:space="0" w:color="auto"/>
            </w:tcBorders>
          </w:tcPr>
          <w:p w14:paraId="5CD8ED73"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30 December</w:t>
            </w:r>
          </w:p>
        </w:tc>
        <w:tc>
          <w:tcPr>
            <w:tcW w:w="928" w:type="dxa"/>
            <w:tcBorders>
              <w:bottom w:val="single" w:sz="4" w:space="0" w:color="auto"/>
            </w:tcBorders>
          </w:tcPr>
          <w:p w14:paraId="091A4CD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73.96</w:t>
            </w:r>
            <w:r w:rsidRPr="00C06E3F">
              <w:rPr>
                <w:rFonts w:ascii="Times New Roman" w:hAnsi="Times New Roman" w:cs="Times New Roman"/>
                <w:sz w:val="20"/>
                <w:szCs w:val="20"/>
                <w:vertAlign w:val="superscript"/>
              </w:rPr>
              <w:t>c</w:t>
            </w:r>
          </w:p>
        </w:tc>
        <w:tc>
          <w:tcPr>
            <w:tcW w:w="928" w:type="dxa"/>
            <w:tcBorders>
              <w:bottom w:val="single" w:sz="4" w:space="0" w:color="auto"/>
            </w:tcBorders>
          </w:tcPr>
          <w:p w14:paraId="5101A0F4"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66.87</w:t>
            </w:r>
            <w:r w:rsidRPr="00C06E3F">
              <w:rPr>
                <w:rFonts w:ascii="Times New Roman" w:hAnsi="Times New Roman" w:cs="Times New Roman"/>
                <w:sz w:val="20"/>
                <w:szCs w:val="20"/>
                <w:vertAlign w:val="superscript"/>
              </w:rPr>
              <w:t>c</w:t>
            </w:r>
          </w:p>
        </w:tc>
        <w:tc>
          <w:tcPr>
            <w:tcW w:w="928" w:type="dxa"/>
            <w:tcBorders>
              <w:bottom w:val="single" w:sz="4" w:space="0" w:color="auto"/>
            </w:tcBorders>
          </w:tcPr>
          <w:p w14:paraId="46887ED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6.20</w:t>
            </w:r>
            <w:r w:rsidRPr="00C06E3F">
              <w:rPr>
                <w:rFonts w:ascii="Times New Roman" w:hAnsi="Times New Roman" w:cs="Times New Roman"/>
                <w:sz w:val="20"/>
                <w:szCs w:val="20"/>
                <w:vertAlign w:val="superscript"/>
              </w:rPr>
              <w:t>c</w:t>
            </w:r>
          </w:p>
        </w:tc>
        <w:tc>
          <w:tcPr>
            <w:tcW w:w="928" w:type="dxa"/>
            <w:tcBorders>
              <w:bottom w:val="single" w:sz="4" w:space="0" w:color="auto"/>
            </w:tcBorders>
          </w:tcPr>
          <w:p w14:paraId="7D77D66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1.72</w:t>
            </w:r>
            <w:r w:rsidRPr="00C06E3F">
              <w:rPr>
                <w:rFonts w:ascii="Times New Roman" w:hAnsi="Times New Roman" w:cs="Times New Roman"/>
                <w:sz w:val="20"/>
                <w:szCs w:val="20"/>
                <w:vertAlign w:val="superscript"/>
              </w:rPr>
              <w:t>c</w:t>
            </w:r>
          </w:p>
        </w:tc>
        <w:tc>
          <w:tcPr>
            <w:tcW w:w="928" w:type="dxa"/>
            <w:tcBorders>
              <w:bottom w:val="single" w:sz="4" w:space="0" w:color="auto"/>
            </w:tcBorders>
          </w:tcPr>
          <w:p w14:paraId="7968F964"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25.97</w:t>
            </w:r>
            <w:r w:rsidRPr="00C06E3F">
              <w:rPr>
                <w:rFonts w:ascii="Times New Roman" w:hAnsi="Times New Roman" w:cs="Times New Roman"/>
                <w:sz w:val="20"/>
                <w:szCs w:val="20"/>
                <w:vertAlign w:val="superscript"/>
              </w:rPr>
              <w:t>c</w:t>
            </w:r>
          </w:p>
        </w:tc>
        <w:tc>
          <w:tcPr>
            <w:tcW w:w="1204" w:type="dxa"/>
            <w:tcBorders>
              <w:bottom w:val="single" w:sz="4" w:space="0" w:color="auto"/>
            </w:tcBorders>
          </w:tcPr>
          <w:p w14:paraId="4B3478B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1.19</w:t>
            </w:r>
            <w:r w:rsidRPr="00C06E3F">
              <w:rPr>
                <w:rFonts w:ascii="Times New Roman" w:hAnsi="Times New Roman" w:cs="Times New Roman"/>
                <w:sz w:val="20"/>
                <w:szCs w:val="20"/>
                <w:vertAlign w:val="superscript"/>
              </w:rPr>
              <w:t>c</w:t>
            </w:r>
          </w:p>
        </w:tc>
        <w:tc>
          <w:tcPr>
            <w:tcW w:w="851" w:type="dxa"/>
            <w:tcBorders>
              <w:bottom w:val="single" w:sz="4" w:space="0" w:color="auto"/>
            </w:tcBorders>
          </w:tcPr>
          <w:p w14:paraId="370833BD"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1.77</w:t>
            </w:r>
            <w:r w:rsidRPr="00C06E3F">
              <w:rPr>
                <w:rFonts w:ascii="Times New Roman" w:hAnsi="Times New Roman" w:cs="Times New Roman"/>
                <w:sz w:val="20"/>
                <w:szCs w:val="20"/>
                <w:vertAlign w:val="superscript"/>
              </w:rPr>
              <w:t>c</w:t>
            </w:r>
          </w:p>
        </w:tc>
        <w:tc>
          <w:tcPr>
            <w:tcW w:w="1134" w:type="dxa"/>
            <w:tcBorders>
              <w:bottom w:val="single" w:sz="4" w:space="0" w:color="auto"/>
            </w:tcBorders>
          </w:tcPr>
          <w:p w14:paraId="50B5AE07"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40.20</w:t>
            </w:r>
            <w:r w:rsidRPr="00C06E3F">
              <w:rPr>
                <w:rFonts w:ascii="Times New Roman" w:hAnsi="Times New Roman" w:cs="Times New Roman"/>
                <w:sz w:val="20"/>
                <w:szCs w:val="20"/>
                <w:vertAlign w:val="superscript"/>
              </w:rPr>
              <w:t>c</w:t>
            </w:r>
          </w:p>
        </w:tc>
      </w:tr>
      <w:tr w:rsidR="005C448B" w:rsidRPr="00BB75BA" w14:paraId="67101798" w14:textId="77777777" w:rsidTr="00D210DF">
        <w:trPr>
          <w:trHeight w:val="203"/>
          <w:jc w:val="center"/>
        </w:trPr>
        <w:tc>
          <w:tcPr>
            <w:tcW w:w="1527" w:type="dxa"/>
            <w:tcBorders>
              <w:top w:val="single" w:sz="4" w:space="0" w:color="auto"/>
            </w:tcBorders>
          </w:tcPr>
          <w:p w14:paraId="546FCA5B"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95AAC9F" wp14:editId="669D282D">
                      <wp:simplePos x="0" y="0"/>
                      <wp:positionH relativeFrom="column">
                        <wp:posOffset>69850</wp:posOffset>
                      </wp:positionH>
                      <wp:positionV relativeFrom="paragraph">
                        <wp:posOffset>31115</wp:posOffset>
                      </wp:positionV>
                      <wp:extent cx="64135" cy="0"/>
                      <wp:effectExtent l="0" t="0" r="0" b="0"/>
                      <wp:wrapNone/>
                      <wp:docPr id="310516042" name="Straight Connector 310516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w:pict>
                    <v:line w14:anchorId="3E66C942" id="Straight Connector 31051604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"/>
                  </w:pict>
                </mc:Fallback>
              </mc:AlternateContent>
            </w:r>
            <w:proofErr w:type="spellStart"/>
            <w:r w:rsidRPr="00C06E3F">
              <w:rPr>
                <w:rFonts w:ascii="Times New Roman" w:eastAsia="Times New Roman" w:hAnsi="Times New Roman" w:cs="Times New Roman"/>
                <w:sz w:val="20"/>
                <w:szCs w:val="20"/>
              </w:rPr>
              <w:t>Sx</w:t>
            </w:r>
            <w:proofErr w:type="spellEnd"/>
          </w:p>
        </w:tc>
        <w:tc>
          <w:tcPr>
            <w:tcW w:w="928" w:type="dxa"/>
            <w:tcBorders>
              <w:top w:val="single" w:sz="4" w:space="0" w:color="auto"/>
            </w:tcBorders>
            <w:vAlign w:val="center"/>
          </w:tcPr>
          <w:p w14:paraId="5FB2DE4C"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1.77</w:t>
            </w:r>
          </w:p>
        </w:tc>
        <w:tc>
          <w:tcPr>
            <w:tcW w:w="928" w:type="dxa"/>
            <w:tcBorders>
              <w:top w:val="single" w:sz="4" w:space="0" w:color="auto"/>
            </w:tcBorders>
          </w:tcPr>
          <w:p w14:paraId="6C06F042"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2.21</w:t>
            </w:r>
          </w:p>
        </w:tc>
        <w:tc>
          <w:tcPr>
            <w:tcW w:w="928" w:type="dxa"/>
            <w:tcBorders>
              <w:top w:val="single" w:sz="4" w:space="0" w:color="auto"/>
            </w:tcBorders>
          </w:tcPr>
          <w:p w14:paraId="613C0E55"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0.45</w:t>
            </w:r>
          </w:p>
        </w:tc>
        <w:tc>
          <w:tcPr>
            <w:tcW w:w="928" w:type="dxa"/>
            <w:tcBorders>
              <w:top w:val="single" w:sz="4" w:space="0" w:color="auto"/>
            </w:tcBorders>
          </w:tcPr>
          <w:p w14:paraId="57FEC48B"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0.14</w:t>
            </w:r>
          </w:p>
        </w:tc>
        <w:tc>
          <w:tcPr>
            <w:tcW w:w="928" w:type="dxa"/>
            <w:tcBorders>
              <w:top w:val="single" w:sz="4" w:space="0" w:color="auto"/>
            </w:tcBorders>
          </w:tcPr>
          <w:p w14:paraId="63C6F763"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0.40</w:t>
            </w:r>
          </w:p>
        </w:tc>
        <w:tc>
          <w:tcPr>
            <w:tcW w:w="1204" w:type="dxa"/>
            <w:tcBorders>
              <w:top w:val="single" w:sz="4" w:space="0" w:color="auto"/>
            </w:tcBorders>
            <w:vAlign w:val="center"/>
          </w:tcPr>
          <w:p w14:paraId="630D8A92"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0.12</w:t>
            </w:r>
          </w:p>
        </w:tc>
        <w:tc>
          <w:tcPr>
            <w:tcW w:w="851" w:type="dxa"/>
            <w:tcBorders>
              <w:top w:val="single" w:sz="4" w:space="0" w:color="auto"/>
            </w:tcBorders>
            <w:vAlign w:val="center"/>
          </w:tcPr>
          <w:p w14:paraId="1989FBAD"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0.13</w:t>
            </w:r>
          </w:p>
        </w:tc>
        <w:tc>
          <w:tcPr>
            <w:tcW w:w="1134" w:type="dxa"/>
            <w:tcBorders>
              <w:top w:val="single" w:sz="4" w:space="0" w:color="auto"/>
            </w:tcBorders>
          </w:tcPr>
          <w:p w14:paraId="5D88E041"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0.77</w:t>
            </w:r>
          </w:p>
        </w:tc>
      </w:tr>
      <w:tr w:rsidR="005C448B" w:rsidRPr="00BB75BA" w14:paraId="5864D0C9" w14:textId="77777777" w:rsidTr="00D210DF">
        <w:trPr>
          <w:trHeight w:val="135"/>
          <w:jc w:val="center"/>
        </w:trPr>
        <w:tc>
          <w:tcPr>
            <w:tcW w:w="1527" w:type="dxa"/>
          </w:tcPr>
          <w:p w14:paraId="6F661754"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Level of sig</w:t>
            </w:r>
            <w:r>
              <w:rPr>
                <w:rFonts w:ascii="Times New Roman" w:eastAsia="Times New Roman" w:hAnsi="Times New Roman" w:cs="Times New Roman"/>
                <w:sz w:val="20"/>
                <w:szCs w:val="20"/>
              </w:rPr>
              <w:t>.</w:t>
            </w:r>
          </w:p>
        </w:tc>
        <w:tc>
          <w:tcPr>
            <w:tcW w:w="928" w:type="dxa"/>
            <w:vAlign w:val="center"/>
          </w:tcPr>
          <w:p w14:paraId="3A99EE0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28" w:type="dxa"/>
            <w:vAlign w:val="center"/>
          </w:tcPr>
          <w:p w14:paraId="3E4E180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28" w:type="dxa"/>
            <w:vAlign w:val="center"/>
          </w:tcPr>
          <w:p w14:paraId="54FBA97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28" w:type="dxa"/>
            <w:vAlign w:val="center"/>
          </w:tcPr>
          <w:p w14:paraId="55A02E0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28" w:type="dxa"/>
            <w:vAlign w:val="center"/>
          </w:tcPr>
          <w:p w14:paraId="7D13153D"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1204" w:type="dxa"/>
            <w:vAlign w:val="center"/>
          </w:tcPr>
          <w:p w14:paraId="6022BCA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851" w:type="dxa"/>
            <w:vAlign w:val="center"/>
          </w:tcPr>
          <w:p w14:paraId="2FACE18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1134" w:type="dxa"/>
            <w:vAlign w:val="center"/>
          </w:tcPr>
          <w:p w14:paraId="1655107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r>
      <w:tr w:rsidR="005C448B" w:rsidRPr="00BB75BA" w14:paraId="56F23C17" w14:textId="77777777" w:rsidTr="00D210DF">
        <w:trPr>
          <w:trHeight w:val="288"/>
          <w:jc w:val="center"/>
        </w:trPr>
        <w:tc>
          <w:tcPr>
            <w:tcW w:w="1527" w:type="dxa"/>
            <w:tcBorders>
              <w:bottom w:val="single" w:sz="4" w:space="0" w:color="auto"/>
            </w:tcBorders>
          </w:tcPr>
          <w:p w14:paraId="2EAA9406"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CV (%)</w:t>
            </w:r>
          </w:p>
        </w:tc>
        <w:tc>
          <w:tcPr>
            <w:tcW w:w="928" w:type="dxa"/>
            <w:tcBorders>
              <w:bottom w:val="single" w:sz="4" w:space="0" w:color="auto"/>
            </w:tcBorders>
            <w:vAlign w:val="center"/>
          </w:tcPr>
          <w:p w14:paraId="60FD7E53"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6.63</w:t>
            </w:r>
          </w:p>
        </w:tc>
        <w:tc>
          <w:tcPr>
            <w:tcW w:w="928" w:type="dxa"/>
            <w:tcBorders>
              <w:bottom w:val="single" w:sz="4" w:space="0" w:color="auto"/>
            </w:tcBorders>
          </w:tcPr>
          <w:p w14:paraId="77E40F50"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5.38</w:t>
            </w:r>
          </w:p>
        </w:tc>
        <w:tc>
          <w:tcPr>
            <w:tcW w:w="928" w:type="dxa"/>
            <w:tcBorders>
              <w:bottom w:val="single" w:sz="4" w:space="0" w:color="auto"/>
            </w:tcBorders>
          </w:tcPr>
          <w:p w14:paraId="032C761D"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13.56</w:t>
            </w:r>
          </w:p>
        </w:tc>
        <w:tc>
          <w:tcPr>
            <w:tcW w:w="928" w:type="dxa"/>
            <w:tcBorders>
              <w:bottom w:val="single" w:sz="4" w:space="0" w:color="auto"/>
            </w:tcBorders>
          </w:tcPr>
          <w:p w14:paraId="5BBBE85C"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18.14</w:t>
            </w:r>
          </w:p>
        </w:tc>
        <w:tc>
          <w:tcPr>
            <w:tcW w:w="928" w:type="dxa"/>
            <w:tcBorders>
              <w:bottom w:val="single" w:sz="4" w:space="0" w:color="auto"/>
            </w:tcBorders>
          </w:tcPr>
          <w:p w14:paraId="52CE099C"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3.56</w:t>
            </w:r>
          </w:p>
        </w:tc>
        <w:tc>
          <w:tcPr>
            <w:tcW w:w="1204" w:type="dxa"/>
            <w:tcBorders>
              <w:bottom w:val="single" w:sz="4" w:space="0" w:color="auto"/>
            </w:tcBorders>
            <w:vAlign w:val="center"/>
          </w:tcPr>
          <w:p w14:paraId="45537DA3"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17.91</w:t>
            </w:r>
          </w:p>
        </w:tc>
        <w:tc>
          <w:tcPr>
            <w:tcW w:w="851" w:type="dxa"/>
            <w:tcBorders>
              <w:bottom w:val="single" w:sz="4" w:space="0" w:color="auto"/>
            </w:tcBorders>
            <w:vAlign w:val="center"/>
          </w:tcPr>
          <w:p w14:paraId="2F07B97F"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14.38</w:t>
            </w:r>
          </w:p>
        </w:tc>
        <w:tc>
          <w:tcPr>
            <w:tcW w:w="1134" w:type="dxa"/>
            <w:tcBorders>
              <w:bottom w:val="single" w:sz="4" w:space="0" w:color="auto"/>
            </w:tcBorders>
          </w:tcPr>
          <w:p w14:paraId="56640A76"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5.47</w:t>
            </w:r>
          </w:p>
        </w:tc>
      </w:tr>
    </w:tbl>
    <w:p w14:paraId="25F8156D" w14:textId="0729BE2A" w:rsidR="005C448B" w:rsidRPr="00C06E3F" w:rsidRDefault="005C448B" w:rsidP="005C448B">
      <w:pPr>
        <w:jc w:val="both"/>
        <w:rPr>
          <w:rFonts w:ascii="Times New Roman" w:hAnsi="Times New Roman" w:cs="Times New Roman"/>
          <w:sz w:val="20"/>
          <w:szCs w:val="20"/>
        </w:rPr>
      </w:pPr>
      <w:r w:rsidRPr="00C06E3F">
        <w:rPr>
          <w:rFonts w:ascii="Times New Roman" w:hAnsi="Times New Roman" w:cs="Times New Roman"/>
          <w:sz w:val="20"/>
          <w:szCs w:val="20"/>
        </w:rPr>
        <w:t>In a column, figures with same letter do not differ significantly (as per DMRT), **=significant at 1% level of probability, NS=</w:t>
      </w:r>
      <w:proofErr w:type="gramStart"/>
      <w:r w:rsidRPr="00C06E3F">
        <w:rPr>
          <w:rFonts w:ascii="Times New Roman" w:hAnsi="Times New Roman" w:cs="Times New Roman"/>
          <w:sz w:val="20"/>
          <w:szCs w:val="20"/>
        </w:rPr>
        <w:t>Non-significant</w:t>
      </w:r>
      <w:proofErr w:type="gramEnd"/>
    </w:p>
    <w:p w14:paraId="4C09E732" w14:textId="77777777" w:rsidR="005C448B" w:rsidRPr="00AE3E64" w:rsidRDefault="005C448B" w:rsidP="00614EC9">
      <w:pPr>
        <w:jc w:val="both"/>
        <w:rPr>
          <w:rFonts w:ascii="Times New Roman" w:hAnsi="Times New Roman" w:cs="Times New Roman"/>
          <w:b/>
          <w:bCs/>
          <w:sz w:val="24"/>
          <w:szCs w:val="24"/>
        </w:rPr>
      </w:pPr>
    </w:p>
    <w:p w14:paraId="4CEB633E" w14:textId="5E86C200" w:rsidR="005B0924" w:rsidRPr="004135FE" w:rsidRDefault="005B0924" w:rsidP="005B0924">
      <w:pPr>
        <w:rPr>
          <w:rFonts w:ascii="Times New Roman" w:hAnsi="Times New Roman" w:cs="Times New Roman"/>
          <w:b/>
          <w:bCs/>
          <w:sz w:val="24"/>
          <w:szCs w:val="24"/>
        </w:rPr>
      </w:pPr>
      <w:r w:rsidRPr="004135FE">
        <w:rPr>
          <w:rFonts w:ascii="Times New Roman" w:hAnsi="Times New Roman" w:cs="Times New Roman"/>
          <w:b/>
          <w:bCs/>
          <w:sz w:val="24"/>
          <w:szCs w:val="24"/>
        </w:rPr>
        <w:t>Effect of priming agents on wheat</w:t>
      </w:r>
    </w:p>
    <w:p w14:paraId="1806881B" w14:textId="78255711" w:rsidR="009275EE" w:rsidRPr="00AE3E64" w:rsidRDefault="005B0924" w:rsidP="009275EE">
      <w:pPr>
        <w:spacing w:line="360" w:lineRule="auto"/>
        <w:jc w:val="both"/>
        <w:rPr>
          <w:rFonts w:ascii="Times New Roman" w:hAnsi="Times New Roman" w:cs="Times New Roman"/>
          <w:sz w:val="24"/>
          <w:szCs w:val="24"/>
        </w:rPr>
      </w:pPr>
      <w:r w:rsidRPr="00AE3E64">
        <w:rPr>
          <w:rFonts w:ascii="Times New Roman" w:eastAsia="Times New Roman" w:hAnsi="Times New Roman" w:cs="Times New Roman"/>
          <w:kern w:val="0"/>
          <w:sz w:val="24"/>
          <w:szCs w:val="24"/>
          <w14:ligatures w14:val="none"/>
        </w:rPr>
        <w:t xml:space="preserve">All yield parameters, with the exception of 1000 grain weight and straw yield, were significantly </w:t>
      </w:r>
      <w:r w:rsidR="005C448B">
        <w:rPr>
          <w:rFonts w:ascii="Times New Roman" w:eastAsia="Times New Roman" w:hAnsi="Times New Roman" w:cs="Times New Roman"/>
          <w:kern w:val="0"/>
          <w:sz w:val="24"/>
          <w:szCs w:val="24"/>
          <w14:ligatures w14:val="none"/>
        </w:rPr>
        <w:t xml:space="preserve">influenced </w:t>
      </w:r>
      <w:r w:rsidRPr="00AE3E64">
        <w:rPr>
          <w:rFonts w:ascii="Times New Roman" w:eastAsia="Times New Roman" w:hAnsi="Times New Roman" w:cs="Times New Roman"/>
          <w:kern w:val="0"/>
          <w:sz w:val="24"/>
          <w:szCs w:val="24"/>
          <w14:ligatures w14:val="none"/>
        </w:rPr>
        <w:t>by seed priming</w:t>
      </w:r>
      <w:r w:rsidR="00A170C7">
        <w:rPr>
          <w:rFonts w:ascii="Times New Roman" w:eastAsia="Times New Roman" w:hAnsi="Times New Roman" w:cs="Times New Roman"/>
          <w:kern w:val="0"/>
          <w:sz w:val="24"/>
          <w:szCs w:val="24"/>
          <w14:ligatures w14:val="none"/>
        </w:rPr>
        <w:t xml:space="preserve"> (</w:t>
      </w:r>
      <w:r w:rsidR="004B3DEE">
        <w:rPr>
          <w:rFonts w:ascii="Times New Roman" w:eastAsia="Times New Roman" w:hAnsi="Times New Roman" w:cs="Times New Roman"/>
          <w:kern w:val="0"/>
          <w:sz w:val="24"/>
          <w:szCs w:val="24"/>
          <w14:ligatures w14:val="none"/>
        </w:rPr>
        <w:t xml:space="preserve">a </w:t>
      </w:r>
      <w:r w:rsidR="00A170C7" w:rsidRPr="00433FB2">
        <w:rPr>
          <w:rFonts w:ascii="Times New Roman" w:hAnsi="Times New Roman" w:cs="Times New Roman"/>
          <w:sz w:val="24"/>
          <w:szCs w:val="24"/>
        </w:rPr>
        <w:t>technique for hydrating seeds prior to sowing</w:t>
      </w:r>
      <w:r w:rsidR="005B58DE" w:rsidRPr="00433FB2">
        <w:rPr>
          <w:rFonts w:ascii="Times New Roman" w:hAnsi="Times New Roman" w:cs="Times New Roman"/>
          <w:sz w:val="24"/>
          <w:szCs w:val="24"/>
        </w:rPr>
        <w:t xml:space="preserve"> </w:t>
      </w:r>
      <w:r w:rsidR="005B58DE" w:rsidRPr="004135FE">
        <w:rPr>
          <w:rFonts w:ascii="Times New Roman" w:hAnsi="Times New Roman" w:cs="Times New Roman"/>
          <w:sz w:val="24"/>
          <w:szCs w:val="24"/>
        </w:rPr>
        <w:t>that promotes germination and consistent seedling emergence</w:t>
      </w:r>
      <w:r w:rsidR="00A170C7" w:rsidRPr="00433FB2">
        <w:rPr>
          <w:rFonts w:ascii="Times New Roman" w:hAnsi="Times New Roman" w:cs="Times New Roman"/>
          <w:sz w:val="24"/>
          <w:szCs w:val="24"/>
        </w:rPr>
        <w:t>)</w:t>
      </w:r>
      <w:r w:rsidRPr="00433FB2">
        <w:rPr>
          <w:rFonts w:ascii="Times New Roman" w:eastAsia="Times New Roman" w:hAnsi="Times New Roman" w:cs="Times New Roman"/>
          <w:kern w:val="0"/>
          <w:sz w:val="24"/>
          <w:szCs w:val="24"/>
          <w14:ligatures w14:val="none"/>
        </w:rPr>
        <w:t>.</w:t>
      </w:r>
      <w:r w:rsidR="00A170C7" w:rsidRPr="00433FB2">
        <w:rPr>
          <w:rFonts w:ascii="Times New Roman" w:eastAsia="Times New Roman" w:hAnsi="Times New Roman" w:cs="Times New Roman"/>
          <w:kern w:val="0"/>
          <w:sz w:val="24"/>
          <w:szCs w:val="24"/>
          <w14:ligatures w14:val="none"/>
        </w:rPr>
        <w:t xml:space="preserve"> </w:t>
      </w:r>
      <w:r w:rsidRPr="00433FB2">
        <w:rPr>
          <w:rFonts w:ascii="Times New Roman" w:eastAsia="Times New Roman" w:hAnsi="Times New Roman" w:cs="Times New Roman"/>
          <w:kern w:val="0"/>
          <w:sz w:val="24"/>
          <w:szCs w:val="24"/>
          <w14:ligatures w14:val="none"/>
        </w:rPr>
        <w:t xml:space="preserve"> It was demonstrated that priming the seeds elevated the height of the wheat plant when compared to non-primed seeds</w:t>
      </w:r>
      <w:r w:rsidR="004B3DEE" w:rsidRPr="00433FB2">
        <w:rPr>
          <w:rFonts w:ascii="Times New Roman" w:eastAsia="Times New Roman" w:hAnsi="Times New Roman" w:cs="Times New Roman"/>
          <w:kern w:val="0"/>
          <w:sz w:val="24"/>
          <w:szCs w:val="24"/>
          <w14:ligatures w14:val="none"/>
        </w:rPr>
        <w:t xml:space="preserve">. </w:t>
      </w:r>
      <w:r w:rsidRPr="00433FB2">
        <w:rPr>
          <w:rFonts w:ascii="Times New Roman" w:eastAsia="Times New Roman" w:hAnsi="Times New Roman" w:cs="Times New Roman"/>
          <w:kern w:val="0"/>
          <w:sz w:val="24"/>
          <w:szCs w:val="24"/>
          <w14:ligatures w14:val="none"/>
        </w:rPr>
        <w:t>While seed priming outperformed the control (76.46 cm) by a significant margin, hydro (79.44 cm), CaCl</w:t>
      </w:r>
      <w:r w:rsidRPr="00433FB2">
        <w:rPr>
          <w:rFonts w:ascii="Times New Roman" w:eastAsia="Times New Roman" w:hAnsi="Times New Roman" w:cs="Times New Roman"/>
          <w:kern w:val="0"/>
          <w:sz w:val="24"/>
          <w:szCs w:val="24"/>
          <w:vertAlign w:val="subscript"/>
          <w14:ligatures w14:val="none"/>
        </w:rPr>
        <w:t>2</w:t>
      </w:r>
      <w:r w:rsidRPr="00433FB2">
        <w:rPr>
          <w:rFonts w:ascii="Times New Roman" w:eastAsia="Times New Roman" w:hAnsi="Times New Roman" w:cs="Times New Roman"/>
          <w:kern w:val="0"/>
          <w:sz w:val="24"/>
          <w:szCs w:val="24"/>
          <w14:ligatures w14:val="none"/>
        </w:rPr>
        <w:t xml:space="preserve"> (82.53 cm), </w:t>
      </w:r>
      <w:proofErr w:type="spellStart"/>
      <w:r w:rsidRPr="00433FB2">
        <w:rPr>
          <w:rFonts w:ascii="Times New Roman" w:eastAsia="Times New Roman" w:hAnsi="Times New Roman" w:cs="Times New Roman"/>
          <w:kern w:val="0"/>
          <w:sz w:val="24"/>
          <w:szCs w:val="24"/>
          <w14:ligatures w14:val="none"/>
        </w:rPr>
        <w:t>KCl</w:t>
      </w:r>
      <w:proofErr w:type="spellEnd"/>
      <w:r w:rsidRPr="00433FB2">
        <w:rPr>
          <w:rFonts w:ascii="Times New Roman" w:eastAsia="Times New Roman" w:hAnsi="Times New Roman" w:cs="Times New Roman"/>
          <w:kern w:val="0"/>
          <w:sz w:val="24"/>
          <w:szCs w:val="24"/>
          <w14:ligatures w14:val="none"/>
        </w:rPr>
        <w:t xml:space="preserve"> (80.94 cm), KNO</w:t>
      </w:r>
      <w:r w:rsidRPr="00433FB2">
        <w:rPr>
          <w:rFonts w:ascii="Times New Roman" w:eastAsia="Times New Roman" w:hAnsi="Times New Roman" w:cs="Times New Roman"/>
          <w:kern w:val="0"/>
          <w:sz w:val="24"/>
          <w:szCs w:val="24"/>
          <w:vertAlign w:val="subscript"/>
          <w14:ligatures w14:val="none"/>
        </w:rPr>
        <w:t>3</w:t>
      </w:r>
      <w:r w:rsidR="00894CF5" w:rsidRPr="00433FB2">
        <w:rPr>
          <w:rFonts w:ascii="Times New Roman" w:eastAsia="Times New Roman" w:hAnsi="Times New Roman" w:cs="Times New Roman"/>
          <w:kern w:val="0"/>
          <w:sz w:val="24"/>
          <w:szCs w:val="24"/>
          <w:vertAlign w:val="subscript"/>
          <w14:ligatures w14:val="none"/>
        </w:rPr>
        <w:t xml:space="preserve"> </w:t>
      </w:r>
      <w:r w:rsidRPr="00433FB2">
        <w:rPr>
          <w:rFonts w:ascii="Times New Roman" w:eastAsia="Times New Roman" w:hAnsi="Times New Roman" w:cs="Times New Roman"/>
          <w:kern w:val="0"/>
          <w:sz w:val="24"/>
          <w:szCs w:val="24"/>
          <w14:ligatures w14:val="none"/>
        </w:rPr>
        <w:t xml:space="preserve">(79.81 cm), and mannitol (80.21 cm) priming did not differ significantly from one another. From </w:t>
      </w:r>
      <w:r w:rsidR="00E55855" w:rsidRPr="00433FB2">
        <w:rPr>
          <w:rFonts w:ascii="Times New Roman" w:eastAsia="Times New Roman" w:hAnsi="Times New Roman" w:cs="Times New Roman"/>
          <w:color w:val="0432FF"/>
          <w:kern w:val="0"/>
          <w:sz w:val="24"/>
          <w:szCs w:val="24"/>
          <w14:ligatures w14:val="none"/>
        </w:rPr>
        <w:t xml:space="preserve">Table </w:t>
      </w:r>
      <w:r w:rsidRPr="00433FB2">
        <w:rPr>
          <w:rFonts w:ascii="Times New Roman" w:eastAsia="Times New Roman" w:hAnsi="Times New Roman" w:cs="Times New Roman"/>
          <w:color w:val="0432FF"/>
          <w:kern w:val="0"/>
          <w:sz w:val="24"/>
          <w:szCs w:val="24"/>
          <w14:ligatures w14:val="none"/>
        </w:rPr>
        <w:t>3</w:t>
      </w:r>
      <w:r w:rsidRPr="00433FB2">
        <w:rPr>
          <w:rFonts w:ascii="Times New Roman" w:eastAsia="Times New Roman" w:hAnsi="Times New Roman" w:cs="Times New Roman"/>
          <w:kern w:val="0"/>
          <w:sz w:val="24"/>
          <w:szCs w:val="24"/>
          <w14:ligatures w14:val="none"/>
        </w:rPr>
        <w:t>,</w:t>
      </w:r>
      <w:r w:rsidRPr="00433FB2">
        <w:rPr>
          <w:rFonts w:ascii="Times New Roman" w:hAnsi="Times New Roman" w:cs="Times New Roman"/>
          <w:sz w:val="24"/>
          <w:szCs w:val="24"/>
        </w:rPr>
        <w:t xml:space="preserve"> </w:t>
      </w:r>
      <w:r w:rsidRPr="00433FB2">
        <w:rPr>
          <w:rFonts w:ascii="Times New Roman" w:eastAsia="Times New Roman" w:hAnsi="Times New Roman" w:cs="Times New Roman"/>
          <w:kern w:val="0"/>
          <w:sz w:val="24"/>
          <w:szCs w:val="24"/>
          <w14:ligatures w14:val="none"/>
        </w:rPr>
        <w:t xml:space="preserve">it is evident that seed priming caused an average 5 cm boost in plant height. </w:t>
      </w:r>
      <w:r w:rsidR="004B3DEE" w:rsidRPr="004135FE">
        <w:rPr>
          <w:rFonts w:ascii="Times New Roman" w:hAnsi="Times New Roman" w:cs="Times New Roman"/>
          <w:color w:val="0432FF"/>
          <w:sz w:val="24"/>
          <w:szCs w:val="24"/>
        </w:rPr>
        <w:t xml:space="preserve">Ali </w:t>
      </w:r>
      <w:r w:rsidR="004B3DEE" w:rsidRPr="004135FE">
        <w:rPr>
          <w:rFonts w:ascii="Times New Roman" w:hAnsi="Times New Roman" w:cs="Times New Roman"/>
          <w:i/>
          <w:iCs/>
          <w:color w:val="0432FF"/>
          <w:sz w:val="24"/>
          <w:szCs w:val="24"/>
        </w:rPr>
        <w:t>et al.</w:t>
      </w:r>
      <w:r w:rsidR="004B3DEE" w:rsidRPr="004135FE">
        <w:rPr>
          <w:rFonts w:ascii="Times New Roman" w:hAnsi="Times New Roman" w:cs="Times New Roman"/>
          <w:color w:val="0432FF"/>
          <w:sz w:val="24"/>
          <w:szCs w:val="24"/>
        </w:rPr>
        <w:t xml:space="preserve"> (2013) also </w:t>
      </w:r>
      <w:r w:rsidR="004B3DEE" w:rsidRPr="004135FE">
        <w:rPr>
          <w:rFonts w:ascii="Times New Roman" w:hAnsi="Times New Roman" w:cs="Times New Roman"/>
          <w:sz w:val="24"/>
          <w:szCs w:val="24"/>
        </w:rPr>
        <w:t>found that various seed priming techniques in wheat increased plant height</w:t>
      </w:r>
      <w:r w:rsidR="004B3DEE" w:rsidRPr="00433FB2">
        <w:rPr>
          <w:rFonts w:ascii="Times New Roman" w:eastAsia="Times New Roman" w:hAnsi="Times New Roman" w:cs="Times New Roman"/>
          <w:kern w:val="0"/>
          <w:sz w:val="24"/>
          <w:szCs w:val="24"/>
          <w14:ligatures w14:val="none"/>
        </w:rPr>
        <w:t xml:space="preserve">. </w:t>
      </w:r>
      <w:r w:rsidR="004B3DEE" w:rsidRPr="00433FB2">
        <w:rPr>
          <w:rFonts w:ascii="Times New Roman" w:hAnsi="Times New Roman" w:cs="Times New Roman"/>
          <w:color w:val="0432FF"/>
          <w:sz w:val="24"/>
          <w:szCs w:val="24"/>
        </w:rPr>
        <w:t xml:space="preserve">Farooq </w:t>
      </w:r>
      <w:r w:rsidR="004B3DEE" w:rsidRPr="00433FB2">
        <w:rPr>
          <w:rFonts w:ascii="Times New Roman" w:hAnsi="Times New Roman" w:cs="Times New Roman"/>
          <w:i/>
          <w:iCs/>
          <w:color w:val="0432FF"/>
          <w:sz w:val="24"/>
          <w:szCs w:val="24"/>
        </w:rPr>
        <w:t>et al.</w:t>
      </w:r>
      <w:r w:rsidR="004B3DEE" w:rsidRPr="00433FB2">
        <w:rPr>
          <w:rFonts w:ascii="Times New Roman" w:hAnsi="Times New Roman" w:cs="Times New Roman"/>
          <w:color w:val="0432FF"/>
          <w:sz w:val="24"/>
          <w:szCs w:val="24"/>
        </w:rPr>
        <w:t xml:space="preserve"> (2011)</w:t>
      </w:r>
      <w:r w:rsidR="004B3DEE" w:rsidRPr="00433FB2">
        <w:rPr>
          <w:rFonts w:ascii="Times New Roman" w:hAnsi="Times New Roman" w:cs="Times New Roman"/>
          <w:sz w:val="24"/>
          <w:szCs w:val="24"/>
        </w:rPr>
        <w:t xml:space="preserve"> reported that primed seeds generally outperform control seeds in terms of dry matter production, plant height, and root weight.</w:t>
      </w:r>
      <w:r w:rsidR="004B3DEE" w:rsidRPr="00433FB2">
        <w:rPr>
          <w:rFonts w:ascii="Times New Roman" w:eastAsia="Times New Roman" w:hAnsi="Times New Roman" w:cs="Times New Roman"/>
          <w:kern w:val="0"/>
          <w:sz w:val="24"/>
          <w:szCs w:val="24"/>
          <w14:ligatures w14:val="none"/>
        </w:rPr>
        <w:t xml:space="preserve"> </w:t>
      </w:r>
      <w:r w:rsidRPr="00433FB2">
        <w:rPr>
          <w:rFonts w:ascii="Times New Roman" w:eastAsia="Times New Roman" w:hAnsi="Times New Roman" w:cs="Times New Roman"/>
          <w:kern w:val="0"/>
          <w:sz w:val="24"/>
          <w:szCs w:val="24"/>
          <w14:ligatures w14:val="none"/>
        </w:rPr>
        <w:t>For the impact of seed priming, it was observed that more spikes m</w:t>
      </w:r>
      <w:r w:rsidRPr="00433FB2">
        <w:rPr>
          <w:rFonts w:ascii="Times New Roman" w:eastAsia="Times New Roman" w:hAnsi="Times New Roman" w:cs="Times New Roman"/>
          <w:kern w:val="0"/>
          <w:sz w:val="24"/>
          <w:szCs w:val="24"/>
          <w:vertAlign w:val="superscript"/>
          <w14:ligatures w14:val="none"/>
        </w:rPr>
        <w:t>-2</w:t>
      </w:r>
      <w:r w:rsidRPr="00433FB2">
        <w:rPr>
          <w:rFonts w:ascii="Times New Roman" w:eastAsia="Times New Roman" w:hAnsi="Times New Roman" w:cs="Times New Roman"/>
          <w:kern w:val="0"/>
          <w:sz w:val="24"/>
          <w:szCs w:val="24"/>
          <w14:ligatures w14:val="none"/>
        </w:rPr>
        <w:t xml:space="preserve"> were obtained from primed seeds than no priming. The highest number of spikes m</w:t>
      </w:r>
      <w:r w:rsidRPr="00433FB2">
        <w:rPr>
          <w:rFonts w:ascii="Times New Roman" w:eastAsia="Times New Roman" w:hAnsi="Times New Roman" w:cs="Times New Roman"/>
          <w:kern w:val="0"/>
          <w:sz w:val="24"/>
          <w:szCs w:val="24"/>
          <w:vertAlign w:val="superscript"/>
          <w14:ligatures w14:val="none"/>
        </w:rPr>
        <w:t>-2</w:t>
      </w:r>
      <w:r w:rsidRPr="00433FB2">
        <w:rPr>
          <w:rFonts w:ascii="Times New Roman" w:eastAsia="Times New Roman" w:hAnsi="Times New Roman" w:cs="Times New Roman"/>
          <w:kern w:val="0"/>
          <w:sz w:val="24"/>
          <w:szCs w:val="24"/>
          <w14:ligatures w14:val="none"/>
        </w:rPr>
        <w:t xml:space="preserve"> (126.57) was produced with CaCl</w:t>
      </w:r>
      <w:r w:rsidRPr="00433FB2">
        <w:rPr>
          <w:rFonts w:ascii="Times New Roman" w:eastAsia="Times New Roman" w:hAnsi="Times New Roman" w:cs="Times New Roman"/>
          <w:kern w:val="0"/>
          <w:sz w:val="24"/>
          <w:szCs w:val="24"/>
          <w:vertAlign w:val="subscript"/>
          <w14:ligatures w14:val="none"/>
        </w:rPr>
        <w:t>2</w:t>
      </w:r>
      <w:r w:rsidRPr="00433FB2">
        <w:rPr>
          <w:rFonts w:ascii="Times New Roman" w:eastAsia="Times New Roman" w:hAnsi="Times New Roman" w:cs="Times New Roman"/>
          <w:kern w:val="0"/>
          <w:sz w:val="24"/>
          <w:szCs w:val="24"/>
          <w14:ligatures w14:val="none"/>
        </w:rPr>
        <w:t xml:space="preserve"> </w:t>
      </w:r>
      <w:r w:rsidR="00DF69BE" w:rsidRPr="00433FB2">
        <w:rPr>
          <w:rFonts w:ascii="Times New Roman" w:eastAsia="Times New Roman" w:hAnsi="Times New Roman" w:cs="Times New Roman"/>
          <w:kern w:val="0"/>
          <w:sz w:val="24"/>
          <w:szCs w:val="24"/>
          <w14:ligatures w14:val="none"/>
        </w:rPr>
        <w:t xml:space="preserve">priming which was similar(statistically) to </w:t>
      </w:r>
      <w:proofErr w:type="spellStart"/>
      <w:r w:rsidR="00DF69BE" w:rsidRPr="00433FB2">
        <w:rPr>
          <w:rFonts w:ascii="Times New Roman" w:eastAsia="Times New Roman" w:hAnsi="Times New Roman" w:cs="Times New Roman"/>
          <w:kern w:val="0"/>
          <w:sz w:val="24"/>
          <w:szCs w:val="24"/>
          <w14:ligatures w14:val="none"/>
        </w:rPr>
        <w:t>KCl</w:t>
      </w:r>
      <w:proofErr w:type="spellEnd"/>
      <w:r w:rsidR="00DF69BE" w:rsidRPr="00433FB2">
        <w:rPr>
          <w:rFonts w:ascii="Times New Roman" w:eastAsia="Times New Roman" w:hAnsi="Times New Roman" w:cs="Times New Roman"/>
          <w:kern w:val="0"/>
          <w:sz w:val="24"/>
          <w:szCs w:val="24"/>
          <w14:ligatures w14:val="none"/>
        </w:rPr>
        <w:t xml:space="preserve"> (125.92), while other seed priming (hydro, KNO</w:t>
      </w:r>
      <w:r w:rsidR="00DF69BE" w:rsidRPr="00433FB2">
        <w:rPr>
          <w:rFonts w:ascii="Times New Roman" w:eastAsia="Times New Roman" w:hAnsi="Times New Roman" w:cs="Times New Roman"/>
          <w:kern w:val="0"/>
          <w:sz w:val="24"/>
          <w:szCs w:val="24"/>
          <w:vertAlign w:val="subscript"/>
          <w14:ligatures w14:val="none"/>
        </w:rPr>
        <w:t xml:space="preserve">3, </w:t>
      </w:r>
      <w:r w:rsidR="00DF69BE" w:rsidRPr="00433FB2">
        <w:rPr>
          <w:rFonts w:ascii="Times New Roman" w:eastAsia="Times New Roman" w:hAnsi="Times New Roman" w:cs="Times New Roman"/>
          <w:kern w:val="0"/>
          <w:sz w:val="24"/>
          <w:szCs w:val="24"/>
          <w14:ligatures w14:val="none"/>
        </w:rPr>
        <w:t>mannitol) produced statistically identical results</w:t>
      </w:r>
      <w:r w:rsidR="00AE47A3" w:rsidRPr="00433FB2">
        <w:rPr>
          <w:rFonts w:ascii="Times New Roman" w:eastAsia="Times New Roman" w:hAnsi="Times New Roman" w:cs="Times New Roman"/>
          <w:kern w:val="0"/>
          <w:sz w:val="24"/>
          <w:szCs w:val="24"/>
          <w14:ligatures w14:val="none"/>
        </w:rPr>
        <w:t xml:space="preserve"> (</w:t>
      </w:r>
      <w:r w:rsidR="00AE47A3" w:rsidRPr="00433FB2">
        <w:rPr>
          <w:rFonts w:ascii="Times New Roman" w:eastAsia="Times New Roman" w:hAnsi="Times New Roman" w:cs="Times New Roman"/>
          <w:color w:val="0432FF"/>
          <w:kern w:val="0"/>
          <w:sz w:val="24"/>
          <w:szCs w:val="24"/>
          <w14:ligatures w14:val="none"/>
        </w:rPr>
        <w:t>Table 3</w:t>
      </w:r>
      <w:r w:rsidR="00AE47A3" w:rsidRPr="00433FB2">
        <w:rPr>
          <w:rFonts w:ascii="Times New Roman" w:eastAsia="Times New Roman" w:hAnsi="Times New Roman" w:cs="Times New Roman"/>
          <w:kern w:val="0"/>
          <w:sz w:val="24"/>
          <w:szCs w:val="24"/>
          <w14:ligatures w14:val="none"/>
        </w:rPr>
        <w:t>)</w:t>
      </w:r>
      <w:r w:rsidR="00DF69BE" w:rsidRPr="00433FB2">
        <w:rPr>
          <w:rFonts w:ascii="Times New Roman" w:eastAsia="Times New Roman" w:hAnsi="Times New Roman" w:cs="Times New Roman"/>
          <w:kern w:val="0"/>
          <w:sz w:val="24"/>
          <w:szCs w:val="24"/>
          <w14:ligatures w14:val="none"/>
        </w:rPr>
        <w:t>. The lowest number of spikes m</w:t>
      </w:r>
      <w:r w:rsidR="00DF69BE" w:rsidRPr="00433FB2">
        <w:rPr>
          <w:rFonts w:ascii="Times New Roman" w:eastAsia="Times New Roman" w:hAnsi="Times New Roman" w:cs="Times New Roman"/>
          <w:kern w:val="0"/>
          <w:sz w:val="24"/>
          <w:szCs w:val="24"/>
          <w:vertAlign w:val="superscript"/>
          <w14:ligatures w14:val="none"/>
        </w:rPr>
        <w:t>-2</w:t>
      </w:r>
      <w:r w:rsidR="00DF69BE" w:rsidRPr="00433FB2">
        <w:rPr>
          <w:rFonts w:ascii="Times New Roman" w:eastAsia="Times New Roman" w:hAnsi="Times New Roman" w:cs="Times New Roman"/>
          <w:kern w:val="0"/>
          <w:sz w:val="24"/>
          <w:szCs w:val="24"/>
          <w14:ligatures w14:val="none"/>
        </w:rPr>
        <w:t xml:space="preserve"> (119.56) was recorded with no priming.</w:t>
      </w:r>
      <w:r w:rsidR="00674486" w:rsidRPr="00433FB2">
        <w:rPr>
          <w:rFonts w:ascii="Times New Roman" w:eastAsia="Times New Roman" w:hAnsi="Times New Roman" w:cs="Times New Roman"/>
          <w:kern w:val="0"/>
          <w:sz w:val="24"/>
          <w:szCs w:val="24"/>
          <w14:ligatures w14:val="none"/>
        </w:rPr>
        <w:t xml:space="preserve"> </w:t>
      </w:r>
      <w:r w:rsidR="00BE1685" w:rsidRPr="00433FB2">
        <w:rPr>
          <w:rFonts w:ascii="Times New Roman" w:eastAsia="Times New Roman" w:hAnsi="Times New Roman" w:cs="Times New Roman"/>
          <w:kern w:val="0"/>
          <w:sz w:val="24"/>
          <w:szCs w:val="24"/>
          <w14:ligatures w14:val="none"/>
        </w:rPr>
        <w:t>In terms of number of spikelets spike</w:t>
      </w:r>
      <w:r w:rsidR="00CC7B08" w:rsidRPr="00433FB2">
        <w:rPr>
          <w:rFonts w:ascii="Times New Roman" w:eastAsia="Times New Roman" w:hAnsi="Times New Roman" w:cs="Times New Roman"/>
          <w:kern w:val="0"/>
          <w:sz w:val="24"/>
          <w:szCs w:val="24"/>
          <w:vertAlign w:val="superscript"/>
          <w14:ligatures w14:val="none"/>
        </w:rPr>
        <w:t>-1</w:t>
      </w:r>
      <w:r w:rsidR="00BE1685" w:rsidRPr="00433FB2">
        <w:rPr>
          <w:rFonts w:ascii="Times New Roman" w:eastAsia="Times New Roman" w:hAnsi="Times New Roman" w:cs="Times New Roman"/>
          <w:kern w:val="0"/>
          <w:sz w:val="24"/>
          <w:szCs w:val="24"/>
          <w14:ligatures w14:val="none"/>
        </w:rPr>
        <w:t>, seed priming</w:t>
      </w:r>
      <w:r w:rsidR="00894CF5" w:rsidRPr="00433FB2">
        <w:rPr>
          <w:rFonts w:ascii="Times New Roman" w:eastAsia="Times New Roman" w:hAnsi="Times New Roman" w:cs="Times New Roman"/>
          <w:kern w:val="0"/>
          <w:sz w:val="24"/>
          <w:szCs w:val="24"/>
          <w14:ligatures w14:val="none"/>
        </w:rPr>
        <w:t xml:space="preserve"> with CaCl</w:t>
      </w:r>
      <w:r w:rsidR="00894CF5" w:rsidRPr="00433FB2">
        <w:rPr>
          <w:rFonts w:ascii="Times New Roman" w:eastAsia="Times New Roman" w:hAnsi="Times New Roman" w:cs="Times New Roman"/>
          <w:kern w:val="0"/>
          <w:sz w:val="24"/>
          <w:szCs w:val="24"/>
          <w:vertAlign w:val="subscript"/>
          <w14:ligatures w14:val="none"/>
        </w:rPr>
        <w:t>2</w:t>
      </w:r>
      <w:r w:rsidR="00894CF5" w:rsidRPr="00433FB2">
        <w:rPr>
          <w:rFonts w:ascii="Times New Roman" w:eastAsia="Times New Roman" w:hAnsi="Times New Roman" w:cs="Times New Roman"/>
          <w:kern w:val="0"/>
          <w:sz w:val="24"/>
          <w:szCs w:val="24"/>
          <w14:ligatures w14:val="none"/>
        </w:rPr>
        <w:t xml:space="preserve"> (11.34)</w:t>
      </w:r>
      <w:r w:rsidR="00BE1685" w:rsidRPr="00433FB2">
        <w:rPr>
          <w:rFonts w:ascii="Times New Roman" w:eastAsia="Times New Roman" w:hAnsi="Times New Roman" w:cs="Times New Roman"/>
          <w:kern w:val="0"/>
          <w:sz w:val="24"/>
          <w:szCs w:val="24"/>
          <w14:ligatures w14:val="none"/>
        </w:rPr>
        <w:t xml:space="preserve"> performed significantly better than the control</w:t>
      </w:r>
      <w:r w:rsidR="00894CF5" w:rsidRPr="00433FB2">
        <w:rPr>
          <w:rFonts w:ascii="Times New Roman" w:eastAsia="Times New Roman" w:hAnsi="Times New Roman" w:cs="Times New Roman"/>
          <w:kern w:val="0"/>
          <w:sz w:val="24"/>
          <w:szCs w:val="24"/>
          <w14:ligatures w14:val="none"/>
        </w:rPr>
        <w:t xml:space="preserve"> (8.73)</w:t>
      </w:r>
      <w:r w:rsidR="00BE1685" w:rsidRPr="00433FB2">
        <w:rPr>
          <w:rFonts w:ascii="Times New Roman" w:eastAsia="Times New Roman" w:hAnsi="Times New Roman" w:cs="Times New Roman"/>
          <w:kern w:val="0"/>
          <w:sz w:val="24"/>
          <w:szCs w:val="24"/>
          <w14:ligatures w14:val="none"/>
        </w:rPr>
        <w:t>,</w:t>
      </w:r>
      <w:r w:rsidR="00BE1685" w:rsidRPr="00AE3E64">
        <w:rPr>
          <w:rFonts w:ascii="Times New Roman" w:eastAsia="Times New Roman" w:hAnsi="Times New Roman" w:cs="Times New Roman"/>
          <w:kern w:val="0"/>
          <w:sz w:val="24"/>
          <w:szCs w:val="24"/>
          <w14:ligatures w14:val="none"/>
        </w:rPr>
        <w:t xml:space="preserve"> however, there was no statistically significant difference between CaCl</w:t>
      </w:r>
      <w:r w:rsidR="00BE1685" w:rsidRPr="00AE3E64">
        <w:rPr>
          <w:rFonts w:ascii="Times New Roman" w:eastAsia="Times New Roman" w:hAnsi="Times New Roman" w:cs="Times New Roman"/>
          <w:kern w:val="0"/>
          <w:sz w:val="24"/>
          <w:szCs w:val="24"/>
          <w:vertAlign w:val="subscript"/>
          <w14:ligatures w14:val="none"/>
        </w:rPr>
        <w:t>2</w:t>
      </w:r>
      <w:r w:rsidR="00BE1685" w:rsidRPr="00AE3E64">
        <w:rPr>
          <w:rFonts w:ascii="Times New Roman" w:eastAsia="Times New Roman" w:hAnsi="Times New Roman" w:cs="Times New Roman"/>
          <w:kern w:val="0"/>
          <w:sz w:val="24"/>
          <w:szCs w:val="24"/>
          <w14:ligatures w14:val="none"/>
        </w:rPr>
        <w:t xml:space="preserve"> (11.34) and </w:t>
      </w:r>
      <w:proofErr w:type="spellStart"/>
      <w:r w:rsidR="00BE1685" w:rsidRPr="00AE3E64">
        <w:rPr>
          <w:rFonts w:ascii="Times New Roman" w:eastAsia="Times New Roman" w:hAnsi="Times New Roman" w:cs="Times New Roman"/>
          <w:kern w:val="0"/>
          <w:sz w:val="24"/>
          <w:szCs w:val="24"/>
          <w14:ligatures w14:val="none"/>
        </w:rPr>
        <w:t>KCl</w:t>
      </w:r>
      <w:proofErr w:type="spellEnd"/>
      <w:r w:rsidR="00BE1685" w:rsidRPr="00AE3E64">
        <w:rPr>
          <w:rFonts w:ascii="Times New Roman" w:eastAsia="Times New Roman" w:hAnsi="Times New Roman" w:cs="Times New Roman"/>
          <w:kern w:val="0"/>
          <w:sz w:val="24"/>
          <w:szCs w:val="24"/>
          <w14:ligatures w14:val="none"/>
        </w:rPr>
        <w:t xml:space="preserve"> (10.84) priming, while KNO</w:t>
      </w:r>
      <w:r w:rsidR="00BE1685" w:rsidRPr="00AE3E64">
        <w:rPr>
          <w:rFonts w:ascii="Times New Roman" w:eastAsia="Times New Roman" w:hAnsi="Times New Roman" w:cs="Times New Roman"/>
          <w:kern w:val="0"/>
          <w:sz w:val="24"/>
          <w:szCs w:val="24"/>
          <w:vertAlign w:val="subscript"/>
          <w14:ligatures w14:val="none"/>
        </w:rPr>
        <w:t>3</w:t>
      </w:r>
      <w:r w:rsidR="00BE1685" w:rsidRPr="00AE3E64">
        <w:rPr>
          <w:rFonts w:ascii="Times New Roman" w:eastAsia="Times New Roman" w:hAnsi="Times New Roman" w:cs="Times New Roman"/>
          <w:kern w:val="0"/>
          <w:sz w:val="24"/>
          <w:szCs w:val="24"/>
          <w14:ligatures w14:val="none"/>
        </w:rPr>
        <w:t xml:space="preserve"> (9.47) and hydro (8.90) priming produced statistically different results from </w:t>
      </w:r>
      <w:r w:rsidR="00BE1685" w:rsidRPr="00AE3E64">
        <w:rPr>
          <w:rFonts w:ascii="Times New Roman" w:eastAsia="Times New Roman" w:hAnsi="Times New Roman" w:cs="Times New Roman"/>
          <w:kern w:val="0"/>
          <w:sz w:val="24"/>
          <w:szCs w:val="24"/>
          <w14:ligatures w14:val="none"/>
        </w:rPr>
        <w:lastRenderedPageBreak/>
        <w:t>CaCl</w:t>
      </w:r>
      <w:r w:rsidR="00BE1685" w:rsidRPr="00AE3E64">
        <w:rPr>
          <w:rFonts w:ascii="Times New Roman" w:eastAsia="Times New Roman" w:hAnsi="Times New Roman" w:cs="Times New Roman"/>
          <w:kern w:val="0"/>
          <w:sz w:val="24"/>
          <w:szCs w:val="24"/>
          <w:vertAlign w:val="subscript"/>
          <w14:ligatures w14:val="none"/>
        </w:rPr>
        <w:t>2</w:t>
      </w:r>
      <w:r w:rsidR="00BE1685" w:rsidRPr="00AE3E64">
        <w:rPr>
          <w:rFonts w:ascii="Times New Roman" w:eastAsia="Times New Roman" w:hAnsi="Times New Roman" w:cs="Times New Roman"/>
          <w:kern w:val="0"/>
          <w:sz w:val="24"/>
          <w:szCs w:val="24"/>
          <w14:ligatures w14:val="none"/>
        </w:rPr>
        <w:t xml:space="preserve"> and </w:t>
      </w:r>
      <w:proofErr w:type="spellStart"/>
      <w:r w:rsidR="00BE1685" w:rsidRPr="00AE3E64">
        <w:rPr>
          <w:rFonts w:ascii="Times New Roman" w:eastAsia="Times New Roman" w:hAnsi="Times New Roman" w:cs="Times New Roman"/>
          <w:kern w:val="0"/>
          <w:sz w:val="24"/>
          <w:szCs w:val="24"/>
          <w14:ligatures w14:val="none"/>
        </w:rPr>
        <w:t>KCl</w:t>
      </w:r>
      <w:proofErr w:type="spellEnd"/>
      <w:r w:rsidR="00BE1685" w:rsidRPr="00AE3E64">
        <w:rPr>
          <w:rFonts w:ascii="Times New Roman" w:eastAsia="Times New Roman" w:hAnsi="Times New Roman" w:cs="Times New Roman"/>
          <w:kern w:val="0"/>
          <w:sz w:val="24"/>
          <w:szCs w:val="24"/>
          <w14:ligatures w14:val="none"/>
        </w:rPr>
        <w:t xml:space="preserve"> priming</w:t>
      </w:r>
      <w:r w:rsidR="00AE47A3" w:rsidRPr="00AE3E64">
        <w:rPr>
          <w:rFonts w:ascii="Times New Roman" w:eastAsia="Times New Roman" w:hAnsi="Times New Roman" w:cs="Times New Roman"/>
          <w:kern w:val="0"/>
          <w:sz w:val="24"/>
          <w:szCs w:val="24"/>
          <w14:ligatures w14:val="none"/>
        </w:rPr>
        <w:t xml:space="preserve"> (</w:t>
      </w:r>
      <w:r w:rsidR="00AE47A3" w:rsidRPr="005C448B">
        <w:rPr>
          <w:rFonts w:ascii="Times New Roman" w:eastAsia="Times New Roman" w:hAnsi="Times New Roman" w:cs="Times New Roman"/>
          <w:color w:val="0432FF"/>
          <w:kern w:val="0"/>
          <w:sz w:val="24"/>
          <w:szCs w:val="24"/>
          <w14:ligatures w14:val="none"/>
        </w:rPr>
        <w:t>Table 3</w:t>
      </w:r>
      <w:r w:rsidR="00AE47A3" w:rsidRPr="00AE3E64">
        <w:rPr>
          <w:rFonts w:ascii="Times New Roman" w:eastAsia="Times New Roman" w:hAnsi="Times New Roman" w:cs="Times New Roman"/>
          <w:kern w:val="0"/>
          <w:sz w:val="24"/>
          <w:szCs w:val="24"/>
          <w14:ligatures w14:val="none"/>
        </w:rPr>
        <w:t>)</w:t>
      </w:r>
      <w:r w:rsidR="00BE1685" w:rsidRPr="00AE3E64">
        <w:rPr>
          <w:rFonts w:ascii="Times New Roman" w:eastAsia="Times New Roman" w:hAnsi="Times New Roman" w:cs="Times New Roman"/>
          <w:kern w:val="0"/>
          <w:sz w:val="24"/>
          <w:szCs w:val="24"/>
          <w14:ligatures w14:val="none"/>
        </w:rPr>
        <w:t xml:space="preserve">. </w:t>
      </w:r>
      <w:r w:rsidR="00092DFA" w:rsidRPr="00433FB2">
        <w:rPr>
          <w:rFonts w:ascii="Times New Roman" w:eastAsia="Times New Roman" w:hAnsi="Times New Roman" w:cs="Times New Roman"/>
          <w:kern w:val="0"/>
          <w:sz w:val="24"/>
          <w:szCs w:val="24"/>
          <w14:ligatures w14:val="none"/>
        </w:rPr>
        <w:t>Seed priming increased yield and exceeded the control by a significant margin.</w:t>
      </w:r>
      <w:r w:rsidR="00DF5575" w:rsidRPr="00433FB2">
        <w:rPr>
          <w:rFonts w:ascii="Times New Roman" w:eastAsia="Times New Roman" w:hAnsi="Times New Roman" w:cs="Times New Roman"/>
          <w:kern w:val="0"/>
          <w:sz w:val="24"/>
          <w:szCs w:val="24"/>
          <w14:ligatures w14:val="none"/>
        </w:rPr>
        <w:t xml:space="preserve"> </w:t>
      </w:r>
      <w:r w:rsidR="00DF5575" w:rsidRPr="00433FB2">
        <w:rPr>
          <w:rFonts w:ascii="Times New Roman" w:hAnsi="Times New Roman" w:cs="Times New Roman"/>
          <w:sz w:val="24"/>
          <w:szCs w:val="24"/>
        </w:rPr>
        <w:t xml:space="preserve">According to </w:t>
      </w:r>
      <w:proofErr w:type="spellStart"/>
      <w:r w:rsidR="00DF5575" w:rsidRPr="00433FB2">
        <w:rPr>
          <w:rFonts w:ascii="Times New Roman" w:hAnsi="Times New Roman" w:cs="Times New Roman"/>
          <w:color w:val="0432FF"/>
          <w:sz w:val="24"/>
          <w:szCs w:val="24"/>
        </w:rPr>
        <w:t>Asadujjaman</w:t>
      </w:r>
      <w:proofErr w:type="spellEnd"/>
      <w:r w:rsidR="00DF5575" w:rsidRPr="00433FB2">
        <w:rPr>
          <w:rFonts w:ascii="Times New Roman" w:hAnsi="Times New Roman" w:cs="Times New Roman"/>
          <w:color w:val="0432FF"/>
          <w:sz w:val="24"/>
          <w:szCs w:val="24"/>
        </w:rPr>
        <w:t xml:space="preserve"> </w:t>
      </w:r>
      <w:r w:rsidR="00DF5575" w:rsidRPr="00433FB2">
        <w:rPr>
          <w:rFonts w:ascii="Times New Roman" w:hAnsi="Times New Roman" w:cs="Times New Roman"/>
          <w:i/>
          <w:iCs/>
          <w:color w:val="0432FF"/>
          <w:sz w:val="24"/>
          <w:szCs w:val="24"/>
        </w:rPr>
        <w:t>et al.</w:t>
      </w:r>
      <w:r w:rsidR="00DF5575" w:rsidRPr="00433FB2">
        <w:rPr>
          <w:rFonts w:ascii="Times New Roman" w:hAnsi="Times New Roman" w:cs="Times New Roman"/>
          <w:color w:val="0432FF"/>
          <w:sz w:val="24"/>
          <w:szCs w:val="24"/>
        </w:rPr>
        <w:t xml:space="preserve"> (2023)</w:t>
      </w:r>
      <w:r w:rsidR="00DF5575" w:rsidRPr="00433FB2">
        <w:rPr>
          <w:rFonts w:ascii="Times New Roman" w:hAnsi="Times New Roman" w:cs="Times New Roman"/>
          <w:sz w:val="24"/>
          <w:szCs w:val="24"/>
        </w:rPr>
        <w:t xml:space="preserve">, primed seed treated with </w:t>
      </w:r>
      <w:proofErr w:type="spellStart"/>
      <w:r w:rsidR="00DF5575" w:rsidRPr="00433FB2">
        <w:rPr>
          <w:rFonts w:ascii="Times New Roman" w:hAnsi="Times New Roman" w:cs="Times New Roman"/>
          <w:sz w:val="24"/>
          <w:szCs w:val="24"/>
        </w:rPr>
        <w:t>KCl</w:t>
      </w:r>
      <w:proofErr w:type="spellEnd"/>
      <w:r w:rsidR="00DF5575" w:rsidRPr="00433FB2">
        <w:rPr>
          <w:rFonts w:ascii="Times New Roman" w:hAnsi="Times New Roman" w:cs="Times New Roman"/>
          <w:sz w:val="24"/>
          <w:szCs w:val="24"/>
        </w:rPr>
        <w:t xml:space="preserve"> and CaCl</w:t>
      </w:r>
      <w:r w:rsidR="00DF5575" w:rsidRPr="00433FB2">
        <w:rPr>
          <w:rFonts w:ascii="Times New Roman" w:hAnsi="Times New Roman" w:cs="Times New Roman"/>
          <w:sz w:val="24"/>
          <w:szCs w:val="24"/>
          <w:vertAlign w:val="subscript"/>
        </w:rPr>
        <w:t>2</w:t>
      </w:r>
      <w:r w:rsidR="00DF5575" w:rsidRPr="00433FB2">
        <w:rPr>
          <w:rFonts w:ascii="Times New Roman" w:hAnsi="Times New Roman" w:cs="Times New Roman"/>
          <w:sz w:val="24"/>
          <w:szCs w:val="24"/>
        </w:rPr>
        <w:t xml:space="preserve"> under high temperature stress resulted in the highest plant height, number of spikes m</w:t>
      </w:r>
      <w:r w:rsidR="00DF5575" w:rsidRPr="00433FB2">
        <w:rPr>
          <w:rFonts w:ascii="Times New Roman" w:hAnsi="Times New Roman" w:cs="Times New Roman"/>
          <w:sz w:val="24"/>
          <w:szCs w:val="24"/>
          <w:vertAlign w:val="superscript"/>
        </w:rPr>
        <w:t>-2</w:t>
      </w:r>
      <w:r w:rsidR="00DF5575" w:rsidRPr="00433FB2">
        <w:rPr>
          <w:rFonts w:ascii="Times New Roman" w:hAnsi="Times New Roman" w:cs="Times New Roman"/>
          <w:sz w:val="24"/>
          <w:szCs w:val="24"/>
        </w:rPr>
        <w:t>, spikelets spike</w:t>
      </w:r>
      <w:r w:rsidR="00DF5575" w:rsidRPr="00433FB2">
        <w:rPr>
          <w:rFonts w:ascii="Times New Roman" w:hAnsi="Times New Roman" w:cs="Times New Roman"/>
          <w:sz w:val="24"/>
          <w:szCs w:val="24"/>
          <w:vertAlign w:val="superscript"/>
        </w:rPr>
        <w:t>-1</w:t>
      </w:r>
      <w:r w:rsidR="00DF5575" w:rsidRPr="00433FB2">
        <w:rPr>
          <w:rFonts w:ascii="Times New Roman" w:hAnsi="Times New Roman" w:cs="Times New Roman"/>
          <w:sz w:val="24"/>
          <w:szCs w:val="24"/>
        </w:rPr>
        <w:t>, grain yield, and straw yield of wheat compared to control.</w:t>
      </w:r>
      <w:r w:rsidR="00092DFA" w:rsidRPr="00AE3E64">
        <w:rPr>
          <w:rFonts w:ascii="Times New Roman" w:eastAsia="Times New Roman" w:hAnsi="Times New Roman" w:cs="Times New Roman"/>
          <w:kern w:val="0"/>
          <w:sz w:val="24"/>
          <w:szCs w:val="24"/>
          <w14:ligatures w14:val="none"/>
        </w:rPr>
        <w:t xml:space="preserve"> </w:t>
      </w:r>
      <w:r w:rsidR="00471FB9" w:rsidRPr="00AE3E64">
        <w:rPr>
          <w:rFonts w:ascii="Times New Roman" w:eastAsia="Times New Roman" w:hAnsi="Times New Roman" w:cs="Times New Roman"/>
          <w:kern w:val="0"/>
          <w:sz w:val="24"/>
          <w:szCs w:val="24"/>
          <w14:ligatures w14:val="none"/>
        </w:rPr>
        <w:t>When s</w:t>
      </w:r>
      <w:r w:rsidR="00092DFA" w:rsidRPr="00AE3E64">
        <w:rPr>
          <w:rFonts w:ascii="Times New Roman" w:eastAsia="Times New Roman" w:hAnsi="Times New Roman" w:cs="Times New Roman"/>
          <w:kern w:val="0"/>
          <w:sz w:val="24"/>
          <w:szCs w:val="24"/>
          <w14:ligatures w14:val="none"/>
        </w:rPr>
        <w:t>eeds primed with CaCl</w:t>
      </w:r>
      <w:r w:rsidR="00471FB9" w:rsidRPr="00AE3E64">
        <w:rPr>
          <w:rFonts w:ascii="Times New Roman" w:eastAsia="Times New Roman" w:hAnsi="Times New Roman" w:cs="Times New Roman"/>
          <w:kern w:val="0"/>
          <w:sz w:val="24"/>
          <w:szCs w:val="24"/>
          <w:vertAlign w:val="subscript"/>
          <w14:ligatures w14:val="none"/>
        </w:rPr>
        <w:t>2</w:t>
      </w:r>
      <w:r w:rsidR="00092DFA" w:rsidRPr="00AE3E64">
        <w:rPr>
          <w:rFonts w:ascii="Times New Roman" w:eastAsia="Times New Roman" w:hAnsi="Times New Roman" w:cs="Times New Roman"/>
          <w:kern w:val="0"/>
          <w:sz w:val="24"/>
          <w:szCs w:val="24"/>
          <w14:ligatures w14:val="none"/>
        </w:rPr>
        <w:t xml:space="preserve"> had the highest harvest index (43.65%)</w:t>
      </w:r>
      <w:r w:rsidR="00CC7B08" w:rsidRPr="00AE3E64">
        <w:rPr>
          <w:rFonts w:ascii="Times New Roman" w:eastAsia="Times New Roman" w:hAnsi="Times New Roman" w:cs="Times New Roman"/>
          <w:kern w:val="0"/>
          <w:sz w:val="24"/>
          <w:szCs w:val="24"/>
          <w14:ligatures w14:val="none"/>
        </w:rPr>
        <w:t xml:space="preserve"> among all</w:t>
      </w:r>
      <w:r w:rsidR="00471FB9" w:rsidRPr="00AE3E64">
        <w:rPr>
          <w:rFonts w:ascii="Times New Roman" w:eastAsia="Times New Roman" w:hAnsi="Times New Roman" w:cs="Times New Roman"/>
          <w:kern w:val="0"/>
          <w:sz w:val="24"/>
          <w:szCs w:val="24"/>
          <w14:ligatures w14:val="none"/>
        </w:rPr>
        <w:t xml:space="preserve"> and no priming produced the lowest harvest index of only 38.15 % (</w:t>
      </w:r>
      <w:r w:rsidR="00471FB9" w:rsidRPr="005C448B">
        <w:rPr>
          <w:rFonts w:ascii="Times New Roman" w:eastAsia="Times New Roman" w:hAnsi="Times New Roman" w:cs="Times New Roman"/>
          <w:color w:val="0432FF"/>
          <w:kern w:val="0"/>
          <w:sz w:val="24"/>
          <w:szCs w:val="24"/>
          <w14:ligatures w14:val="none"/>
        </w:rPr>
        <w:t>Table 3</w:t>
      </w:r>
      <w:r w:rsidR="00471FB9" w:rsidRPr="00AE3E64">
        <w:rPr>
          <w:rFonts w:ascii="Times New Roman" w:eastAsia="Times New Roman" w:hAnsi="Times New Roman" w:cs="Times New Roman"/>
          <w:kern w:val="0"/>
          <w:sz w:val="24"/>
          <w:szCs w:val="24"/>
          <w14:ligatures w14:val="none"/>
        </w:rPr>
        <w:t>)</w:t>
      </w:r>
      <w:r w:rsidR="00092DFA" w:rsidRPr="00AE3E64">
        <w:rPr>
          <w:rFonts w:ascii="Times New Roman" w:eastAsia="Times New Roman" w:hAnsi="Times New Roman" w:cs="Times New Roman"/>
          <w:kern w:val="0"/>
          <w:sz w:val="24"/>
          <w:szCs w:val="24"/>
          <w14:ligatures w14:val="none"/>
        </w:rPr>
        <w:t>.</w:t>
      </w:r>
      <w:r w:rsidR="00DE5552" w:rsidRPr="00AE3E64">
        <w:rPr>
          <w:rFonts w:ascii="Times New Roman" w:eastAsia="Times New Roman" w:hAnsi="Times New Roman" w:cs="Times New Roman"/>
          <w:kern w:val="0"/>
          <w:sz w:val="24"/>
          <w:szCs w:val="24"/>
          <w14:ligatures w14:val="none"/>
        </w:rPr>
        <w:t xml:space="preserve"> Seed priming induced an average 5% raise in the harvest index</w:t>
      </w:r>
      <w:r w:rsidR="00471FB9" w:rsidRPr="00AE3E64">
        <w:rPr>
          <w:rFonts w:ascii="Times New Roman" w:eastAsia="Times New Roman" w:hAnsi="Times New Roman" w:cs="Times New Roman"/>
          <w:kern w:val="0"/>
          <w:sz w:val="24"/>
          <w:szCs w:val="24"/>
          <w14:ligatures w14:val="none"/>
        </w:rPr>
        <w:t xml:space="preserve"> (</w:t>
      </w:r>
      <w:r w:rsidR="00471FB9" w:rsidRPr="005C448B">
        <w:rPr>
          <w:rFonts w:ascii="Times New Roman" w:eastAsia="Times New Roman" w:hAnsi="Times New Roman" w:cs="Times New Roman"/>
          <w:color w:val="0432FF"/>
          <w:kern w:val="0"/>
          <w:sz w:val="24"/>
          <w:szCs w:val="24"/>
          <w14:ligatures w14:val="none"/>
        </w:rPr>
        <w:t>Table 3</w:t>
      </w:r>
      <w:r w:rsidR="00471FB9" w:rsidRPr="00AE3E64">
        <w:rPr>
          <w:rFonts w:ascii="Times New Roman" w:eastAsia="Times New Roman" w:hAnsi="Times New Roman" w:cs="Times New Roman"/>
          <w:kern w:val="0"/>
          <w:sz w:val="24"/>
          <w:szCs w:val="24"/>
          <w14:ligatures w14:val="none"/>
        </w:rPr>
        <w:t>)</w:t>
      </w:r>
      <w:r w:rsidR="00DE5552" w:rsidRPr="00AE3E64">
        <w:rPr>
          <w:rFonts w:ascii="Times New Roman" w:eastAsia="Times New Roman" w:hAnsi="Times New Roman" w:cs="Times New Roman"/>
          <w:kern w:val="0"/>
          <w:sz w:val="24"/>
          <w:szCs w:val="24"/>
          <w14:ligatures w14:val="none"/>
        </w:rPr>
        <w:t>.</w:t>
      </w:r>
      <w:r w:rsidR="009275EE" w:rsidRPr="00AE3E64">
        <w:rPr>
          <w:rFonts w:ascii="Times New Roman" w:hAnsi="Times New Roman" w:cs="Times New Roman"/>
          <w:sz w:val="24"/>
          <w:szCs w:val="24"/>
        </w:rPr>
        <w:t xml:space="preserve"> In order to verify the foundation and maximize plant yield, </w:t>
      </w:r>
      <w:r w:rsidR="009275EE" w:rsidRPr="00660EBF">
        <w:rPr>
          <w:rFonts w:ascii="Times New Roman" w:hAnsi="Times New Roman" w:cs="Times New Roman"/>
          <w:color w:val="0432FF"/>
          <w:sz w:val="24"/>
          <w:szCs w:val="24"/>
        </w:rPr>
        <w:t xml:space="preserve">Arun </w:t>
      </w:r>
      <w:r w:rsidR="009275EE" w:rsidRPr="00735ABA">
        <w:rPr>
          <w:rFonts w:ascii="Times New Roman" w:hAnsi="Times New Roman" w:cs="Times New Roman"/>
          <w:i/>
          <w:iCs/>
          <w:color w:val="0432FF"/>
          <w:sz w:val="24"/>
          <w:szCs w:val="24"/>
        </w:rPr>
        <w:t>et al.</w:t>
      </w:r>
      <w:r w:rsidR="009275EE" w:rsidRPr="00660EBF">
        <w:rPr>
          <w:rFonts w:ascii="Times New Roman" w:hAnsi="Times New Roman" w:cs="Times New Roman"/>
          <w:color w:val="0432FF"/>
          <w:sz w:val="24"/>
          <w:szCs w:val="24"/>
        </w:rPr>
        <w:t xml:space="preserve"> (2021)</w:t>
      </w:r>
      <w:r w:rsidR="009275EE" w:rsidRPr="00AE3E64">
        <w:rPr>
          <w:rFonts w:ascii="Times New Roman" w:hAnsi="Times New Roman" w:cs="Times New Roman"/>
          <w:sz w:val="24"/>
          <w:szCs w:val="24"/>
        </w:rPr>
        <w:t xml:space="preserve"> stated that the intention of priming was to the assurance of the germination process while protecting the seed from environmental stress during the seedling stage.</w:t>
      </w:r>
    </w:p>
    <w:p w14:paraId="1E9657D9" w14:textId="4DA025B6" w:rsidR="00DE5552" w:rsidRDefault="00DE5552" w:rsidP="008F46D1">
      <w:pPr>
        <w:spacing w:line="360" w:lineRule="auto"/>
        <w:jc w:val="both"/>
        <w:rPr>
          <w:rFonts w:ascii="Times New Roman" w:eastAsia="Times New Roman" w:hAnsi="Times New Roman" w:cs="Times New Roman"/>
          <w:kern w:val="0"/>
          <w:sz w:val="24"/>
          <w:szCs w:val="24"/>
          <w14:ligatures w14:val="none"/>
        </w:rPr>
      </w:pPr>
    </w:p>
    <w:p w14:paraId="67F25063" w14:textId="77777777" w:rsidR="005C448B" w:rsidRDefault="005C448B" w:rsidP="008F46D1">
      <w:pPr>
        <w:spacing w:line="360" w:lineRule="auto"/>
        <w:jc w:val="both"/>
        <w:rPr>
          <w:rFonts w:ascii="Times New Roman" w:eastAsia="Times New Roman" w:hAnsi="Times New Roman" w:cs="Times New Roman"/>
          <w:kern w:val="0"/>
          <w:sz w:val="24"/>
          <w:szCs w:val="24"/>
          <w14:ligatures w14:val="none"/>
        </w:rPr>
      </w:pPr>
    </w:p>
    <w:p w14:paraId="3CBB2AE3" w14:textId="77777777" w:rsidR="005C448B" w:rsidRPr="00660EBF" w:rsidRDefault="005C448B" w:rsidP="005C448B">
      <w:pPr>
        <w:ind w:left="936" w:hanging="936"/>
        <w:jc w:val="both"/>
        <w:rPr>
          <w:rFonts w:ascii="Times New Roman" w:hAnsi="Times New Roman" w:cs="Times New Roman"/>
          <w:b/>
        </w:rPr>
      </w:pPr>
      <w:r w:rsidRPr="00660EBF">
        <w:rPr>
          <w:rFonts w:ascii="Times New Roman" w:hAnsi="Times New Roman" w:cs="Times New Roman"/>
          <w:b/>
        </w:rPr>
        <w:t>Table 3.</w:t>
      </w:r>
      <w:r w:rsidRPr="00660EBF">
        <w:rPr>
          <w:rFonts w:ascii="Times New Roman" w:hAnsi="Times New Roman" w:cs="Times New Roman"/>
        </w:rPr>
        <w:t xml:space="preserve"> Effect of seed priming on plant characters, yield parameters and yield of wheat cv BARI Gom-33</w:t>
      </w:r>
    </w:p>
    <w:tbl>
      <w:tblPr>
        <w:tblW w:w="10050" w:type="dxa"/>
        <w:tblInd w:w="126" w:type="dxa"/>
        <w:tblLayout w:type="fixed"/>
        <w:tblLook w:val="04A0" w:firstRow="1" w:lastRow="0" w:firstColumn="1" w:lastColumn="0" w:noHBand="0" w:noVBand="1"/>
      </w:tblPr>
      <w:tblGrid>
        <w:gridCol w:w="2756"/>
        <w:gridCol w:w="952"/>
        <w:gridCol w:w="906"/>
        <w:gridCol w:w="906"/>
        <w:gridCol w:w="906"/>
        <w:gridCol w:w="906"/>
        <w:gridCol w:w="906"/>
        <w:gridCol w:w="906"/>
        <w:gridCol w:w="906"/>
      </w:tblGrid>
      <w:tr w:rsidR="005C448B" w:rsidRPr="00C06E3F" w14:paraId="365C60B8" w14:textId="77777777" w:rsidTr="00D210DF">
        <w:trPr>
          <w:trHeight w:val="732"/>
        </w:trPr>
        <w:tc>
          <w:tcPr>
            <w:tcW w:w="2756" w:type="dxa"/>
            <w:tcBorders>
              <w:top w:val="single" w:sz="4" w:space="0" w:color="auto"/>
              <w:bottom w:val="single" w:sz="4" w:space="0" w:color="auto"/>
            </w:tcBorders>
          </w:tcPr>
          <w:p w14:paraId="73690F71" w14:textId="77777777" w:rsidR="005C448B" w:rsidRPr="00C06E3F" w:rsidRDefault="005C448B" w:rsidP="00D210DF">
            <w:pPr>
              <w:spacing w:after="0" w:line="240" w:lineRule="auto"/>
              <w:jc w:val="both"/>
              <w:rPr>
                <w:rFonts w:ascii="Times New Roman" w:eastAsia="Times New Roman" w:hAnsi="Times New Roman" w:cs="Times New Roman"/>
                <w:b/>
                <w:sz w:val="20"/>
                <w:szCs w:val="20"/>
              </w:rPr>
            </w:pPr>
            <w:r w:rsidRPr="00C06E3F">
              <w:rPr>
                <w:rFonts w:ascii="Times New Roman" w:eastAsia="Times New Roman" w:hAnsi="Times New Roman" w:cs="Times New Roman"/>
                <w:b/>
                <w:sz w:val="20"/>
                <w:szCs w:val="20"/>
              </w:rPr>
              <w:t>Treatments</w:t>
            </w:r>
          </w:p>
        </w:tc>
        <w:tc>
          <w:tcPr>
            <w:tcW w:w="952" w:type="dxa"/>
            <w:tcBorders>
              <w:top w:val="single" w:sz="4" w:space="0" w:color="auto"/>
              <w:bottom w:val="single" w:sz="4" w:space="0" w:color="auto"/>
            </w:tcBorders>
          </w:tcPr>
          <w:p w14:paraId="20825F1C"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Plant height</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(cm)</w:t>
            </w:r>
          </w:p>
        </w:tc>
        <w:tc>
          <w:tcPr>
            <w:tcW w:w="906" w:type="dxa"/>
            <w:tcBorders>
              <w:top w:val="single" w:sz="4" w:space="0" w:color="auto"/>
              <w:bottom w:val="single" w:sz="4" w:space="0" w:color="auto"/>
            </w:tcBorders>
          </w:tcPr>
          <w:p w14:paraId="44876ECB" w14:textId="77777777" w:rsidR="005C448B" w:rsidRPr="00C06E3F" w:rsidRDefault="005C448B" w:rsidP="00D210DF">
            <w:pPr>
              <w:spacing w:after="0" w:line="240" w:lineRule="auto"/>
              <w:jc w:val="both"/>
              <w:rPr>
                <w:rFonts w:ascii="Times New Roman" w:hAnsi="Times New Roman" w:cs="Times New Roman"/>
                <w:b/>
                <w:color w:val="000000"/>
                <w:sz w:val="20"/>
                <w:szCs w:val="20"/>
              </w:rPr>
            </w:pPr>
            <w:r w:rsidRPr="00C06E3F">
              <w:rPr>
                <w:rFonts w:ascii="Times New Roman" w:hAnsi="Times New Roman" w:cs="Times New Roman"/>
                <w:b/>
                <w:color w:val="000000"/>
                <w:sz w:val="20"/>
                <w:szCs w:val="20"/>
              </w:rPr>
              <w:t>Spikes m</w:t>
            </w:r>
            <w:r w:rsidRPr="00C06E3F">
              <w:rPr>
                <w:rFonts w:ascii="Times New Roman" w:hAnsi="Times New Roman" w:cs="Times New Roman"/>
                <w:b/>
                <w:color w:val="000000"/>
                <w:sz w:val="20"/>
                <w:szCs w:val="20"/>
                <w:vertAlign w:val="superscript"/>
              </w:rPr>
              <w:t>-2</w:t>
            </w:r>
            <w:r>
              <w:rPr>
                <w:rFonts w:ascii="Times New Roman" w:hAnsi="Times New Roman" w:cs="Times New Roman"/>
                <w:b/>
                <w:color w:val="000000"/>
                <w:sz w:val="20"/>
                <w:szCs w:val="20"/>
                <w:vertAlign w:val="superscript"/>
              </w:rPr>
              <w:t xml:space="preserve"> </w:t>
            </w:r>
            <w:r w:rsidRPr="00C06E3F">
              <w:rPr>
                <w:rFonts w:ascii="Times New Roman" w:hAnsi="Times New Roman" w:cs="Times New Roman"/>
                <w:b/>
                <w:color w:val="000000"/>
                <w:sz w:val="20"/>
                <w:szCs w:val="20"/>
              </w:rPr>
              <w:t>(no.)</w:t>
            </w:r>
          </w:p>
        </w:tc>
        <w:tc>
          <w:tcPr>
            <w:tcW w:w="906" w:type="dxa"/>
            <w:tcBorders>
              <w:top w:val="single" w:sz="4" w:space="0" w:color="auto"/>
              <w:bottom w:val="single" w:sz="4" w:space="0" w:color="auto"/>
            </w:tcBorders>
          </w:tcPr>
          <w:p w14:paraId="1AB22F60" w14:textId="77777777" w:rsidR="005C448B" w:rsidRPr="00C06E3F" w:rsidRDefault="005C448B" w:rsidP="00D210DF">
            <w:pPr>
              <w:spacing w:after="0" w:line="240" w:lineRule="auto"/>
              <w:jc w:val="both"/>
              <w:rPr>
                <w:rFonts w:ascii="Times New Roman" w:hAnsi="Times New Roman" w:cs="Times New Roman"/>
                <w:b/>
                <w:color w:val="000000"/>
                <w:sz w:val="20"/>
                <w:szCs w:val="20"/>
              </w:rPr>
            </w:pPr>
            <w:r w:rsidRPr="00C06E3F">
              <w:rPr>
                <w:rFonts w:ascii="Times New Roman" w:hAnsi="Times New Roman" w:cs="Times New Roman"/>
                <w:b/>
                <w:color w:val="000000"/>
                <w:sz w:val="20"/>
                <w:szCs w:val="20"/>
              </w:rPr>
              <w:t>Spikelets</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spike</w:t>
            </w:r>
            <w:r w:rsidRPr="00C06E3F">
              <w:rPr>
                <w:rFonts w:ascii="Times New Roman" w:hAnsi="Times New Roman" w:cs="Times New Roman"/>
                <w:b/>
                <w:color w:val="000000"/>
                <w:sz w:val="20"/>
                <w:szCs w:val="20"/>
                <w:vertAlign w:val="superscript"/>
              </w:rPr>
              <w:t>-1</w:t>
            </w:r>
            <w:r>
              <w:rPr>
                <w:rFonts w:ascii="Times New Roman" w:hAnsi="Times New Roman" w:cs="Times New Roman"/>
                <w:b/>
                <w:color w:val="000000"/>
                <w:sz w:val="20"/>
                <w:szCs w:val="20"/>
                <w:vertAlign w:val="superscript"/>
              </w:rPr>
              <w:t xml:space="preserve"> </w:t>
            </w:r>
            <w:r w:rsidRPr="00C06E3F">
              <w:rPr>
                <w:rFonts w:ascii="Times New Roman" w:hAnsi="Times New Roman" w:cs="Times New Roman"/>
                <w:b/>
                <w:color w:val="000000"/>
                <w:sz w:val="20"/>
                <w:szCs w:val="20"/>
              </w:rPr>
              <w:t>(no.)</w:t>
            </w:r>
          </w:p>
        </w:tc>
        <w:tc>
          <w:tcPr>
            <w:tcW w:w="906" w:type="dxa"/>
            <w:tcBorders>
              <w:top w:val="single" w:sz="4" w:space="0" w:color="auto"/>
              <w:bottom w:val="single" w:sz="4" w:space="0" w:color="auto"/>
            </w:tcBorders>
          </w:tcPr>
          <w:p w14:paraId="40D0303F"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Grains spikelet</w:t>
            </w:r>
            <w:r w:rsidRPr="00C06E3F">
              <w:rPr>
                <w:rFonts w:ascii="Times New Roman" w:hAnsi="Times New Roman" w:cs="Times New Roman"/>
                <w:b/>
                <w:color w:val="000000"/>
                <w:sz w:val="20"/>
                <w:szCs w:val="20"/>
                <w:vertAlign w:val="superscript"/>
              </w:rPr>
              <w:t>-1</w:t>
            </w:r>
            <w:r>
              <w:rPr>
                <w:rFonts w:ascii="Times New Roman" w:hAnsi="Times New Roman" w:cs="Times New Roman"/>
                <w:b/>
                <w:color w:val="000000"/>
                <w:sz w:val="20"/>
                <w:szCs w:val="20"/>
                <w:vertAlign w:val="superscript"/>
              </w:rPr>
              <w:t xml:space="preserve"> </w:t>
            </w:r>
            <w:r w:rsidRPr="00C06E3F">
              <w:rPr>
                <w:rFonts w:ascii="Times New Roman" w:hAnsi="Times New Roman" w:cs="Times New Roman"/>
                <w:b/>
                <w:color w:val="000000"/>
                <w:sz w:val="20"/>
                <w:szCs w:val="20"/>
              </w:rPr>
              <w:t>(no.)</w:t>
            </w:r>
          </w:p>
        </w:tc>
        <w:tc>
          <w:tcPr>
            <w:tcW w:w="906" w:type="dxa"/>
            <w:tcBorders>
              <w:top w:val="single" w:sz="4" w:space="0" w:color="auto"/>
              <w:bottom w:val="single" w:sz="4" w:space="0" w:color="auto"/>
            </w:tcBorders>
          </w:tcPr>
          <w:p w14:paraId="0DD7A779"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1000-grain weight (g)</w:t>
            </w:r>
          </w:p>
        </w:tc>
        <w:tc>
          <w:tcPr>
            <w:tcW w:w="906" w:type="dxa"/>
            <w:tcBorders>
              <w:top w:val="single" w:sz="4" w:space="0" w:color="auto"/>
              <w:bottom w:val="single" w:sz="4" w:space="0" w:color="auto"/>
            </w:tcBorders>
          </w:tcPr>
          <w:p w14:paraId="2540847B"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Grain yield</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(t ha</w:t>
            </w:r>
            <w:r w:rsidRPr="00C06E3F">
              <w:rPr>
                <w:rFonts w:ascii="Times New Roman" w:hAnsi="Times New Roman" w:cs="Times New Roman"/>
                <w:b/>
                <w:color w:val="000000"/>
                <w:sz w:val="20"/>
                <w:szCs w:val="20"/>
                <w:vertAlign w:val="superscript"/>
              </w:rPr>
              <w:t>-1</w:t>
            </w:r>
            <w:r w:rsidRPr="00C06E3F">
              <w:rPr>
                <w:rFonts w:ascii="Times New Roman" w:hAnsi="Times New Roman" w:cs="Times New Roman"/>
                <w:b/>
                <w:color w:val="000000"/>
                <w:sz w:val="20"/>
                <w:szCs w:val="20"/>
              </w:rPr>
              <w:t>)</w:t>
            </w:r>
          </w:p>
        </w:tc>
        <w:tc>
          <w:tcPr>
            <w:tcW w:w="906" w:type="dxa"/>
            <w:tcBorders>
              <w:top w:val="single" w:sz="4" w:space="0" w:color="auto"/>
              <w:bottom w:val="single" w:sz="4" w:space="0" w:color="auto"/>
            </w:tcBorders>
          </w:tcPr>
          <w:p w14:paraId="37272D03" w14:textId="77777777" w:rsidR="005C448B" w:rsidRPr="00C06E3F" w:rsidRDefault="005C448B" w:rsidP="00D210DF">
            <w:pPr>
              <w:spacing w:after="0" w:line="240" w:lineRule="auto"/>
              <w:jc w:val="both"/>
              <w:rPr>
                <w:rFonts w:ascii="Times New Roman" w:hAnsi="Times New Roman" w:cs="Times New Roman"/>
                <w:color w:val="000000"/>
                <w:sz w:val="20"/>
                <w:szCs w:val="20"/>
              </w:rPr>
            </w:pPr>
            <w:r w:rsidRPr="00C06E3F">
              <w:rPr>
                <w:rFonts w:ascii="Times New Roman" w:hAnsi="Times New Roman" w:cs="Times New Roman"/>
                <w:b/>
                <w:color w:val="000000"/>
                <w:sz w:val="20"/>
                <w:szCs w:val="20"/>
              </w:rPr>
              <w:t>Straw yield</w:t>
            </w:r>
            <w:r>
              <w:rPr>
                <w:rFonts w:ascii="Times New Roman" w:hAnsi="Times New Roman" w:cs="Times New Roman"/>
                <w:b/>
                <w:color w:val="000000"/>
                <w:sz w:val="20"/>
                <w:szCs w:val="20"/>
              </w:rPr>
              <w:t xml:space="preserve"> </w:t>
            </w:r>
            <w:r w:rsidRPr="00C06E3F">
              <w:rPr>
                <w:rFonts w:ascii="Times New Roman" w:hAnsi="Times New Roman" w:cs="Times New Roman"/>
                <w:b/>
                <w:color w:val="000000"/>
                <w:sz w:val="20"/>
                <w:szCs w:val="20"/>
              </w:rPr>
              <w:t>(t ha</w:t>
            </w:r>
            <w:r w:rsidRPr="00C06E3F">
              <w:rPr>
                <w:rFonts w:ascii="Times New Roman" w:hAnsi="Times New Roman" w:cs="Times New Roman"/>
                <w:b/>
                <w:color w:val="000000"/>
                <w:sz w:val="20"/>
                <w:szCs w:val="20"/>
                <w:vertAlign w:val="superscript"/>
              </w:rPr>
              <w:t>-1</w:t>
            </w:r>
            <w:r w:rsidRPr="00C06E3F">
              <w:rPr>
                <w:rFonts w:ascii="Times New Roman" w:hAnsi="Times New Roman" w:cs="Times New Roman"/>
                <w:b/>
                <w:color w:val="000000"/>
                <w:sz w:val="20"/>
                <w:szCs w:val="20"/>
              </w:rPr>
              <w:t>)</w:t>
            </w:r>
          </w:p>
        </w:tc>
        <w:tc>
          <w:tcPr>
            <w:tcW w:w="906" w:type="dxa"/>
            <w:tcBorders>
              <w:top w:val="single" w:sz="4" w:space="0" w:color="auto"/>
              <w:bottom w:val="single" w:sz="4" w:space="0" w:color="auto"/>
            </w:tcBorders>
          </w:tcPr>
          <w:p w14:paraId="74F6AD1E" w14:textId="77777777" w:rsidR="005C448B" w:rsidRPr="00C06E3F" w:rsidRDefault="005C448B" w:rsidP="00D210DF">
            <w:pPr>
              <w:spacing w:after="0" w:line="240" w:lineRule="auto"/>
              <w:jc w:val="both"/>
              <w:rPr>
                <w:rFonts w:ascii="Times New Roman" w:hAnsi="Times New Roman" w:cs="Times New Roman"/>
                <w:b/>
                <w:color w:val="000000"/>
                <w:sz w:val="20"/>
                <w:szCs w:val="20"/>
              </w:rPr>
            </w:pPr>
            <w:r w:rsidRPr="00C06E3F">
              <w:rPr>
                <w:rFonts w:ascii="Times New Roman" w:hAnsi="Times New Roman" w:cs="Times New Roman"/>
                <w:b/>
                <w:color w:val="000000"/>
                <w:sz w:val="20"/>
                <w:szCs w:val="20"/>
              </w:rPr>
              <w:t>Harvest Index (%)</w:t>
            </w:r>
          </w:p>
        </w:tc>
      </w:tr>
      <w:tr w:rsidR="005C448B" w:rsidRPr="00C06E3F" w14:paraId="14717051" w14:textId="77777777" w:rsidTr="00D210DF">
        <w:trPr>
          <w:trHeight w:val="273"/>
        </w:trPr>
        <w:tc>
          <w:tcPr>
            <w:tcW w:w="2756" w:type="dxa"/>
            <w:tcBorders>
              <w:top w:val="single" w:sz="4" w:space="0" w:color="auto"/>
            </w:tcBorders>
          </w:tcPr>
          <w:p w14:paraId="10F74066" w14:textId="77777777" w:rsidR="005C448B" w:rsidRPr="00C06E3F" w:rsidRDefault="005C448B" w:rsidP="00D210DF">
            <w:pPr>
              <w:spacing w:after="0" w:line="240" w:lineRule="auto"/>
              <w:jc w:val="both"/>
              <w:rPr>
                <w:rFonts w:ascii="Times New Roman" w:eastAsia="Times New Roman" w:hAnsi="Times New Roman" w:cs="Times New Roman"/>
                <w:sz w:val="20"/>
                <w:szCs w:val="20"/>
                <w:vertAlign w:val="subscript"/>
              </w:rPr>
            </w:pPr>
            <w:r w:rsidRPr="00C06E3F">
              <w:rPr>
                <w:rFonts w:ascii="Times New Roman" w:eastAsia="Times New Roman" w:hAnsi="Times New Roman" w:cs="Times New Roman"/>
                <w:sz w:val="20"/>
                <w:szCs w:val="20"/>
              </w:rPr>
              <w:t>No Priming</w:t>
            </w:r>
          </w:p>
        </w:tc>
        <w:tc>
          <w:tcPr>
            <w:tcW w:w="952" w:type="dxa"/>
            <w:tcBorders>
              <w:top w:val="single" w:sz="4" w:space="0" w:color="auto"/>
            </w:tcBorders>
          </w:tcPr>
          <w:p w14:paraId="786E3C74"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76.46</w:t>
            </w:r>
            <w:r w:rsidRPr="00C06E3F">
              <w:rPr>
                <w:rFonts w:ascii="Times New Roman" w:hAnsi="Times New Roman" w:cs="Times New Roman"/>
                <w:sz w:val="20"/>
                <w:szCs w:val="20"/>
                <w:vertAlign w:val="superscript"/>
              </w:rPr>
              <w:t>b</w:t>
            </w:r>
          </w:p>
        </w:tc>
        <w:tc>
          <w:tcPr>
            <w:tcW w:w="906" w:type="dxa"/>
            <w:tcBorders>
              <w:top w:val="single" w:sz="4" w:space="0" w:color="auto"/>
            </w:tcBorders>
          </w:tcPr>
          <w:p w14:paraId="38121F35"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119.56</w:t>
            </w:r>
            <w:r w:rsidRPr="00C06E3F">
              <w:rPr>
                <w:rFonts w:ascii="Times New Roman" w:hAnsi="Times New Roman" w:cs="Times New Roman"/>
                <w:sz w:val="20"/>
                <w:szCs w:val="20"/>
                <w:vertAlign w:val="superscript"/>
              </w:rPr>
              <w:t>b</w:t>
            </w:r>
          </w:p>
        </w:tc>
        <w:tc>
          <w:tcPr>
            <w:tcW w:w="906" w:type="dxa"/>
            <w:tcBorders>
              <w:top w:val="single" w:sz="4" w:space="0" w:color="auto"/>
            </w:tcBorders>
          </w:tcPr>
          <w:p w14:paraId="2A4411D7"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8.73</w:t>
            </w:r>
            <w:r w:rsidRPr="00C06E3F">
              <w:rPr>
                <w:rFonts w:ascii="Times New Roman" w:hAnsi="Times New Roman" w:cs="Times New Roman"/>
                <w:sz w:val="20"/>
                <w:szCs w:val="20"/>
                <w:vertAlign w:val="superscript"/>
              </w:rPr>
              <w:t>c</w:t>
            </w:r>
          </w:p>
        </w:tc>
        <w:tc>
          <w:tcPr>
            <w:tcW w:w="906" w:type="dxa"/>
            <w:tcBorders>
              <w:top w:val="single" w:sz="4" w:space="0" w:color="auto"/>
            </w:tcBorders>
          </w:tcPr>
          <w:p w14:paraId="106D39ED"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1.88</w:t>
            </w:r>
            <w:r w:rsidRPr="00C06E3F">
              <w:rPr>
                <w:rFonts w:ascii="Times New Roman" w:hAnsi="Times New Roman" w:cs="Times New Roman"/>
                <w:sz w:val="20"/>
                <w:szCs w:val="20"/>
                <w:vertAlign w:val="superscript"/>
              </w:rPr>
              <w:t>c</w:t>
            </w:r>
          </w:p>
        </w:tc>
        <w:tc>
          <w:tcPr>
            <w:tcW w:w="906" w:type="dxa"/>
            <w:tcBorders>
              <w:top w:val="single" w:sz="4" w:space="0" w:color="auto"/>
            </w:tcBorders>
          </w:tcPr>
          <w:p w14:paraId="4954044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33.67</w:t>
            </w:r>
          </w:p>
        </w:tc>
        <w:tc>
          <w:tcPr>
            <w:tcW w:w="906" w:type="dxa"/>
            <w:tcBorders>
              <w:top w:val="single" w:sz="4" w:space="0" w:color="auto"/>
            </w:tcBorders>
          </w:tcPr>
          <w:p w14:paraId="3733EC35"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1.60</w:t>
            </w:r>
            <w:r w:rsidRPr="00C06E3F">
              <w:rPr>
                <w:rFonts w:ascii="Times New Roman" w:hAnsi="Times New Roman" w:cs="Times New Roman"/>
                <w:sz w:val="20"/>
                <w:szCs w:val="20"/>
                <w:vertAlign w:val="superscript"/>
              </w:rPr>
              <w:t>b</w:t>
            </w:r>
          </w:p>
        </w:tc>
        <w:tc>
          <w:tcPr>
            <w:tcW w:w="906" w:type="dxa"/>
            <w:tcBorders>
              <w:top w:val="single" w:sz="4" w:space="0" w:color="auto"/>
            </w:tcBorders>
          </w:tcPr>
          <w:p w14:paraId="5DF988BD"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2.68</w:t>
            </w:r>
          </w:p>
        </w:tc>
        <w:tc>
          <w:tcPr>
            <w:tcW w:w="906" w:type="dxa"/>
            <w:tcBorders>
              <w:top w:val="single" w:sz="4" w:space="0" w:color="auto"/>
            </w:tcBorders>
          </w:tcPr>
          <w:p w14:paraId="48FFB28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38.15</w:t>
            </w:r>
            <w:r w:rsidRPr="00C06E3F">
              <w:rPr>
                <w:rFonts w:ascii="Times New Roman" w:hAnsi="Times New Roman" w:cs="Times New Roman"/>
                <w:sz w:val="20"/>
                <w:szCs w:val="20"/>
                <w:vertAlign w:val="superscript"/>
              </w:rPr>
              <w:t>b</w:t>
            </w:r>
          </w:p>
        </w:tc>
      </w:tr>
      <w:tr w:rsidR="005C448B" w:rsidRPr="00C06E3F" w14:paraId="507B18D0" w14:textId="77777777" w:rsidTr="00D210DF">
        <w:trPr>
          <w:trHeight w:val="219"/>
        </w:trPr>
        <w:tc>
          <w:tcPr>
            <w:tcW w:w="2756" w:type="dxa"/>
          </w:tcPr>
          <w:p w14:paraId="5EEE8387"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Hydro Priming</w:t>
            </w:r>
          </w:p>
        </w:tc>
        <w:tc>
          <w:tcPr>
            <w:tcW w:w="952" w:type="dxa"/>
          </w:tcPr>
          <w:p w14:paraId="7F38C368"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79.44</w:t>
            </w:r>
            <w:r w:rsidRPr="00C06E3F">
              <w:rPr>
                <w:rFonts w:ascii="Times New Roman" w:hAnsi="Times New Roman" w:cs="Times New Roman"/>
                <w:sz w:val="20"/>
                <w:szCs w:val="20"/>
                <w:vertAlign w:val="superscript"/>
              </w:rPr>
              <w:t>ab</w:t>
            </w:r>
          </w:p>
        </w:tc>
        <w:tc>
          <w:tcPr>
            <w:tcW w:w="906" w:type="dxa"/>
          </w:tcPr>
          <w:p w14:paraId="3FAD662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121.08</w:t>
            </w:r>
            <w:r w:rsidRPr="00C06E3F">
              <w:rPr>
                <w:rFonts w:ascii="Times New Roman" w:hAnsi="Times New Roman" w:cs="Times New Roman"/>
                <w:sz w:val="20"/>
                <w:szCs w:val="20"/>
                <w:vertAlign w:val="superscript"/>
              </w:rPr>
              <w:t>ab</w:t>
            </w:r>
          </w:p>
        </w:tc>
        <w:tc>
          <w:tcPr>
            <w:tcW w:w="906" w:type="dxa"/>
          </w:tcPr>
          <w:p w14:paraId="7A353CF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8.90</w:t>
            </w:r>
            <w:r w:rsidRPr="00C06E3F">
              <w:rPr>
                <w:rFonts w:ascii="Times New Roman" w:hAnsi="Times New Roman" w:cs="Times New Roman"/>
                <w:sz w:val="20"/>
                <w:szCs w:val="20"/>
                <w:vertAlign w:val="superscript"/>
              </w:rPr>
              <w:t>bc</w:t>
            </w:r>
          </w:p>
        </w:tc>
        <w:tc>
          <w:tcPr>
            <w:tcW w:w="906" w:type="dxa"/>
          </w:tcPr>
          <w:p w14:paraId="677186A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2.02</w:t>
            </w:r>
            <w:r w:rsidRPr="00C06E3F">
              <w:rPr>
                <w:rFonts w:ascii="Times New Roman" w:hAnsi="Times New Roman" w:cs="Times New Roman"/>
                <w:sz w:val="20"/>
                <w:szCs w:val="20"/>
                <w:vertAlign w:val="superscript"/>
              </w:rPr>
              <w:t>bc</w:t>
            </w:r>
          </w:p>
        </w:tc>
        <w:tc>
          <w:tcPr>
            <w:tcW w:w="906" w:type="dxa"/>
          </w:tcPr>
          <w:p w14:paraId="0948BA3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33.70</w:t>
            </w:r>
          </w:p>
        </w:tc>
        <w:tc>
          <w:tcPr>
            <w:tcW w:w="906" w:type="dxa"/>
          </w:tcPr>
          <w:p w14:paraId="461CDD98"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1.98</w:t>
            </w:r>
            <w:r w:rsidRPr="00C06E3F">
              <w:rPr>
                <w:rFonts w:ascii="Times New Roman" w:hAnsi="Times New Roman" w:cs="Times New Roman"/>
                <w:sz w:val="20"/>
                <w:szCs w:val="20"/>
                <w:vertAlign w:val="superscript"/>
              </w:rPr>
              <w:t>a</w:t>
            </w:r>
          </w:p>
        </w:tc>
        <w:tc>
          <w:tcPr>
            <w:tcW w:w="906" w:type="dxa"/>
          </w:tcPr>
          <w:p w14:paraId="5C6DF598"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2.51</w:t>
            </w:r>
          </w:p>
        </w:tc>
        <w:tc>
          <w:tcPr>
            <w:tcW w:w="906" w:type="dxa"/>
          </w:tcPr>
          <w:p w14:paraId="0173BF3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43.16</w:t>
            </w:r>
            <w:r w:rsidRPr="00C06E3F">
              <w:rPr>
                <w:rFonts w:ascii="Times New Roman" w:hAnsi="Times New Roman" w:cs="Times New Roman"/>
                <w:sz w:val="20"/>
                <w:szCs w:val="20"/>
                <w:vertAlign w:val="superscript"/>
              </w:rPr>
              <w:t>a</w:t>
            </w:r>
          </w:p>
        </w:tc>
      </w:tr>
      <w:tr w:rsidR="005C448B" w:rsidRPr="00C06E3F" w14:paraId="58694341" w14:textId="77777777" w:rsidTr="00D210DF">
        <w:trPr>
          <w:trHeight w:val="191"/>
        </w:trPr>
        <w:tc>
          <w:tcPr>
            <w:tcW w:w="2756" w:type="dxa"/>
          </w:tcPr>
          <w:p w14:paraId="1D73C51F" w14:textId="77777777" w:rsidR="005C448B" w:rsidRPr="00C06E3F" w:rsidRDefault="005C448B" w:rsidP="00D210DF">
            <w:pPr>
              <w:spacing w:after="0" w:line="240" w:lineRule="auto"/>
              <w:jc w:val="both"/>
              <w:rPr>
                <w:rFonts w:ascii="Times New Roman" w:eastAsia="Times New Roman" w:hAnsi="Times New Roman" w:cs="Times New Roman"/>
                <w:sz w:val="20"/>
                <w:szCs w:val="20"/>
                <w:vertAlign w:val="subscript"/>
              </w:rPr>
            </w:pPr>
            <w:r w:rsidRPr="00C06E3F">
              <w:rPr>
                <w:rFonts w:ascii="Times New Roman" w:eastAsia="Times New Roman" w:hAnsi="Times New Roman" w:cs="Times New Roman"/>
                <w:sz w:val="20"/>
                <w:szCs w:val="20"/>
              </w:rPr>
              <w:t>Priming with 20000 ppm CaCl</w:t>
            </w:r>
            <w:r w:rsidRPr="00C06E3F">
              <w:rPr>
                <w:rFonts w:ascii="Times New Roman" w:eastAsia="Times New Roman" w:hAnsi="Times New Roman" w:cs="Times New Roman"/>
                <w:sz w:val="20"/>
                <w:szCs w:val="20"/>
                <w:vertAlign w:val="subscript"/>
              </w:rPr>
              <w:t>2</w:t>
            </w:r>
          </w:p>
        </w:tc>
        <w:tc>
          <w:tcPr>
            <w:tcW w:w="952" w:type="dxa"/>
          </w:tcPr>
          <w:p w14:paraId="7D5E083B"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82.53</w:t>
            </w:r>
            <w:r w:rsidRPr="00C06E3F">
              <w:rPr>
                <w:rFonts w:ascii="Times New Roman" w:hAnsi="Times New Roman" w:cs="Times New Roman"/>
                <w:sz w:val="20"/>
                <w:szCs w:val="20"/>
                <w:vertAlign w:val="superscript"/>
              </w:rPr>
              <w:t>a</w:t>
            </w:r>
          </w:p>
        </w:tc>
        <w:tc>
          <w:tcPr>
            <w:tcW w:w="906" w:type="dxa"/>
          </w:tcPr>
          <w:p w14:paraId="1B6EB4B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126.57</w:t>
            </w:r>
            <w:r w:rsidRPr="00C06E3F">
              <w:rPr>
                <w:rFonts w:ascii="Times New Roman" w:hAnsi="Times New Roman" w:cs="Times New Roman"/>
                <w:sz w:val="20"/>
                <w:szCs w:val="20"/>
                <w:vertAlign w:val="superscript"/>
              </w:rPr>
              <w:t>a</w:t>
            </w:r>
          </w:p>
        </w:tc>
        <w:tc>
          <w:tcPr>
            <w:tcW w:w="906" w:type="dxa"/>
          </w:tcPr>
          <w:p w14:paraId="0116F4D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11.34</w:t>
            </w:r>
            <w:r w:rsidRPr="00C06E3F">
              <w:rPr>
                <w:rFonts w:ascii="Times New Roman" w:hAnsi="Times New Roman" w:cs="Times New Roman"/>
                <w:sz w:val="20"/>
                <w:szCs w:val="20"/>
                <w:vertAlign w:val="superscript"/>
              </w:rPr>
              <w:t>a</w:t>
            </w:r>
          </w:p>
        </w:tc>
        <w:tc>
          <w:tcPr>
            <w:tcW w:w="906" w:type="dxa"/>
          </w:tcPr>
          <w:p w14:paraId="68BBD6B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2.56</w:t>
            </w:r>
            <w:r w:rsidRPr="00C06E3F">
              <w:rPr>
                <w:rFonts w:ascii="Times New Roman" w:hAnsi="Times New Roman" w:cs="Times New Roman"/>
                <w:sz w:val="20"/>
                <w:szCs w:val="20"/>
                <w:vertAlign w:val="superscript"/>
              </w:rPr>
              <w:t>a</w:t>
            </w:r>
          </w:p>
        </w:tc>
        <w:tc>
          <w:tcPr>
            <w:tcW w:w="906" w:type="dxa"/>
          </w:tcPr>
          <w:p w14:paraId="0927FE1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34.23</w:t>
            </w:r>
          </w:p>
        </w:tc>
        <w:tc>
          <w:tcPr>
            <w:tcW w:w="906" w:type="dxa"/>
          </w:tcPr>
          <w:p w14:paraId="5E4ADF9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2.26</w:t>
            </w:r>
            <w:r w:rsidRPr="00C06E3F">
              <w:rPr>
                <w:rFonts w:ascii="Times New Roman" w:hAnsi="Times New Roman" w:cs="Times New Roman"/>
                <w:sz w:val="20"/>
                <w:szCs w:val="20"/>
                <w:vertAlign w:val="superscript"/>
              </w:rPr>
              <w:t>a</w:t>
            </w:r>
          </w:p>
        </w:tc>
        <w:tc>
          <w:tcPr>
            <w:tcW w:w="906" w:type="dxa"/>
          </w:tcPr>
          <w:p w14:paraId="796F8E25"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2.82</w:t>
            </w:r>
          </w:p>
        </w:tc>
        <w:tc>
          <w:tcPr>
            <w:tcW w:w="906" w:type="dxa"/>
          </w:tcPr>
          <w:p w14:paraId="47AD24C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43.65</w:t>
            </w:r>
            <w:r w:rsidRPr="00C06E3F">
              <w:rPr>
                <w:rFonts w:ascii="Times New Roman" w:hAnsi="Times New Roman" w:cs="Times New Roman"/>
                <w:sz w:val="20"/>
                <w:szCs w:val="20"/>
                <w:vertAlign w:val="superscript"/>
              </w:rPr>
              <w:t>a</w:t>
            </w:r>
          </w:p>
        </w:tc>
      </w:tr>
      <w:tr w:rsidR="005C448B" w:rsidRPr="00C06E3F" w14:paraId="5F564FFD" w14:textId="77777777" w:rsidTr="00D210DF">
        <w:trPr>
          <w:trHeight w:val="251"/>
        </w:trPr>
        <w:tc>
          <w:tcPr>
            <w:tcW w:w="2756" w:type="dxa"/>
          </w:tcPr>
          <w:p w14:paraId="594607B4"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 xml:space="preserve">Priming with 20000 ppm </w:t>
            </w:r>
            <w:proofErr w:type="spellStart"/>
            <w:r w:rsidRPr="00C06E3F">
              <w:rPr>
                <w:rFonts w:ascii="Times New Roman" w:eastAsia="Times New Roman" w:hAnsi="Times New Roman" w:cs="Times New Roman"/>
                <w:sz w:val="20"/>
                <w:szCs w:val="20"/>
              </w:rPr>
              <w:t>KCl</w:t>
            </w:r>
            <w:proofErr w:type="spellEnd"/>
          </w:p>
        </w:tc>
        <w:tc>
          <w:tcPr>
            <w:tcW w:w="952" w:type="dxa"/>
          </w:tcPr>
          <w:p w14:paraId="6EA25E3A"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80.94</w:t>
            </w:r>
            <w:r w:rsidRPr="00C06E3F">
              <w:rPr>
                <w:rFonts w:ascii="Times New Roman" w:hAnsi="Times New Roman" w:cs="Times New Roman"/>
                <w:sz w:val="20"/>
                <w:szCs w:val="20"/>
                <w:vertAlign w:val="superscript"/>
              </w:rPr>
              <w:t>ab</w:t>
            </w:r>
          </w:p>
        </w:tc>
        <w:tc>
          <w:tcPr>
            <w:tcW w:w="906" w:type="dxa"/>
          </w:tcPr>
          <w:p w14:paraId="6605CF1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125.92</w:t>
            </w:r>
            <w:r w:rsidRPr="00C06E3F">
              <w:rPr>
                <w:rFonts w:ascii="Times New Roman" w:hAnsi="Times New Roman" w:cs="Times New Roman"/>
                <w:sz w:val="20"/>
                <w:szCs w:val="20"/>
                <w:vertAlign w:val="superscript"/>
              </w:rPr>
              <w:t>a</w:t>
            </w:r>
          </w:p>
        </w:tc>
        <w:tc>
          <w:tcPr>
            <w:tcW w:w="906" w:type="dxa"/>
          </w:tcPr>
          <w:p w14:paraId="07E7185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10.84</w:t>
            </w:r>
            <w:r w:rsidRPr="00C06E3F">
              <w:rPr>
                <w:rFonts w:ascii="Times New Roman" w:hAnsi="Times New Roman" w:cs="Times New Roman"/>
                <w:sz w:val="20"/>
                <w:szCs w:val="20"/>
                <w:vertAlign w:val="superscript"/>
              </w:rPr>
              <w:t>a</w:t>
            </w:r>
          </w:p>
        </w:tc>
        <w:tc>
          <w:tcPr>
            <w:tcW w:w="906" w:type="dxa"/>
          </w:tcPr>
          <w:p w14:paraId="479DEA7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2.42</w:t>
            </w:r>
            <w:r w:rsidRPr="00C06E3F">
              <w:rPr>
                <w:rFonts w:ascii="Times New Roman" w:hAnsi="Times New Roman" w:cs="Times New Roman"/>
                <w:sz w:val="20"/>
                <w:szCs w:val="20"/>
                <w:vertAlign w:val="superscript"/>
              </w:rPr>
              <w:t>a</w:t>
            </w:r>
          </w:p>
        </w:tc>
        <w:tc>
          <w:tcPr>
            <w:tcW w:w="906" w:type="dxa"/>
          </w:tcPr>
          <w:p w14:paraId="1039CDA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34.02</w:t>
            </w:r>
          </w:p>
        </w:tc>
        <w:tc>
          <w:tcPr>
            <w:tcW w:w="906" w:type="dxa"/>
          </w:tcPr>
          <w:p w14:paraId="1493260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2.16</w:t>
            </w:r>
            <w:r w:rsidRPr="00C06E3F">
              <w:rPr>
                <w:rFonts w:ascii="Times New Roman" w:hAnsi="Times New Roman" w:cs="Times New Roman"/>
                <w:sz w:val="20"/>
                <w:szCs w:val="20"/>
                <w:vertAlign w:val="superscript"/>
              </w:rPr>
              <w:t>a</w:t>
            </w:r>
          </w:p>
        </w:tc>
        <w:tc>
          <w:tcPr>
            <w:tcW w:w="906" w:type="dxa"/>
          </w:tcPr>
          <w:p w14:paraId="6C26DABE"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2.75</w:t>
            </w:r>
          </w:p>
        </w:tc>
        <w:tc>
          <w:tcPr>
            <w:tcW w:w="906" w:type="dxa"/>
          </w:tcPr>
          <w:p w14:paraId="29A2A30F"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43.19</w:t>
            </w:r>
            <w:r w:rsidRPr="00C06E3F">
              <w:rPr>
                <w:rFonts w:ascii="Times New Roman" w:hAnsi="Times New Roman" w:cs="Times New Roman"/>
                <w:sz w:val="20"/>
                <w:szCs w:val="20"/>
                <w:vertAlign w:val="superscript"/>
              </w:rPr>
              <w:t>a</w:t>
            </w:r>
          </w:p>
        </w:tc>
      </w:tr>
      <w:tr w:rsidR="005C448B" w:rsidRPr="00C06E3F" w14:paraId="5A63132A" w14:textId="77777777" w:rsidTr="00D210DF">
        <w:trPr>
          <w:trHeight w:val="141"/>
        </w:trPr>
        <w:tc>
          <w:tcPr>
            <w:tcW w:w="2756" w:type="dxa"/>
          </w:tcPr>
          <w:p w14:paraId="0D477913" w14:textId="77777777" w:rsidR="005C448B" w:rsidRPr="00C06E3F" w:rsidRDefault="005C448B" w:rsidP="00D210DF">
            <w:pPr>
              <w:spacing w:after="0" w:line="240" w:lineRule="auto"/>
              <w:jc w:val="both"/>
              <w:rPr>
                <w:rFonts w:ascii="Times New Roman" w:eastAsia="Times New Roman" w:hAnsi="Times New Roman" w:cs="Times New Roman"/>
                <w:sz w:val="20"/>
                <w:szCs w:val="20"/>
                <w:vertAlign w:val="subscript"/>
              </w:rPr>
            </w:pPr>
            <w:r w:rsidRPr="00C06E3F">
              <w:rPr>
                <w:rFonts w:ascii="Times New Roman" w:eastAsia="Times New Roman" w:hAnsi="Times New Roman" w:cs="Times New Roman"/>
                <w:sz w:val="20"/>
                <w:szCs w:val="20"/>
              </w:rPr>
              <w:t>Priming with 15000 ppm KNO</w:t>
            </w:r>
            <w:r w:rsidRPr="00C06E3F">
              <w:rPr>
                <w:rFonts w:ascii="Times New Roman" w:eastAsia="Times New Roman" w:hAnsi="Times New Roman" w:cs="Times New Roman"/>
                <w:sz w:val="20"/>
                <w:szCs w:val="20"/>
                <w:vertAlign w:val="subscript"/>
              </w:rPr>
              <w:t>3</w:t>
            </w:r>
          </w:p>
        </w:tc>
        <w:tc>
          <w:tcPr>
            <w:tcW w:w="952" w:type="dxa"/>
          </w:tcPr>
          <w:p w14:paraId="09FC916B"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79.81</w:t>
            </w:r>
            <w:r w:rsidRPr="00C06E3F">
              <w:rPr>
                <w:rFonts w:ascii="Times New Roman" w:hAnsi="Times New Roman" w:cs="Times New Roman"/>
                <w:sz w:val="20"/>
                <w:szCs w:val="20"/>
                <w:vertAlign w:val="superscript"/>
              </w:rPr>
              <w:t>ab</w:t>
            </w:r>
          </w:p>
        </w:tc>
        <w:tc>
          <w:tcPr>
            <w:tcW w:w="906" w:type="dxa"/>
          </w:tcPr>
          <w:p w14:paraId="39635C3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121.56</w:t>
            </w:r>
            <w:r w:rsidRPr="00C06E3F">
              <w:rPr>
                <w:rFonts w:ascii="Times New Roman" w:hAnsi="Times New Roman" w:cs="Times New Roman"/>
                <w:sz w:val="20"/>
                <w:szCs w:val="20"/>
                <w:vertAlign w:val="superscript"/>
              </w:rPr>
              <w:t>ab</w:t>
            </w:r>
          </w:p>
        </w:tc>
        <w:tc>
          <w:tcPr>
            <w:tcW w:w="906" w:type="dxa"/>
          </w:tcPr>
          <w:p w14:paraId="33D643A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9.47</w:t>
            </w:r>
            <w:r w:rsidRPr="00C06E3F">
              <w:rPr>
                <w:rFonts w:ascii="Times New Roman" w:hAnsi="Times New Roman" w:cs="Times New Roman"/>
                <w:sz w:val="20"/>
                <w:szCs w:val="20"/>
                <w:vertAlign w:val="superscript"/>
              </w:rPr>
              <w:t>bc</w:t>
            </w:r>
          </w:p>
        </w:tc>
        <w:tc>
          <w:tcPr>
            <w:tcW w:w="906" w:type="dxa"/>
          </w:tcPr>
          <w:p w14:paraId="3DED95E3"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2.31</w:t>
            </w:r>
            <w:r w:rsidRPr="00C06E3F">
              <w:rPr>
                <w:rFonts w:ascii="Times New Roman" w:hAnsi="Times New Roman" w:cs="Times New Roman"/>
                <w:sz w:val="20"/>
                <w:szCs w:val="20"/>
                <w:vertAlign w:val="superscript"/>
              </w:rPr>
              <w:t>ab</w:t>
            </w:r>
          </w:p>
        </w:tc>
        <w:tc>
          <w:tcPr>
            <w:tcW w:w="906" w:type="dxa"/>
          </w:tcPr>
          <w:p w14:paraId="5E9BFED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33.95</w:t>
            </w:r>
          </w:p>
        </w:tc>
        <w:tc>
          <w:tcPr>
            <w:tcW w:w="906" w:type="dxa"/>
          </w:tcPr>
          <w:p w14:paraId="218CE5C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2.06</w:t>
            </w:r>
            <w:r w:rsidRPr="00C06E3F">
              <w:rPr>
                <w:rFonts w:ascii="Times New Roman" w:hAnsi="Times New Roman" w:cs="Times New Roman"/>
                <w:sz w:val="20"/>
                <w:szCs w:val="20"/>
                <w:vertAlign w:val="superscript"/>
              </w:rPr>
              <w:t>a</w:t>
            </w:r>
          </w:p>
        </w:tc>
        <w:tc>
          <w:tcPr>
            <w:tcW w:w="906" w:type="dxa"/>
          </w:tcPr>
          <w:p w14:paraId="35581BC6"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2.64</w:t>
            </w:r>
          </w:p>
        </w:tc>
        <w:tc>
          <w:tcPr>
            <w:tcW w:w="906" w:type="dxa"/>
          </w:tcPr>
          <w:p w14:paraId="102E46E9"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42.86</w:t>
            </w:r>
            <w:r w:rsidRPr="00C06E3F">
              <w:rPr>
                <w:rFonts w:ascii="Times New Roman" w:hAnsi="Times New Roman" w:cs="Times New Roman"/>
                <w:sz w:val="20"/>
                <w:szCs w:val="20"/>
                <w:vertAlign w:val="superscript"/>
              </w:rPr>
              <w:t>a</w:t>
            </w:r>
          </w:p>
        </w:tc>
      </w:tr>
      <w:tr w:rsidR="005C448B" w:rsidRPr="00C06E3F" w14:paraId="37596F13" w14:textId="77777777" w:rsidTr="00D210DF">
        <w:trPr>
          <w:trHeight w:val="480"/>
        </w:trPr>
        <w:tc>
          <w:tcPr>
            <w:tcW w:w="2756" w:type="dxa"/>
            <w:tcBorders>
              <w:bottom w:val="single" w:sz="4" w:space="0" w:color="auto"/>
            </w:tcBorders>
          </w:tcPr>
          <w:p w14:paraId="25E306C7" w14:textId="77777777" w:rsidR="005C448B" w:rsidRPr="00C06E3F" w:rsidRDefault="005C448B" w:rsidP="00D210DF">
            <w:pPr>
              <w:spacing w:after="0" w:line="240" w:lineRule="auto"/>
              <w:jc w:val="both"/>
              <w:rPr>
                <w:rFonts w:ascii="Times New Roman" w:eastAsia="Times New Roman" w:hAnsi="Times New Roman" w:cs="Times New Roman"/>
                <w:sz w:val="20"/>
                <w:szCs w:val="20"/>
                <w:vertAlign w:val="subscript"/>
              </w:rPr>
            </w:pPr>
            <w:r w:rsidRPr="00C06E3F">
              <w:rPr>
                <w:rFonts w:ascii="Times New Roman" w:eastAsia="Times New Roman" w:hAnsi="Times New Roman" w:cs="Times New Roman"/>
                <w:sz w:val="20"/>
                <w:szCs w:val="20"/>
              </w:rPr>
              <w:t xml:space="preserve">Priming with 40000 ppm </w:t>
            </w:r>
            <w:r>
              <w:rPr>
                <w:rFonts w:ascii="Times New Roman" w:eastAsia="Times New Roman" w:hAnsi="Times New Roman" w:cs="Times New Roman"/>
                <w:sz w:val="20"/>
                <w:szCs w:val="20"/>
              </w:rPr>
              <w:t>M</w:t>
            </w:r>
            <w:r w:rsidRPr="00C06E3F">
              <w:rPr>
                <w:rFonts w:ascii="Times New Roman" w:eastAsia="Times New Roman" w:hAnsi="Times New Roman" w:cs="Times New Roman"/>
                <w:sz w:val="20"/>
                <w:szCs w:val="20"/>
              </w:rPr>
              <w:t>annitol</w:t>
            </w:r>
          </w:p>
        </w:tc>
        <w:tc>
          <w:tcPr>
            <w:tcW w:w="952" w:type="dxa"/>
            <w:tcBorders>
              <w:bottom w:val="single" w:sz="4" w:space="0" w:color="auto"/>
            </w:tcBorders>
          </w:tcPr>
          <w:p w14:paraId="1187D5F0"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80.21</w:t>
            </w:r>
            <w:r w:rsidRPr="00C06E3F">
              <w:rPr>
                <w:rFonts w:ascii="Times New Roman" w:hAnsi="Times New Roman" w:cs="Times New Roman"/>
                <w:sz w:val="20"/>
                <w:szCs w:val="20"/>
                <w:vertAlign w:val="superscript"/>
              </w:rPr>
              <w:t>ab</w:t>
            </w:r>
          </w:p>
        </w:tc>
        <w:tc>
          <w:tcPr>
            <w:tcW w:w="906" w:type="dxa"/>
            <w:tcBorders>
              <w:bottom w:val="single" w:sz="4" w:space="0" w:color="auto"/>
            </w:tcBorders>
          </w:tcPr>
          <w:p w14:paraId="23272345"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124.00</w:t>
            </w:r>
            <w:r w:rsidRPr="00C06E3F">
              <w:rPr>
                <w:rFonts w:ascii="Times New Roman" w:hAnsi="Times New Roman" w:cs="Times New Roman"/>
                <w:sz w:val="20"/>
                <w:szCs w:val="20"/>
                <w:vertAlign w:val="superscript"/>
              </w:rPr>
              <w:t>ab</w:t>
            </w:r>
          </w:p>
        </w:tc>
        <w:tc>
          <w:tcPr>
            <w:tcW w:w="906" w:type="dxa"/>
            <w:tcBorders>
              <w:bottom w:val="single" w:sz="4" w:space="0" w:color="auto"/>
            </w:tcBorders>
          </w:tcPr>
          <w:p w14:paraId="2F80C1B1"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10.10</w:t>
            </w:r>
            <w:r w:rsidRPr="00C06E3F">
              <w:rPr>
                <w:rFonts w:ascii="Times New Roman" w:hAnsi="Times New Roman" w:cs="Times New Roman"/>
                <w:sz w:val="20"/>
                <w:szCs w:val="20"/>
                <w:vertAlign w:val="superscript"/>
              </w:rPr>
              <w:t>ab</w:t>
            </w:r>
          </w:p>
        </w:tc>
        <w:tc>
          <w:tcPr>
            <w:tcW w:w="906" w:type="dxa"/>
            <w:tcBorders>
              <w:bottom w:val="single" w:sz="4" w:space="0" w:color="auto"/>
            </w:tcBorders>
          </w:tcPr>
          <w:p w14:paraId="799382E8"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2.33</w:t>
            </w:r>
            <w:r w:rsidRPr="00C06E3F">
              <w:rPr>
                <w:rFonts w:ascii="Times New Roman" w:hAnsi="Times New Roman" w:cs="Times New Roman"/>
                <w:sz w:val="20"/>
                <w:szCs w:val="20"/>
                <w:vertAlign w:val="superscript"/>
              </w:rPr>
              <w:t>ab</w:t>
            </w:r>
          </w:p>
        </w:tc>
        <w:tc>
          <w:tcPr>
            <w:tcW w:w="906" w:type="dxa"/>
            <w:tcBorders>
              <w:bottom w:val="single" w:sz="4" w:space="0" w:color="auto"/>
            </w:tcBorders>
          </w:tcPr>
          <w:p w14:paraId="2B11F5C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34.01</w:t>
            </w:r>
          </w:p>
        </w:tc>
        <w:tc>
          <w:tcPr>
            <w:tcW w:w="906" w:type="dxa"/>
            <w:tcBorders>
              <w:bottom w:val="single" w:sz="4" w:space="0" w:color="auto"/>
            </w:tcBorders>
          </w:tcPr>
          <w:p w14:paraId="6B0F3BC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2.11</w:t>
            </w:r>
            <w:r w:rsidRPr="00C06E3F">
              <w:rPr>
                <w:rFonts w:ascii="Times New Roman" w:hAnsi="Times New Roman" w:cs="Times New Roman"/>
                <w:sz w:val="20"/>
                <w:szCs w:val="20"/>
                <w:vertAlign w:val="superscript"/>
              </w:rPr>
              <w:t>a</w:t>
            </w:r>
          </w:p>
        </w:tc>
        <w:tc>
          <w:tcPr>
            <w:tcW w:w="906" w:type="dxa"/>
            <w:tcBorders>
              <w:bottom w:val="single" w:sz="4" w:space="0" w:color="auto"/>
            </w:tcBorders>
          </w:tcPr>
          <w:p w14:paraId="4275CCCA"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2.81</w:t>
            </w:r>
          </w:p>
        </w:tc>
        <w:tc>
          <w:tcPr>
            <w:tcW w:w="906" w:type="dxa"/>
            <w:tcBorders>
              <w:bottom w:val="single" w:sz="4" w:space="0" w:color="auto"/>
            </w:tcBorders>
          </w:tcPr>
          <w:p w14:paraId="3C3E268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42.06</w:t>
            </w:r>
            <w:r w:rsidRPr="00C06E3F">
              <w:rPr>
                <w:rFonts w:ascii="Times New Roman" w:hAnsi="Times New Roman" w:cs="Times New Roman"/>
                <w:sz w:val="20"/>
                <w:szCs w:val="20"/>
                <w:vertAlign w:val="superscript"/>
              </w:rPr>
              <w:t>a</w:t>
            </w:r>
          </w:p>
        </w:tc>
      </w:tr>
      <w:tr w:rsidR="005C448B" w:rsidRPr="00C06E3F" w14:paraId="28709046" w14:textId="77777777" w:rsidTr="00D210DF">
        <w:trPr>
          <w:trHeight w:val="278"/>
        </w:trPr>
        <w:tc>
          <w:tcPr>
            <w:tcW w:w="2756" w:type="dxa"/>
            <w:tcBorders>
              <w:top w:val="single" w:sz="4" w:space="0" w:color="auto"/>
            </w:tcBorders>
          </w:tcPr>
          <w:p w14:paraId="7D06F7CD"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BE527F3" wp14:editId="013A6CF3">
                      <wp:simplePos x="0" y="0"/>
                      <wp:positionH relativeFrom="column">
                        <wp:posOffset>69850</wp:posOffset>
                      </wp:positionH>
                      <wp:positionV relativeFrom="paragraph">
                        <wp:posOffset>31115</wp:posOffset>
                      </wp:positionV>
                      <wp:extent cx="64135" cy="0"/>
                      <wp:effectExtent l="0" t="0" r="0" b="0"/>
                      <wp:wrapNone/>
                      <wp:docPr id="844885980" name="Straight Connector 844885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w:pict>
                    <v:line w14:anchorId="65622026" id="Straight Connector 84488598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"/>
                  </w:pict>
                </mc:Fallback>
              </mc:AlternateContent>
            </w:r>
            <w:proofErr w:type="spellStart"/>
            <w:r w:rsidRPr="00C06E3F">
              <w:rPr>
                <w:rFonts w:ascii="Times New Roman" w:eastAsia="Times New Roman" w:hAnsi="Times New Roman" w:cs="Times New Roman"/>
                <w:sz w:val="20"/>
                <w:szCs w:val="20"/>
              </w:rPr>
              <w:t>Sx</w:t>
            </w:r>
            <w:proofErr w:type="spellEnd"/>
          </w:p>
        </w:tc>
        <w:tc>
          <w:tcPr>
            <w:tcW w:w="952" w:type="dxa"/>
            <w:tcBorders>
              <w:top w:val="single" w:sz="4" w:space="0" w:color="auto"/>
            </w:tcBorders>
            <w:vAlign w:val="center"/>
          </w:tcPr>
          <w:p w14:paraId="0F5D73C1"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2.50</w:t>
            </w:r>
          </w:p>
        </w:tc>
        <w:tc>
          <w:tcPr>
            <w:tcW w:w="906" w:type="dxa"/>
            <w:tcBorders>
              <w:top w:val="single" w:sz="4" w:space="0" w:color="auto"/>
            </w:tcBorders>
          </w:tcPr>
          <w:p w14:paraId="0F2E6565"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3.12</w:t>
            </w:r>
          </w:p>
        </w:tc>
        <w:tc>
          <w:tcPr>
            <w:tcW w:w="906" w:type="dxa"/>
            <w:tcBorders>
              <w:top w:val="single" w:sz="4" w:space="0" w:color="auto"/>
            </w:tcBorders>
          </w:tcPr>
          <w:p w14:paraId="01F4829A"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0.63</w:t>
            </w:r>
          </w:p>
        </w:tc>
        <w:tc>
          <w:tcPr>
            <w:tcW w:w="906" w:type="dxa"/>
            <w:tcBorders>
              <w:top w:val="single" w:sz="4" w:space="0" w:color="auto"/>
            </w:tcBorders>
          </w:tcPr>
          <w:p w14:paraId="1C42F62F"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0.19</w:t>
            </w:r>
          </w:p>
        </w:tc>
        <w:tc>
          <w:tcPr>
            <w:tcW w:w="906" w:type="dxa"/>
            <w:tcBorders>
              <w:top w:val="single" w:sz="4" w:space="0" w:color="auto"/>
            </w:tcBorders>
          </w:tcPr>
          <w:p w14:paraId="4FEB314F"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0.57</w:t>
            </w:r>
          </w:p>
        </w:tc>
        <w:tc>
          <w:tcPr>
            <w:tcW w:w="906" w:type="dxa"/>
            <w:tcBorders>
              <w:top w:val="single" w:sz="4" w:space="0" w:color="auto"/>
            </w:tcBorders>
            <w:vAlign w:val="center"/>
          </w:tcPr>
          <w:p w14:paraId="0CCF7214"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0.17</w:t>
            </w:r>
          </w:p>
        </w:tc>
        <w:tc>
          <w:tcPr>
            <w:tcW w:w="906" w:type="dxa"/>
            <w:tcBorders>
              <w:top w:val="single" w:sz="4" w:space="0" w:color="auto"/>
            </w:tcBorders>
            <w:vAlign w:val="center"/>
          </w:tcPr>
          <w:p w14:paraId="0D581C98"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0.18</w:t>
            </w:r>
          </w:p>
        </w:tc>
        <w:tc>
          <w:tcPr>
            <w:tcW w:w="906" w:type="dxa"/>
            <w:tcBorders>
              <w:top w:val="single" w:sz="4" w:space="0" w:color="auto"/>
            </w:tcBorders>
          </w:tcPr>
          <w:p w14:paraId="084DB6F5"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1.09</w:t>
            </w:r>
          </w:p>
        </w:tc>
      </w:tr>
      <w:tr w:rsidR="005C448B" w:rsidRPr="00C06E3F" w14:paraId="777DD251" w14:textId="77777777" w:rsidTr="00D210DF">
        <w:trPr>
          <w:trHeight w:val="289"/>
        </w:trPr>
        <w:tc>
          <w:tcPr>
            <w:tcW w:w="2756" w:type="dxa"/>
          </w:tcPr>
          <w:p w14:paraId="015B9AE9"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Level of significance</w:t>
            </w:r>
          </w:p>
        </w:tc>
        <w:tc>
          <w:tcPr>
            <w:tcW w:w="952" w:type="dxa"/>
            <w:vAlign w:val="center"/>
          </w:tcPr>
          <w:p w14:paraId="32528914" w14:textId="77777777" w:rsidR="005C448B" w:rsidRPr="00C06E3F" w:rsidRDefault="005C448B" w:rsidP="00D210DF">
            <w:pPr>
              <w:spacing w:after="0" w:line="240" w:lineRule="auto"/>
              <w:jc w:val="both"/>
              <w:rPr>
                <w:rFonts w:ascii="Times New Roman" w:eastAsia="Calibri" w:hAnsi="Times New Roman" w:cs="Times New Roman"/>
                <w:sz w:val="20"/>
                <w:szCs w:val="20"/>
              </w:rPr>
            </w:pPr>
            <w:r w:rsidRPr="00C06E3F">
              <w:rPr>
                <w:rFonts w:ascii="Times New Roman" w:hAnsi="Times New Roman" w:cs="Times New Roman"/>
                <w:sz w:val="20"/>
                <w:szCs w:val="20"/>
              </w:rPr>
              <w:t>**</w:t>
            </w:r>
          </w:p>
        </w:tc>
        <w:tc>
          <w:tcPr>
            <w:tcW w:w="906" w:type="dxa"/>
            <w:vAlign w:val="center"/>
          </w:tcPr>
          <w:p w14:paraId="23619318"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06" w:type="dxa"/>
            <w:vAlign w:val="center"/>
          </w:tcPr>
          <w:p w14:paraId="7154C1FD"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06" w:type="dxa"/>
            <w:vAlign w:val="center"/>
          </w:tcPr>
          <w:p w14:paraId="5BA30D4B"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06" w:type="dxa"/>
            <w:vAlign w:val="center"/>
          </w:tcPr>
          <w:p w14:paraId="1941DA94"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NS</w:t>
            </w:r>
          </w:p>
        </w:tc>
        <w:tc>
          <w:tcPr>
            <w:tcW w:w="906" w:type="dxa"/>
            <w:vAlign w:val="center"/>
          </w:tcPr>
          <w:p w14:paraId="0E6B1B90"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c>
          <w:tcPr>
            <w:tcW w:w="906" w:type="dxa"/>
            <w:vAlign w:val="center"/>
          </w:tcPr>
          <w:p w14:paraId="3E0D14D7"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NS</w:t>
            </w:r>
          </w:p>
        </w:tc>
        <w:tc>
          <w:tcPr>
            <w:tcW w:w="906" w:type="dxa"/>
            <w:vAlign w:val="center"/>
          </w:tcPr>
          <w:p w14:paraId="16E5586C" w14:textId="77777777" w:rsidR="005C448B" w:rsidRPr="00C06E3F" w:rsidRDefault="005C448B" w:rsidP="00D210DF">
            <w:pPr>
              <w:spacing w:after="0" w:line="240" w:lineRule="auto"/>
              <w:jc w:val="both"/>
              <w:rPr>
                <w:rFonts w:ascii="Times New Roman" w:hAnsi="Times New Roman" w:cs="Times New Roman"/>
                <w:sz w:val="20"/>
                <w:szCs w:val="20"/>
              </w:rPr>
            </w:pPr>
            <w:r w:rsidRPr="00C06E3F">
              <w:rPr>
                <w:rFonts w:ascii="Times New Roman" w:hAnsi="Times New Roman" w:cs="Times New Roman"/>
                <w:sz w:val="20"/>
                <w:szCs w:val="20"/>
              </w:rPr>
              <w:t>**</w:t>
            </w:r>
          </w:p>
        </w:tc>
      </w:tr>
      <w:tr w:rsidR="005C448B" w:rsidRPr="00C06E3F" w14:paraId="32BC702D" w14:textId="77777777" w:rsidTr="00D210DF">
        <w:trPr>
          <w:trHeight w:val="289"/>
        </w:trPr>
        <w:tc>
          <w:tcPr>
            <w:tcW w:w="2756" w:type="dxa"/>
            <w:tcBorders>
              <w:bottom w:val="single" w:sz="4" w:space="0" w:color="auto"/>
            </w:tcBorders>
          </w:tcPr>
          <w:p w14:paraId="30FA5846" w14:textId="77777777" w:rsidR="005C448B" w:rsidRPr="00C06E3F" w:rsidRDefault="005C448B" w:rsidP="00D210DF">
            <w:pPr>
              <w:spacing w:after="0" w:line="240" w:lineRule="auto"/>
              <w:jc w:val="both"/>
              <w:rPr>
                <w:rFonts w:ascii="Times New Roman" w:eastAsia="Times New Roman" w:hAnsi="Times New Roman" w:cs="Times New Roman"/>
                <w:sz w:val="20"/>
                <w:szCs w:val="20"/>
              </w:rPr>
            </w:pPr>
            <w:r w:rsidRPr="00C06E3F">
              <w:rPr>
                <w:rFonts w:ascii="Times New Roman" w:eastAsia="Times New Roman" w:hAnsi="Times New Roman" w:cs="Times New Roman"/>
                <w:sz w:val="20"/>
                <w:szCs w:val="20"/>
              </w:rPr>
              <w:t>CV (%)</w:t>
            </w:r>
          </w:p>
        </w:tc>
        <w:tc>
          <w:tcPr>
            <w:tcW w:w="952" w:type="dxa"/>
            <w:tcBorders>
              <w:bottom w:val="single" w:sz="4" w:space="0" w:color="auto"/>
            </w:tcBorders>
            <w:vAlign w:val="center"/>
          </w:tcPr>
          <w:p w14:paraId="0F19502C"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6.63</w:t>
            </w:r>
          </w:p>
        </w:tc>
        <w:tc>
          <w:tcPr>
            <w:tcW w:w="906" w:type="dxa"/>
            <w:tcBorders>
              <w:bottom w:val="single" w:sz="4" w:space="0" w:color="auto"/>
            </w:tcBorders>
          </w:tcPr>
          <w:p w14:paraId="59255A2F"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5.38</w:t>
            </w:r>
          </w:p>
        </w:tc>
        <w:tc>
          <w:tcPr>
            <w:tcW w:w="906" w:type="dxa"/>
            <w:tcBorders>
              <w:bottom w:val="single" w:sz="4" w:space="0" w:color="auto"/>
            </w:tcBorders>
          </w:tcPr>
          <w:p w14:paraId="0901B1BE"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13.56</w:t>
            </w:r>
          </w:p>
        </w:tc>
        <w:tc>
          <w:tcPr>
            <w:tcW w:w="906" w:type="dxa"/>
            <w:tcBorders>
              <w:bottom w:val="single" w:sz="4" w:space="0" w:color="auto"/>
            </w:tcBorders>
          </w:tcPr>
          <w:p w14:paraId="210C7262"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18.14</w:t>
            </w:r>
          </w:p>
        </w:tc>
        <w:tc>
          <w:tcPr>
            <w:tcW w:w="906" w:type="dxa"/>
            <w:tcBorders>
              <w:bottom w:val="single" w:sz="4" w:space="0" w:color="auto"/>
            </w:tcBorders>
          </w:tcPr>
          <w:p w14:paraId="758CE174"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3.56</w:t>
            </w:r>
          </w:p>
        </w:tc>
        <w:tc>
          <w:tcPr>
            <w:tcW w:w="906" w:type="dxa"/>
            <w:tcBorders>
              <w:bottom w:val="single" w:sz="4" w:space="0" w:color="auto"/>
            </w:tcBorders>
            <w:vAlign w:val="center"/>
          </w:tcPr>
          <w:p w14:paraId="38B226C3"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17.91</w:t>
            </w:r>
          </w:p>
        </w:tc>
        <w:tc>
          <w:tcPr>
            <w:tcW w:w="906" w:type="dxa"/>
            <w:tcBorders>
              <w:bottom w:val="single" w:sz="4" w:space="0" w:color="auto"/>
            </w:tcBorders>
            <w:vAlign w:val="center"/>
          </w:tcPr>
          <w:p w14:paraId="2585D7FD"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14.38</w:t>
            </w:r>
          </w:p>
        </w:tc>
        <w:tc>
          <w:tcPr>
            <w:tcW w:w="906" w:type="dxa"/>
            <w:tcBorders>
              <w:bottom w:val="single" w:sz="4" w:space="0" w:color="auto"/>
            </w:tcBorders>
          </w:tcPr>
          <w:p w14:paraId="1ABBD3E3" w14:textId="77777777" w:rsidR="005C448B" w:rsidRPr="00C06E3F" w:rsidRDefault="005C448B" w:rsidP="00D210DF">
            <w:pPr>
              <w:spacing w:after="0" w:line="240" w:lineRule="auto"/>
              <w:jc w:val="both"/>
              <w:rPr>
                <w:rFonts w:ascii="Times New Roman" w:eastAsia="Times New Roman" w:hAnsi="Times New Roman" w:cs="Times New Roman"/>
                <w:bCs/>
                <w:sz w:val="20"/>
                <w:szCs w:val="20"/>
              </w:rPr>
            </w:pPr>
            <w:r w:rsidRPr="00C06E3F">
              <w:rPr>
                <w:rFonts w:ascii="Times New Roman" w:eastAsia="Times New Roman" w:hAnsi="Times New Roman" w:cs="Times New Roman"/>
                <w:bCs/>
                <w:sz w:val="20"/>
                <w:szCs w:val="20"/>
              </w:rPr>
              <w:t>5.47</w:t>
            </w:r>
          </w:p>
        </w:tc>
      </w:tr>
    </w:tbl>
    <w:p w14:paraId="0228377B" w14:textId="4B8A19BE" w:rsidR="005C448B" w:rsidRDefault="005C448B" w:rsidP="005C448B">
      <w:pPr>
        <w:jc w:val="both"/>
        <w:rPr>
          <w:rFonts w:ascii="Times New Roman" w:hAnsi="Times New Roman" w:cs="Times New Roman"/>
          <w:sz w:val="24"/>
          <w:szCs w:val="24"/>
        </w:rPr>
      </w:pPr>
      <w:r w:rsidRPr="00C06E3F">
        <w:rPr>
          <w:rFonts w:ascii="Times New Roman" w:hAnsi="Times New Roman" w:cs="Times New Roman"/>
          <w:sz w:val="20"/>
          <w:szCs w:val="20"/>
        </w:rPr>
        <w:t>In a column, figures with same letter do not differ significantly (as per DMRT), **=significant at 1% level of probability, NS=</w:t>
      </w:r>
      <w:proofErr w:type="gramStart"/>
      <w:r w:rsidRPr="00C06E3F">
        <w:rPr>
          <w:rFonts w:ascii="Times New Roman" w:hAnsi="Times New Roman" w:cs="Times New Roman"/>
          <w:sz w:val="20"/>
          <w:szCs w:val="20"/>
        </w:rPr>
        <w:t>Non-significant</w:t>
      </w:r>
      <w:proofErr w:type="gramEnd"/>
    </w:p>
    <w:p w14:paraId="6B09467A" w14:textId="77777777" w:rsidR="005C448B" w:rsidRPr="00AE3E64" w:rsidRDefault="005C448B" w:rsidP="008F46D1">
      <w:pPr>
        <w:spacing w:line="360" w:lineRule="auto"/>
        <w:jc w:val="both"/>
        <w:rPr>
          <w:rFonts w:ascii="Times New Roman" w:eastAsia="Times New Roman" w:hAnsi="Times New Roman" w:cs="Times New Roman"/>
          <w:kern w:val="0"/>
          <w:sz w:val="24"/>
          <w:szCs w:val="24"/>
          <w14:ligatures w14:val="none"/>
        </w:rPr>
      </w:pPr>
    </w:p>
    <w:p w14:paraId="794EFC19" w14:textId="77777777" w:rsidR="00433FB2" w:rsidRDefault="00433FB2" w:rsidP="005B0924">
      <w:pPr>
        <w:rPr>
          <w:rFonts w:ascii="Times New Roman" w:eastAsia="Times New Roman" w:hAnsi="Times New Roman" w:cs="Times New Roman"/>
          <w:b/>
          <w:bCs/>
          <w:kern w:val="0"/>
          <w:sz w:val="24"/>
          <w:szCs w:val="24"/>
          <w14:ligatures w14:val="none"/>
        </w:rPr>
      </w:pPr>
    </w:p>
    <w:p w14:paraId="0B0366EC" w14:textId="77777777" w:rsidR="00433FB2" w:rsidRDefault="00433FB2" w:rsidP="005B0924">
      <w:pPr>
        <w:rPr>
          <w:rFonts w:ascii="Times New Roman" w:eastAsia="Times New Roman" w:hAnsi="Times New Roman" w:cs="Times New Roman"/>
          <w:b/>
          <w:bCs/>
          <w:kern w:val="0"/>
          <w:sz w:val="24"/>
          <w:szCs w:val="24"/>
          <w14:ligatures w14:val="none"/>
        </w:rPr>
      </w:pPr>
    </w:p>
    <w:p w14:paraId="19DCDB91" w14:textId="77777777" w:rsidR="00433FB2" w:rsidRDefault="00433FB2" w:rsidP="005B0924">
      <w:pPr>
        <w:rPr>
          <w:rFonts w:ascii="Times New Roman" w:eastAsia="Times New Roman" w:hAnsi="Times New Roman" w:cs="Times New Roman"/>
          <w:b/>
          <w:bCs/>
          <w:kern w:val="0"/>
          <w:sz w:val="24"/>
          <w:szCs w:val="24"/>
          <w14:ligatures w14:val="none"/>
        </w:rPr>
      </w:pPr>
    </w:p>
    <w:p w14:paraId="6A695FBE" w14:textId="77777777" w:rsidR="00433FB2" w:rsidRDefault="00433FB2" w:rsidP="005B0924">
      <w:pPr>
        <w:rPr>
          <w:rFonts w:ascii="Times New Roman" w:eastAsia="Times New Roman" w:hAnsi="Times New Roman" w:cs="Times New Roman"/>
          <w:b/>
          <w:bCs/>
          <w:kern w:val="0"/>
          <w:sz w:val="24"/>
          <w:szCs w:val="24"/>
          <w14:ligatures w14:val="none"/>
        </w:rPr>
      </w:pPr>
    </w:p>
    <w:p w14:paraId="71FAACB4" w14:textId="77777777" w:rsidR="00433FB2" w:rsidRDefault="00433FB2" w:rsidP="005B0924">
      <w:pPr>
        <w:rPr>
          <w:rFonts w:ascii="Times New Roman" w:eastAsia="Times New Roman" w:hAnsi="Times New Roman" w:cs="Times New Roman"/>
          <w:b/>
          <w:bCs/>
          <w:kern w:val="0"/>
          <w:sz w:val="24"/>
          <w:szCs w:val="24"/>
          <w14:ligatures w14:val="none"/>
        </w:rPr>
      </w:pPr>
    </w:p>
    <w:p w14:paraId="5A9BDDCC" w14:textId="77777777" w:rsidR="00433FB2" w:rsidRDefault="00433FB2" w:rsidP="005B0924">
      <w:pPr>
        <w:rPr>
          <w:rFonts w:ascii="Times New Roman" w:eastAsia="Times New Roman" w:hAnsi="Times New Roman" w:cs="Times New Roman"/>
          <w:b/>
          <w:bCs/>
          <w:kern w:val="0"/>
          <w:sz w:val="24"/>
          <w:szCs w:val="24"/>
          <w14:ligatures w14:val="none"/>
        </w:rPr>
      </w:pPr>
    </w:p>
    <w:p w14:paraId="1465881D" w14:textId="77777777" w:rsidR="00433FB2" w:rsidRDefault="00433FB2" w:rsidP="005B0924">
      <w:pPr>
        <w:rPr>
          <w:rFonts w:ascii="Times New Roman" w:eastAsia="Times New Roman" w:hAnsi="Times New Roman" w:cs="Times New Roman"/>
          <w:b/>
          <w:bCs/>
          <w:kern w:val="0"/>
          <w:sz w:val="24"/>
          <w:szCs w:val="24"/>
          <w14:ligatures w14:val="none"/>
        </w:rPr>
      </w:pPr>
    </w:p>
    <w:p w14:paraId="79A6F07E" w14:textId="77777777" w:rsidR="00433FB2" w:rsidRDefault="00433FB2" w:rsidP="005B0924">
      <w:pPr>
        <w:rPr>
          <w:rFonts w:ascii="Times New Roman" w:eastAsia="Times New Roman" w:hAnsi="Times New Roman" w:cs="Times New Roman"/>
          <w:b/>
          <w:bCs/>
          <w:kern w:val="0"/>
          <w:sz w:val="24"/>
          <w:szCs w:val="24"/>
          <w14:ligatures w14:val="none"/>
        </w:rPr>
      </w:pPr>
    </w:p>
    <w:p w14:paraId="70FC8D28" w14:textId="77777777" w:rsidR="00433FB2" w:rsidRDefault="00433FB2" w:rsidP="005B0924">
      <w:pPr>
        <w:rPr>
          <w:rFonts w:ascii="Times New Roman" w:eastAsia="Times New Roman" w:hAnsi="Times New Roman" w:cs="Times New Roman"/>
          <w:b/>
          <w:bCs/>
          <w:kern w:val="0"/>
          <w:sz w:val="24"/>
          <w:szCs w:val="24"/>
          <w14:ligatures w14:val="none"/>
        </w:rPr>
      </w:pPr>
    </w:p>
    <w:p w14:paraId="7AF5A9B7" w14:textId="5AB8CCE0" w:rsidR="005B0924" w:rsidRPr="004135FE" w:rsidRDefault="005B0924" w:rsidP="005B0924">
      <w:pPr>
        <w:rPr>
          <w:rFonts w:ascii="Times New Roman" w:eastAsia="Times New Roman" w:hAnsi="Times New Roman" w:cs="Times New Roman"/>
          <w:b/>
          <w:bCs/>
          <w:kern w:val="0"/>
          <w:sz w:val="24"/>
          <w:szCs w:val="24"/>
          <w14:ligatures w14:val="none"/>
        </w:rPr>
      </w:pPr>
      <w:r w:rsidRPr="004135FE">
        <w:rPr>
          <w:rFonts w:ascii="Times New Roman" w:eastAsia="Times New Roman" w:hAnsi="Times New Roman" w:cs="Times New Roman"/>
          <w:b/>
          <w:bCs/>
          <w:kern w:val="0"/>
          <w:sz w:val="24"/>
          <w:szCs w:val="24"/>
          <w14:ligatures w14:val="none"/>
        </w:rPr>
        <w:lastRenderedPageBreak/>
        <w:t>Interaction effect</w:t>
      </w:r>
      <w:r w:rsidR="00BB75BA" w:rsidRPr="004135FE">
        <w:rPr>
          <w:rFonts w:ascii="Times New Roman" w:eastAsia="Times New Roman" w:hAnsi="Times New Roman" w:cs="Times New Roman"/>
          <w:b/>
          <w:bCs/>
          <w:kern w:val="0"/>
          <w:sz w:val="24"/>
          <w:szCs w:val="24"/>
          <w14:ligatures w14:val="none"/>
        </w:rPr>
        <w:t xml:space="preserve"> </w:t>
      </w:r>
      <w:r w:rsidRPr="004135FE">
        <w:rPr>
          <w:rFonts w:ascii="Times New Roman" w:eastAsia="Times New Roman" w:hAnsi="Times New Roman" w:cs="Times New Roman"/>
          <w:b/>
          <w:bCs/>
          <w:kern w:val="0"/>
          <w:sz w:val="24"/>
          <w:szCs w:val="24"/>
          <w14:ligatures w14:val="none"/>
        </w:rPr>
        <w:t>of sowing date and seed priming</w:t>
      </w:r>
    </w:p>
    <w:p w14:paraId="4E3BE0A1" w14:textId="3CDA167E" w:rsidR="00DE3F9A" w:rsidRPr="00735ABA" w:rsidRDefault="005B0924" w:rsidP="00DE3F9A">
      <w:pPr>
        <w:spacing w:line="360" w:lineRule="auto"/>
        <w:jc w:val="both"/>
        <w:rPr>
          <w:rFonts w:ascii="Times New Roman" w:hAnsi="Times New Roman" w:cs="Times New Roman"/>
          <w:sz w:val="24"/>
          <w:szCs w:val="24"/>
        </w:rPr>
      </w:pPr>
      <w:r w:rsidRPr="00AE3E64">
        <w:rPr>
          <w:rFonts w:ascii="Times New Roman" w:eastAsia="Times New Roman" w:hAnsi="Times New Roman" w:cs="Times New Roman"/>
          <w:kern w:val="0"/>
          <w:sz w:val="24"/>
          <w:szCs w:val="24"/>
          <w14:ligatures w14:val="none"/>
        </w:rPr>
        <w:t xml:space="preserve">All the plant characters, yield parameters and yield of wheat were significantly varied when sowing date and seed priming interacted with each other. The plants with the tallest height (90.10 cm) and the most spikes </w:t>
      </w:r>
      <w:r w:rsidR="00894CF5" w:rsidRPr="00AE3E64">
        <w:rPr>
          <w:rFonts w:ascii="Times New Roman" w:eastAsia="Times New Roman" w:hAnsi="Times New Roman" w:cs="Times New Roman"/>
          <w:kern w:val="0"/>
          <w:sz w:val="24"/>
          <w:szCs w:val="24"/>
          <w14:ligatures w14:val="none"/>
        </w:rPr>
        <w:t>m</w:t>
      </w:r>
      <w:r w:rsidR="00894CF5" w:rsidRPr="00AE3E64">
        <w:rPr>
          <w:rFonts w:ascii="Times New Roman" w:eastAsia="Times New Roman" w:hAnsi="Times New Roman" w:cs="Times New Roman"/>
          <w:kern w:val="0"/>
          <w:sz w:val="24"/>
          <w:szCs w:val="24"/>
          <w:vertAlign w:val="superscript"/>
          <w14:ligatures w14:val="none"/>
        </w:rPr>
        <w:t>-2</w:t>
      </w:r>
      <w:r w:rsidRPr="00AE3E64">
        <w:rPr>
          <w:rFonts w:ascii="Times New Roman" w:eastAsia="Times New Roman" w:hAnsi="Times New Roman" w:cs="Times New Roman"/>
          <w:kern w:val="0"/>
          <w:sz w:val="24"/>
          <w:szCs w:val="24"/>
          <w14:ligatures w14:val="none"/>
        </w:rPr>
        <w:t xml:space="preserve"> (189.8) were observed in the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xml:space="preserve"> priming and sowing on November 30. On the contrary, the lowest </w:t>
      </w:r>
      <w:r w:rsidRPr="00433FB2">
        <w:rPr>
          <w:rFonts w:ascii="Times New Roman" w:eastAsia="Times New Roman" w:hAnsi="Times New Roman" w:cs="Times New Roman"/>
          <w:kern w:val="0"/>
          <w:sz w:val="24"/>
          <w:szCs w:val="24"/>
          <w14:ligatures w14:val="none"/>
        </w:rPr>
        <w:t>height of</w:t>
      </w:r>
      <w:r w:rsidRPr="00AE3E64">
        <w:rPr>
          <w:rFonts w:ascii="Times New Roman" w:eastAsia="Times New Roman" w:hAnsi="Times New Roman" w:cs="Times New Roman"/>
          <w:kern w:val="0"/>
          <w:sz w:val="24"/>
          <w:szCs w:val="24"/>
          <w14:ligatures w14:val="none"/>
        </w:rPr>
        <w:t xml:space="preserve"> plants (71.33 cm)</w:t>
      </w:r>
      <w:r w:rsidR="00894CF5" w:rsidRPr="00AE3E64">
        <w:rPr>
          <w:rFonts w:ascii="Times New Roman" w:eastAsia="Times New Roman" w:hAnsi="Times New Roman" w:cs="Times New Roman"/>
          <w:kern w:val="0"/>
          <w:sz w:val="24"/>
          <w:szCs w:val="24"/>
          <w14:ligatures w14:val="none"/>
        </w:rPr>
        <w:t xml:space="preserve"> </w:t>
      </w:r>
      <w:r w:rsidRPr="00AE3E64">
        <w:rPr>
          <w:rFonts w:ascii="Times New Roman" w:eastAsia="Times New Roman" w:hAnsi="Times New Roman" w:cs="Times New Roman"/>
          <w:kern w:val="0"/>
          <w:sz w:val="24"/>
          <w:szCs w:val="24"/>
          <w14:ligatures w14:val="none"/>
        </w:rPr>
        <w:t>was found in no priming and sowing on extremely late sowing (30 December</w:t>
      </w:r>
      <w:r w:rsidRPr="009E385A">
        <w:rPr>
          <w:rFonts w:ascii="Times New Roman" w:eastAsia="Times New Roman" w:hAnsi="Times New Roman" w:cs="Times New Roman"/>
          <w:kern w:val="0"/>
          <w:sz w:val="24"/>
          <w:szCs w:val="24"/>
          <w14:ligatures w14:val="none"/>
        </w:rPr>
        <w:t>).</w:t>
      </w:r>
      <w:r w:rsidRPr="004135FE">
        <w:rPr>
          <w:rFonts w:ascii="Times New Roman" w:eastAsia="Times New Roman" w:hAnsi="Times New Roman" w:cs="Times New Roman"/>
          <w:kern w:val="0"/>
          <w:sz w:val="24"/>
          <w:szCs w:val="24"/>
          <w:highlight w:val="green"/>
          <w14:ligatures w14:val="none"/>
        </w:rPr>
        <w:t xml:space="preserve"> </w:t>
      </w:r>
    </w:p>
    <w:p w14:paraId="35130016" w14:textId="6A255228" w:rsidR="00BB6101" w:rsidRPr="00D36CD8" w:rsidRDefault="005B0924" w:rsidP="005C448B">
      <w:pPr>
        <w:spacing w:line="360" w:lineRule="auto"/>
        <w:jc w:val="both"/>
        <w:rPr>
          <w:rFonts w:ascii="Times New Roman" w:hAnsi="Times New Roman" w:cs="Times New Roman"/>
          <w:b/>
          <w:bCs/>
          <w:sz w:val="24"/>
          <w:szCs w:val="24"/>
        </w:rPr>
      </w:pPr>
      <w:r w:rsidRPr="00AE3E64">
        <w:rPr>
          <w:rFonts w:ascii="Times New Roman" w:eastAsia="Times New Roman" w:hAnsi="Times New Roman" w:cs="Times New Roman"/>
          <w:kern w:val="0"/>
          <w:sz w:val="24"/>
          <w:szCs w:val="24"/>
          <w14:ligatures w14:val="none"/>
        </w:rPr>
        <w:t>So, to get the highest plant height and number of spikes m</w:t>
      </w:r>
      <w:r w:rsidRPr="00AE3E64">
        <w:rPr>
          <w:rFonts w:ascii="Times New Roman" w:eastAsia="Times New Roman" w:hAnsi="Times New Roman" w:cs="Times New Roman"/>
          <w:kern w:val="0"/>
          <w:sz w:val="24"/>
          <w:szCs w:val="24"/>
          <w:vertAlign w:val="superscript"/>
          <w14:ligatures w14:val="none"/>
        </w:rPr>
        <w:t>-2</w:t>
      </w:r>
      <w:r w:rsidRPr="00AE3E64">
        <w:rPr>
          <w:rFonts w:ascii="Times New Roman" w:eastAsia="Times New Roman" w:hAnsi="Times New Roman" w:cs="Times New Roman"/>
          <w:kern w:val="0"/>
          <w:sz w:val="24"/>
          <w:szCs w:val="24"/>
          <w14:ligatures w14:val="none"/>
        </w:rPr>
        <w:t xml:space="preserve"> wheat should be planted on 30 November with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xml:space="preserve"> priming. Upon combining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xml:space="preserve"> priming with 30 November sowing, the greatest number of spikelets spike</w:t>
      </w:r>
      <w:r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xml:space="preserve"> (15.73), grains spikelet</w:t>
      </w:r>
      <w:r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xml:space="preserve"> (3.16), highest 1000-grain weight (40.76 g), and highest grain yield (3.37 g) were observed (</w:t>
      </w:r>
      <w:r w:rsidRPr="005C448B">
        <w:rPr>
          <w:rFonts w:ascii="Times New Roman" w:eastAsia="Times New Roman" w:hAnsi="Times New Roman" w:cs="Times New Roman"/>
          <w:color w:val="0432FF"/>
          <w:kern w:val="0"/>
          <w:sz w:val="24"/>
          <w:szCs w:val="24"/>
          <w14:ligatures w14:val="none"/>
        </w:rPr>
        <w:t>Table 4, Figur</w:t>
      </w:r>
      <w:r w:rsidR="006E5CA1" w:rsidRPr="005C448B">
        <w:rPr>
          <w:rFonts w:ascii="Times New Roman" w:eastAsia="Times New Roman" w:hAnsi="Times New Roman" w:cs="Times New Roman"/>
          <w:color w:val="0432FF"/>
          <w:kern w:val="0"/>
          <w:sz w:val="24"/>
          <w:szCs w:val="24"/>
          <w14:ligatures w14:val="none"/>
        </w:rPr>
        <w:t>e 1</w:t>
      </w:r>
      <w:r w:rsidRPr="00AE3E64">
        <w:rPr>
          <w:rFonts w:ascii="Times New Roman" w:eastAsia="Times New Roman" w:hAnsi="Times New Roman" w:cs="Times New Roman"/>
          <w:color w:val="000000" w:themeColor="text1"/>
          <w:kern w:val="0"/>
          <w:sz w:val="24"/>
          <w:szCs w:val="24"/>
          <w14:ligatures w14:val="none"/>
        </w:rPr>
        <w:t xml:space="preserve">). </w:t>
      </w:r>
      <w:r w:rsidRPr="00AE3E64">
        <w:rPr>
          <w:rFonts w:ascii="Times New Roman" w:eastAsia="Times New Roman" w:hAnsi="Times New Roman" w:cs="Times New Roman"/>
          <w:kern w:val="0"/>
          <w:sz w:val="24"/>
          <w:szCs w:val="24"/>
          <w14:ligatures w14:val="none"/>
        </w:rPr>
        <w:t xml:space="preserve">On the contrary, lowest number of grains </w:t>
      </w:r>
      <w:r w:rsidRPr="00433FB2">
        <w:rPr>
          <w:rFonts w:ascii="Times New Roman" w:eastAsia="Times New Roman" w:hAnsi="Times New Roman" w:cs="Times New Roman"/>
          <w:kern w:val="0"/>
          <w:sz w:val="24"/>
          <w:szCs w:val="24"/>
          <w14:ligatures w14:val="none"/>
        </w:rPr>
        <w:t>spikelet</w:t>
      </w:r>
      <w:r w:rsidRPr="00433FB2">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xml:space="preserve"> (1.23), weight of 1000 grains (25.86 gm) found in the combination of no priming and 30 December. The highest straw yield (4.09 t ha</w:t>
      </w:r>
      <w:r w:rsidR="00894CF5"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was produced by the interaction of mannitol priming and 30 November sowing, while the maximum harvest index (47.22%) was observed in the combination of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xml:space="preserve"> and 30 November sowing. Prior to December 15th sowing, priming was clearly advantageous in raising the harvest index, but not after that.</w:t>
      </w:r>
    </w:p>
    <w:p w14:paraId="74552E9D" w14:textId="77777777" w:rsidR="00FF6F7E" w:rsidRPr="00AE3E64" w:rsidRDefault="00FF6F7E" w:rsidP="00FF6F7E">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This study shows how late-sown wheat can perform better when seed priming techniques are used. The occurrence of low temperatures during sowing of wheat cv BARI Gom-33 leads to poor seed germination, establishment, and vigor of seedlings when seeded too late. Due to inadequate stand establishment, a lack of spikes m</w:t>
      </w:r>
      <w:r w:rsidRPr="00AE3E64">
        <w:rPr>
          <w:rFonts w:ascii="Times New Roman" w:hAnsi="Times New Roman" w:cs="Times New Roman"/>
          <w:sz w:val="24"/>
          <w:szCs w:val="24"/>
          <w:vertAlign w:val="superscript"/>
        </w:rPr>
        <w:t>-2</w:t>
      </w:r>
      <w:r w:rsidRPr="00AE3E64">
        <w:rPr>
          <w:rFonts w:ascii="Times New Roman" w:hAnsi="Times New Roman" w:cs="Times New Roman"/>
          <w:sz w:val="24"/>
          <w:szCs w:val="24"/>
        </w:rPr>
        <w:t xml:space="preserve"> subsequently results in lower grain production, straw yield, and harvest index. Seed priming improved tiller counts, emergence, stand establishment, grain and straw yields, and harvest index in late-sown wheat </w:t>
      </w:r>
      <w:r>
        <w:rPr>
          <w:rFonts w:ascii="Times New Roman" w:hAnsi="Times New Roman" w:cs="Times New Roman"/>
          <w:sz w:val="24"/>
          <w:szCs w:val="24"/>
        </w:rPr>
        <w:t>(</w:t>
      </w:r>
      <w:r w:rsidRPr="00660EBF">
        <w:rPr>
          <w:rFonts w:ascii="Times New Roman" w:hAnsi="Times New Roman" w:cs="Times New Roman"/>
          <w:color w:val="0432FF"/>
          <w:sz w:val="24"/>
          <w:szCs w:val="24"/>
          <w:shd w:val="clear" w:color="auto" w:fill="FFFFFF"/>
        </w:rPr>
        <w:t xml:space="preserve">Farooq </w:t>
      </w:r>
      <w:r w:rsidRPr="00660EBF">
        <w:rPr>
          <w:rFonts w:ascii="Times New Roman" w:hAnsi="Times New Roman" w:cs="Times New Roman"/>
          <w:i/>
          <w:iCs/>
          <w:color w:val="0432FF"/>
          <w:sz w:val="24"/>
          <w:szCs w:val="24"/>
          <w:shd w:val="clear" w:color="auto" w:fill="FFFFFF"/>
        </w:rPr>
        <w:t>et al.</w:t>
      </w:r>
      <w:r w:rsidRPr="00660EBF">
        <w:rPr>
          <w:rFonts w:ascii="Times New Roman" w:hAnsi="Times New Roman" w:cs="Times New Roman"/>
          <w:color w:val="0432FF"/>
          <w:sz w:val="24"/>
          <w:szCs w:val="24"/>
          <w:shd w:val="clear" w:color="auto" w:fill="FFFFFF"/>
        </w:rPr>
        <w:t xml:space="preserve"> 2008</w:t>
      </w:r>
      <w:r>
        <w:rPr>
          <w:rFonts w:ascii="Times New Roman" w:hAnsi="Times New Roman" w:cs="Times New Roman"/>
          <w:sz w:val="24"/>
          <w:szCs w:val="24"/>
        </w:rPr>
        <w:t>)</w:t>
      </w:r>
      <w:r w:rsidRPr="00AE3E64">
        <w:rPr>
          <w:rFonts w:ascii="Times New Roman" w:hAnsi="Times New Roman" w:cs="Times New Roman"/>
          <w:sz w:val="24"/>
          <w:szCs w:val="24"/>
        </w:rPr>
        <w:t xml:space="preserve">. Numerous seed priming techniques improved the yields of viable tillers, plant height, 1000-grain weight, yield, and grain and biological components in wheat </w:t>
      </w:r>
      <w:r>
        <w:rPr>
          <w:rFonts w:ascii="Times New Roman" w:hAnsi="Times New Roman" w:cs="Times New Roman"/>
          <w:sz w:val="24"/>
          <w:szCs w:val="24"/>
        </w:rPr>
        <w:t>(</w:t>
      </w:r>
      <w:r>
        <w:rPr>
          <w:rFonts w:ascii="Times New Roman" w:hAnsi="Times New Roman" w:cs="Times New Roman"/>
          <w:color w:val="0432FF"/>
          <w:sz w:val="24"/>
          <w:szCs w:val="24"/>
          <w:shd w:val="clear" w:color="auto" w:fill="FFFFFF"/>
        </w:rPr>
        <w:t>Ali</w:t>
      </w:r>
      <w:r w:rsidRPr="00660EBF">
        <w:rPr>
          <w:rFonts w:ascii="Times New Roman" w:hAnsi="Times New Roman" w:cs="Times New Roman"/>
          <w:color w:val="0432FF"/>
          <w:sz w:val="24"/>
          <w:szCs w:val="24"/>
          <w:shd w:val="clear" w:color="auto" w:fill="FFFFFF"/>
        </w:rPr>
        <w:t xml:space="preserve"> </w:t>
      </w:r>
      <w:r w:rsidRPr="00660EBF">
        <w:rPr>
          <w:rFonts w:ascii="Times New Roman" w:hAnsi="Times New Roman" w:cs="Times New Roman"/>
          <w:i/>
          <w:iCs/>
          <w:color w:val="0432FF"/>
          <w:sz w:val="24"/>
          <w:szCs w:val="24"/>
          <w:shd w:val="clear" w:color="auto" w:fill="FFFFFF"/>
        </w:rPr>
        <w:t>et al.</w:t>
      </w:r>
      <w:r w:rsidRPr="00660EBF">
        <w:rPr>
          <w:rFonts w:ascii="Times New Roman" w:hAnsi="Times New Roman" w:cs="Times New Roman"/>
          <w:color w:val="0432FF"/>
          <w:sz w:val="24"/>
          <w:szCs w:val="24"/>
          <w:shd w:val="clear" w:color="auto" w:fill="FFFFFF"/>
        </w:rPr>
        <w:t xml:space="preserve"> 20</w:t>
      </w:r>
      <w:r>
        <w:rPr>
          <w:rFonts w:ascii="Times New Roman" w:hAnsi="Times New Roman" w:cs="Times New Roman"/>
          <w:color w:val="0432FF"/>
          <w:sz w:val="24"/>
          <w:szCs w:val="24"/>
          <w:shd w:val="clear" w:color="auto" w:fill="FFFFFF"/>
        </w:rPr>
        <w:t>13</w:t>
      </w:r>
      <w:r>
        <w:rPr>
          <w:rFonts w:ascii="Times New Roman" w:hAnsi="Times New Roman" w:cs="Times New Roman"/>
          <w:sz w:val="24"/>
          <w:szCs w:val="24"/>
        </w:rPr>
        <w:t>)</w:t>
      </w:r>
      <w:r w:rsidRPr="00AE3E64">
        <w:rPr>
          <w:rFonts w:ascii="Times New Roman" w:hAnsi="Times New Roman" w:cs="Times New Roman"/>
          <w:sz w:val="24"/>
          <w:szCs w:val="24"/>
        </w:rPr>
        <w:t xml:space="preserve">. In a similar vein, </w:t>
      </w:r>
      <w:proofErr w:type="spellStart"/>
      <w:r w:rsidRPr="008B1ABB">
        <w:rPr>
          <w:rFonts w:ascii="Times New Roman" w:hAnsi="Times New Roman" w:cs="Times New Roman"/>
          <w:color w:val="0432FF"/>
          <w:sz w:val="24"/>
          <w:szCs w:val="24"/>
        </w:rPr>
        <w:t>Toklu</w:t>
      </w:r>
      <w:proofErr w:type="spellEnd"/>
      <w:r w:rsidRPr="008B1ABB">
        <w:rPr>
          <w:rFonts w:ascii="Times New Roman" w:hAnsi="Times New Roman" w:cs="Times New Roman"/>
          <w:color w:val="0432FF"/>
          <w:sz w:val="24"/>
          <w:szCs w:val="24"/>
        </w:rPr>
        <w:t xml:space="preserve"> </w:t>
      </w:r>
      <w:r w:rsidRPr="008B1ABB">
        <w:rPr>
          <w:rFonts w:ascii="Times New Roman" w:hAnsi="Times New Roman" w:cs="Times New Roman"/>
          <w:i/>
          <w:iCs/>
          <w:color w:val="0432FF"/>
          <w:sz w:val="24"/>
          <w:szCs w:val="24"/>
        </w:rPr>
        <w:t>et al.</w:t>
      </w:r>
      <w:r w:rsidRPr="008B1ABB">
        <w:rPr>
          <w:rFonts w:ascii="Times New Roman" w:hAnsi="Times New Roman" w:cs="Times New Roman"/>
          <w:color w:val="0432FF"/>
          <w:sz w:val="24"/>
          <w:szCs w:val="24"/>
        </w:rPr>
        <w:t xml:space="preserve"> (2015) </w:t>
      </w:r>
      <w:r w:rsidRPr="00AE3E64">
        <w:rPr>
          <w:rFonts w:ascii="Times New Roman" w:hAnsi="Times New Roman" w:cs="Times New Roman"/>
          <w:sz w:val="24"/>
          <w:szCs w:val="24"/>
        </w:rPr>
        <w:t xml:space="preserve">demonstrated that hydro-priming, PEG, and </w:t>
      </w:r>
      <w:proofErr w:type="spellStart"/>
      <w:r w:rsidRPr="00AE3E64">
        <w:rPr>
          <w:rFonts w:ascii="Times New Roman" w:hAnsi="Times New Roman" w:cs="Times New Roman"/>
          <w:sz w:val="24"/>
          <w:szCs w:val="24"/>
        </w:rPr>
        <w:t>KCl</w:t>
      </w:r>
      <w:proofErr w:type="spellEnd"/>
      <w:r w:rsidRPr="00AE3E64">
        <w:rPr>
          <w:rFonts w:ascii="Times New Roman" w:hAnsi="Times New Roman" w:cs="Times New Roman"/>
          <w:sz w:val="24"/>
          <w:szCs w:val="24"/>
        </w:rPr>
        <w:t xml:space="preserve"> treatments increased wheat grain yield relative to the control. Additionally, seed priming in wheat produced a noticeably higher grain yield (17%) compared to the non-primed control, according to </w:t>
      </w:r>
      <w:r w:rsidRPr="008B1ABB">
        <w:rPr>
          <w:rFonts w:ascii="Times New Roman" w:hAnsi="Times New Roman" w:cs="Times New Roman"/>
          <w:color w:val="0432FF"/>
          <w:sz w:val="24"/>
          <w:szCs w:val="24"/>
        </w:rPr>
        <w:t xml:space="preserve">Ramamurthy </w:t>
      </w:r>
      <w:r w:rsidRPr="008B1ABB">
        <w:rPr>
          <w:rFonts w:ascii="Times New Roman" w:hAnsi="Times New Roman" w:cs="Times New Roman"/>
          <w:i/>
          <w:iCs/>
          <w:color w:val="0432FF"/>
          <w:sz w:val="24"/>
          <w:szCs w:val="24"/>
        </w:rPr>
        <w:t>et al.</w:t>
      </w:r>
      <w:r w:rsidRPr="008B1ABB">
        <w:rPr>
          <w:rFonts w:ascii="Times New Roman" w:hAnsi="Times New Roman" w:cs="Times New Roman"/>
          <w:color w:val="0432FF"/>
          <w:sz w:val="24"/>
          <w:szCs w:val="24"/>
        </w:rPr>
        <w:t xml:space="preserve"> (2015)</w:t>
      </w:r>
      <w:r w:rsidRPr="00AE3E64">
        <w:rPr>
          <w:rFonts w:ascii="Times New Roman" w:hAnsi="Times New Roman" w:cs="Times New Roman"/>
          <w:sz w:val="24"/>
          <w:szCs w:val="24"/>
        </w:rPr>
        <w:t>.</w:t>
      </w:r>
    </w:p>
    <w:p w14:paraId="02EA3AD8" w14:textId="77777777" w:rsidR="00FF6F7E" w:rsidRPr="00AE3E64" w:rsidRDefault="00FF6F7E" w:rsidP="00FF6F7E">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t>The highest plant height, spike m</w:t>
      </w:r>
      <w:r w:rsidRPr="00AE3E64">
        <w:rPr>
          <w:rFonts w:ascii="Times New Roman" w:hAnsi="Times New Roman" w:cs="Times New Roman"/>
          <w:sz w:val="24"/>
          <w:szCs w:val="24"/>
          <w:vertAlign w:val="superscript"/>
        </w:rPr>
        <w:t>-2</w:t>
      </w:r>
      <w:r w:rsidRPr="00AE3E64">
        <w:rPr>
          <w:rFonts w:ascii="Times New Roman" w:hAnsi="Times New Roman" w:cs="Times New Roman"/>
          <w:sz w:val="24"/>
          <w:szCs w:val="24"/>
        </w:rPr>
        <w:t>, 1000-grain weight, grain yield, and straw yield of wheat cv</w:t>
      </w:r>
      <w:r>
        <w:rPr>
          <w:rFonts w:ascii="Times New Roman" w:hAnsi="Times New Roman" w:cs="Times New Roman"/>
          <w:sz w:val="24"/>
          <w:szCs w:val="24"/>
        </w:rPr>
        <w:t>.</w:t>
      </w:r>
      <w:r w:rsidRPr="00AE3E64">
        <w:rPr>
          <w:rFonts w:ascii="Times New Roman" w:hAnsi="Times New Roman" w:cs="Times New Roman"/>
          <w:sz w:val="24"/>
          <w:szCs w:val="24"/>
        </w:rPr>
        <w:t xml:space="preserve"> BARI Gom-33 under high temperature stress were obtained in this study using primed seed, particularly CaCl</w:t>
      </w:r>
      <w:r w:rsidRPr="00AE3E64">
        <w:rPr>
          <w:rFonts w:ascii="Times New Roman" w:hAnsi="Times New Roman" w:cs="Times New Roman"/>
          <w:sz w:val="24"/>
          <w:szCs w:val="24"/>
          <w:vertAlign w:val="subscript"/>
        </w:rPr>
        <w:t>2</w:t>
      </w:r>
      <w:r w:rsidRPr="00AE3E64">
        <w:rPr>
          <w:rFonts w:ascii="Times New Roman" w:hAnsi="Times New Roman" w:cs="Times New Roman"/>
          <w:sz w:val="24"/>
          <w:szCs w:val="24"/>
        </w:rPr>
        <w:t>. Other priming agents, in addition to CaCl</w:t>
      </w:r>
      <w:r w:rsidRPr="00AE3E64">
        <w:rPr>
          <w:rFonts w:ascii="Times New Roman" w:hAnsi="Times New Roman" w:cs="Times New Roman"/>
          <w:sz w:val="24"/>
          <w:szCs w:val="24"/>
          <w:vertAlign w:val="subscript"/>
        </w:rPr>
        <w:t>2</w:t>
      </w:r>
      <w:r w:rsidRPr="00AE3E64">
        <w:rPr>
          <w:rFonts w:ascii="Times New Roman" w:hAnsi="Times New Roman" w:cs="Times New Roman"/>
          <w:sz w:val="24"/>
          <w:szCs w:val="24"/>
        </w:rPr>
        <w:t xml:space="preserve">, also outperformed the control. Similarly, </w:t>
      </w:r>
      <w:r w:rsidRPr="008B1ABB">
        <w:rPr>
          <w:rFonts w:ascii="Times New Roman" w:hAnsi="Times New Roman" w:cs="Times New Roman"/>
          <w:color w:val="0432FF"/>
          <w:sz w:val="24"/>
          <w:szCs w:val="24"/>
        </w:rPr>
        <w:t xml:space="preserve">Suryakant </w:t>
      </w:r>
      <w:r w:rsidRPr="008B1ABB">
        <w:rPr>
          <w:rFonts w:ascii="Times New Roman" w:hAnsi="Times New Roman" w:cs="Times New Roman"/>
          <w:i/>
          <w:iCs/>
          <w:color w:val="0432FF"/>
          <w:sz w:val="24"/>
          <w:szCs w:val="24"/>
        </w:rPr>
        <w:t>et al.</w:t>
      </w:r>
      <w:r w:rsidRPr="008B1ABB">
        <w:rPr>
          <w:rFonts w:ascii="Times New Roman" w:hAnsi="Times New Roman" w:cs="Times New Roman"/>
          <w:color w:val="0432FF"/>
          <w:sz w:val="24"/>
          <w:szCs w:val="24"/>
        </w:rPr>
        <w:t xml:space="preserve"> (2000)</w:t>
      </w:r>
      <w:r w:rsidRPr="00AE3E64">
        <w:rPr>
          <w:rFonts w:ascii="Times New Roman" w:hAnsi="Times New Roman" w:cs="Times New Roman"/>
          <w:sz w:val="24"/>
          <w:szCs w:val="24"/>
        </w:rPr>
        <w:t xml:space="preserve"> found that the highest yields of wheat grain, straw, and biological material were obtained from sprouted seeds, which were then followed by priming treatments with </w:t>
      </w:r>
      <w:proofErr w:type="spellStart"/>
      <w:r w:rsidRPr="00AE3E64">
        <w:rPr>
          <w:rFonts w:ascii="Times New Roman" w:hAnsi="Times New Roman" w:cs="Times New Roman"/>
          <w:sz w:val="24"/>
          <w:szCs w:val="24"/>
        </w:rPr>
        <w:t>KCl</w:t>
      </w:r>
      <w:proofErr w:type="spellEnd"/>
      <w:r w:rsidRPr="00AE3E64">
        <w:rPr>
          <w:rFonts w:ascii="Times New Roman" w:hAnsi="Times New Roman" w:cs="Times New Roman"/>
          <w:sz w:val="24"/>
          <w:szCs w:val="24"/>
        </w:rPr>
        <w:t>, water, and ZnSO</w:t>
      </w:r>
      <w:r w:rsidRPr="00AE3E64">
        <w:rPr>
          <w:rFonts w:ascii="Times New Roman" w:hAnsi="Times New Roman" w:cs="Times New Roman"/>
          <w:sz w:val="24"/>
          <w:szCs w:val="24"/>
          <w:vertAlign w:val="subscript"/>
        </w:rPr>
        <w:t>4</w:t>
      </w:r>
      <w:r w:rsidRPr="00AE3E64">
        <w:rPr>
          <w:rFonts w:ascii="Times New Roman" w:hAnsi="Times New Roman" w:cs="Times New Roman"/>
          <w:sz w:val="24"/>
          <w:szCs w:val="24"/>
        </w:rPr>
        <w:t>, and the lowest yields from dry seed sowing (control).</w:t>
      </w:r>
    </w:p>
    <w:p w14:paraId="6EE0230B" w14:textId="77777777" w:rsidR="00FF6F7E" w:rsidRPr="00AE3E64" w:rsidRDefault="00FF6F7E" w:rsidP="00FF6F7E">
      <w:pPr>
        <w:spacing w:line="360" w:lineRule="auto"/>
        <w:jc w:val="both"/>
        <w:rPr>
          <w:rFonts w:ascii="Times New Roman" w:hAnsi="Times New Roman" w:cs="Times New Roman"/>
          <w:sz w:val="24"/>
          <w:szCs w:val="24"/>
        </w:rPr>
      </w:pPr>
      <w:r w:rsidRPr="00AE3E64">
        <w:rPr>
          <w:rFonts w:ascii="Times New Roman" w:hAnsi="Times New Roman" w:cs="Times New Roman"/>
          <w:sz w:val="24"/>
          <w:szCs w:val="24"/>
        </w:rPr>
        <w:lastRenderedPageBreak/>
        <w:t>The current study demonstrates that seed priming, when applied later in the growing season, can effectively boost wheat plant growth and yield even in the face of heat stress. Without a doubt, seed priming with CaCl</w:t>
      </w:r>
      <w:r w:rsidRPr="00AE3E64">
        <w:rPr>
          <w:rFonts w:ascii="Times New Roman" w:hAnsi="Times New Roman" w:cs="Times New Roman"/>
          <w:sz w:val="24"/>
          <w:szCs w:val="24"/>
          <w:vertAlign w:val="subscript"/>
        </w:rPr>
        <w:t>2</w:t>
      </w:r>
      <w:r w:rsidRPr="00AE3E64">
        <w:rPr>
          <w:rFonts w:ascii="Times New Roman" w:hAnsi="Times New Roman" w:cs="Times New Roman"/>
          <w:sz w:val="24"/>
          <w:szCs w:val="24"/>
        </w:rPr>
        <w:t xml:space="preserve"> proved to be the most effective priming agent. However, wheat cv BARI Gom-33's growth and yield were also enhanced by additional priming agents. These results will open up new possibilities for improving seed priming to protect late-sown wheat from heat stress, especially during the reproductive stage.</w:t>
      </w:r>
    </w:p>
    <w:p w14:paraId="7F7C55DE" w14:textId="3838DD95" w:rsidR="005F7C0C" w:rsidRPr="00660EBF" w:rsidRDefault="005F7C0C" w:rsidP="005F7C0C">
      <w:pPr>
        <w:jc w:val="both"/>
        <w:rPr>
          <w:rFonts w:ascii="Times New Roman" w:hAnsi="Times New Roman" w:cs="Times New Roman"/>
          <w:b/>
        </w:rPr>
      </w:pPr>
      <w:bookmarkStart w:id="1" w:name="_Hlk161855913"/>
      <w:r w:rsidRPr="00660EBF">
        <w:rPr>
          <w:rFonts w:ascii="Times New Roman" w:hAnsi="Times New Roman" w:cs="Times New Roman"/>
          <w:b/>
        </w:rPr>
        <w:t xml:space="preserve">Table 4. </w:t>
      </w:r>
      <w:r w:rsidRPr="00660EBF">
        <w:rPr>
          <w:rFonts w:ascii="Times New Roman" w:hAnsi="Times New Roman" w:cs="Times New Roman"/>
        </w:rPr>
        <w:t>Interaction effect of seed priming and sowing date on plant characters, yield parameters and yield of wheat cv BARI Gom-33</w:t>
      </w:r>
    </w:p>
    <w:tbl>
      <w:tblPr>
        <w:tblW w:w="9745" w:type="dxa"/>
        <w:tblInd w:w="-5" w:type="dxa"/>
        <w:tblLayout w:type="fixed"/>
        <w:tblLook w:val="04A0" w:firstRow="1" w:lastRow="0" w:firstColumn="1" w:lastColumn="0" w:noHBand="0" w:noVBand="1"/>
      </w:tblPr>
      <w:tblGrid>
        <w:gridCol w:w="1355"/>
        <w:gridCol w:w="1080"/>
        <w:gridCol w:w="964"/>
        <w:gridCol w:w="1227"/>
        <w:gridCol w:w="1227"/>
        <w:gridCol w:w="1461"/>
        <w:gridCol w:w="990"/>
        <w:gridCol w:w="1441"/>
      </w:tblGrid>
      <w:tr w:rsidR="005F7C0C" w:rsidRPr="00D36CD8" w14:paraId="46D1F376" w14:textId="77777777" w:rsidTr="00735ABA">
        <w:trPr>
          <w:trHeight w:val="796"/>
        </w:trPr>
        <w:tc>
          <w:tcPr>
            <w:tcW w:w="1355" w:type="dxa"/>
            <w:tcBorders>
              <w:top w:val="single" w:sz="4" w:space="0" w:color="auto"/>
              <w:bottom w:val="single" w:sz="4" w:space="0" w:color="auto"/>
            </w:tcBorders>
          </w:tcPr>
          <w:p w14:paraId="5FF716F0" w14:textId="03B4AD01" w:rsidR="005F7C0C" w:rsidRPr="00D36CD8" w:rsidRDefault="005F7C0C" w:rsidP="00735ABA">
            <w:pPr>
              <w:spacing w:after="0" w:line="240" w:lineRule="auto"/>
              <w:rPr>
                <w:rFonts w:ascii="Times New Roman" w:eastAsia="Times New Roman" w:hAnsi="Times New Roman" w:cs="Times New Roman"/>
                <w:b/>
                <w:sz w:val="20"/>
                <w:szCs w:val="20"/>
              </w:rPr>
            </w:pPr>
            <w:r w:rsidRPr="00D36CD8">
              <w:rPr>
                <w:rFonts w:ascii="Times New Roman" w:hAnsi="Times New Roman" w:cs="Times New Roman"/>
                <w:b/>
                <w:sz w:val="20"/>
                <w:szCs w:val="20"/>
              </w:rPr>
              <w:br w:type="page"/>
            </w:r>
            <w:r w:rsidRPr="00D36CD8">
              <w:rPr>
                <w:rFonts w:ascii="Times New Roman" w:eastAsia="Times New Roman" w:hAnsi="Times New Roman" w:cs="Times New Roman"/>
                <w:b/>
                <w:sz w:val="20"/>
                <w:szCs w:val="20"/>
              </w:rPr>
              <w:t xml:space="preserve">Sowing date </w:t>
            </w:r>
            <w:r w:rsidR="00D36CD8">
              <w:rPr>
                <w:rFonts w:ascii="Times New Roman" w:eastAsia="Times New Roman" w:hAnsi="Times New Roman" w:cs="Times New Roman"/>
                <w:b/>
                <w:sz w:val="20"/>
                <w:szCs w:val="20"/>
              </w:rPr>
              <w:t>×</w:t>
            </w:r>
            <w:r w:rsidRPr="00D36CD8">
              <w:rPr>
                <w:rFonts w:ascii="Times New Roman" w:eastAsia="Times New Roman" w:hAnsi="Times New Roman" w:cs="Times New Roman"/>
                <w:b/>
                <w:sz w:val="20"/>
                <w:szCs w:val="20"/>
              </w:rPr>
              <w:t xml:space="preserve"> seed priming</w:t>
            </w:r>
          </w:p>
        </w:tc>
        <w:tc>
          <w:tcPr>
            <w:tcW w:w="1080" w:type="dxa"/>
            <w:tcBorders>
              <w:top w:val="single" w:sz="4" w:space="0" w:color="auto"/>
              <w:bottom w:val="single" w:sz="4" w:space="0" w:color="auto"/>
            </w:tcBorders>
          </w:tcPr>
          <w:p w14:paraId="6CBCE6CB" w14:textId="7708A4A3" w:rsidR="005F7C0C" w:rsidRPr="00D36CD8" w:rsidRDefault="005F7C0C" w:rsidP="00735ABA">
            <w:pPr>
              <w:spacing w:after="0" w:line="240" w:lineRule="auto"/>
              <w:rPr>
                <w:rFonts w:ascii="Times New Roman" w:hAnsi="Times New Roman" w:cs="Times New Roman"/>
                <w:color w:val="000000"/>
                <w:sz w:val="20"/>
                <w:szCs w:val="20"/>
              </w:rPr>
            </w:pPr>
            <w:r w:rsidRPr="00D36CD8">
              <w:rPr>
                <w:rFonts w:ascii="Times New Roman" w:hAnsi="Times New Roman" w:cs="Times New Roman"/>
                <w:b/>
                <w:color w:val="000000"/>
                <w:sz w:val="20"/>
                <w:szCs w:val="20"/>
              </w:rPr>
              <w:t>Plant height</w:t>
            </w:r>
            <w:r w:rsidR="00C06E3F">
              <w:rPr>
                <w:rFonts w:ascii="Times New Roman" w:hAnsi="Times New Roman" w:cs="Times New Roman"/>
                <w:b/>
                <w:color w:val="000000"/>
                <w:sz w:val="20"/>
                <w:szCs w:val="20"/>
              </w:rPr>
              <w:t xml:space="preserve"> </w:t>
            </w:r>
            <w:r w:rsidRPr="00D36CD8">
              <w:rPr>
                <w:rFonts w:ascii="Times New Roman" w:hAnsi="Times New Roman" w:cs="Times New Roman"/>
                <w:b/>
                <w:color w:val="000000"/>
                <w:sz w:val="20"/>
                <w:szCs w:val="20"/>
              </w:rPr>
              <w:t>(cm)</w:t>
            </w:r>
          </w:p>
        </w:tc>
        <w:tc>
          <w:tcPr>
            <w:tcW w:w="964" w:type="dxa"/>
            <w:tcBorders>
              <w:top w:val="single" w:sz="4" w:space="0" w:color="auto"/>
              <w:bottom w:val="single" w:sz="4" w:space="0" w:color="auto"/>
            </w:tcBorders>
          </w:tcPr>
          <w:p w14:paraId="5A8D8151" w14:textId="21A0F608" w:rsidR="005F7C0C" w:rsidRPr="00D36CD8" w:rsidRDefault="005F7C0C" w:rsidP="00735ABA">
            <w:pPr>
              <w:spacing w:after="0" w:line="240" w:lineRule="auto"/>
              <w:rPr>
                <w:rFonts w:ascii="Times New Roman" w:hAnsi="Times New Roman" w:cs="Times New Roman"/>
                <w:color w:val="000000"/>
                <w:sz w:val="20"/>
                <w:szCs w:val="20"/>
              </w:rPr>
            </w:pPr>
            <w:r w:rsidRPr="00D36CD8">
              <w:rPr>
                <w:rFonts w:ascii="Times New Roman" w:hAnsi="Times New Roman" w:cs="Times New Roman"/>
                <w:b/>
                <w:color w:val="000000"/>
                <w:sz w:val="20"/>
                <w:szCs w:val="20"/>
              </w:rPr>
              <w:t>Spikes m</w:t>
            </w:r>
            <w:r w:rsidRPr="00D36CD8">
              <w:rPr>
                <w:rFonts w:ascii="Times New Roman" w:hAnsi="Times New Roman" w:cs="Times New Roman"/>
                <w:b/>
                <w:color w:val="000000"/>
                <w:sz w:val="20"/>
                <w:szCs w:val="20"/>
                <w:vertAlign w:val="superscript"/>
              </w:rPr>
              <w:t>-2</w:t>
            </w:r>
            <w:r w:rsidR="00C06E3F">
              <w:rPr>
                <w:rFonts w:ascii="Times New Roman" w:hAnsi="Times New Roman" w:cs="Times New Roman"/>
                <w:b/>
                <w:color w:val="000000"/>
                <w:sz w:val="20"/>
                <w:szCs w:val="20"/>
                <w:vertAlign w:val="superscript"/>
              </w:rPr>
              <w:t xml:space="preserve"> </w:t>
            </w:r>
            <w:r w:rsidRPr="00D36CD8">
              <w:rPr>
                <w:rFonts w:ascii="Times New Roman" w:hAnsi="Times New Roman" w:cs="Times New Roman"/>
                <w:b/>
                <w:color w:val="000000"/>
                <w:sz w:val="20"/>
                <w:szCs w:val="20"/>
              </w:rPr>
              <w:t>(no.)</w:t>
            </w:r>
          </w:p>
        </w:tc>
        <w:tc>
          <w:tcPr>
            <w:tcW w:w="1227" w:type="dxa"/>
            <w:tcBorders>
              <w:top w:val="single" w:sz="4" w:space="0" w:color="auto"/>
              <w:bottom w:val="single" w:sz="4" w:space="0" w:color="auto"/>
            </w:tcBorders>
          </w:tcPr>
          <w:p w14:paraId="7F0172CB" w14:textId="4753A960" w:rsidR="005F7C0C" w:rsidRPr="00D36CD8" w:rsidRDefault="005F7C0C" w:rsidP="00735ABA">
            <w:pPr>
              <w:spacing w:after="0" w:line="240" w:lineRule="auto"/>
              <w:rPr>
                <w:rFonts w:ascii="Times New Roman" w:hAnsi="Times New Roman" w:cs="Times New Roman"/>
                <w:color w:val="000000"/>
                <w:sz w:val="20"/>
                <w:szCs w:val="20"/>
              </w:rPr>
            </w:pPr>
            <w:r w:rsidRPr="00D36CD8">
              <w:rPr>
                <w:rFonts w:ascii="Times New Roman" w:hAnsi="Times New Roman" w:cs="Times New Roman"/>
                <w:b/>
                <w:color w:val="000000"/>
                <w:sz w:val="20"/>
                <w:szCs w:val="20"/>
              </w:rPr>
              <w:t>Spikelets</w:t>
            </w:r>
            <w:r w:rsidR="00C06E3F">
              <w:rPr>
                <w:rFonts w:ascii="Times New Roman" w:hAnsi="Times New Roman" w:cs="Times New Roman"/>
                <w:b/>
                <w:color w:val="000000"/>
                <w:sz w:val="20"/>
                <w:szCs w:val="20"/>
              </w:rPr>
              <w:t xml:space="preserve"> </w:t>
            </w:r>
            <w:r w:rsidRPr="00D36CD8">
              <w:rPr>
                <w:rFonts w:ascii="Times New Roman" w:hAnsi="Times New Roman" w:cs="Times New Roman"/>
                <w:b/>
                <w:color w:val="000000"/>
                <w:sz w:val="20"/>
                <w:szCs w:val="20"/>
              </w:rPr>
              <w:t>spike</w:t>
            </w:r>
            <w:r w:rsidRPr="00D36CD8">
              <w:rPr>
                <w:rFonts w:ascii="Times New Roman" w:hAnsi="Times New Roman" w:cs="Times New Roman"/>
                <w:b/>
                <w:color w:val="000000"/>
                <w:sz w:val="20"/>
                <w:szCs w:val="20"/>
                <w:vertAlign w:val="superscript"/>
              </w:rPr>
              <w:t>-1</w:t>
            </w:r>
            <w:r w:rsidR="00C06E3F">
              <w:rPr>
                <w:rFonts w:ascii="Times New Roman" w:hAnsi="Times New Roman" w:cs="Times New Roman"/>
                <w:b/>
                <w:color w:val="000000"/>
                <w:sz w:val="20"/>
                <w:szCs w:val="20"/>
              </w:rPr>
              <w:t xml:space="preserve"> </w:t>
            </w:r>
            <w:r w:rsidRPr="00D36CD8">
              <w:rPr>
                <w:rFonts w:ascii="Times New Roman" w:hAnsi="Times New Roman" w:cs="Times New Roman"/>
                <w:b/>
                <w:color w:val="000000"/>
                <w:sz w:val="20"/>
                <w:szCs w:val="20"/>
              </w:rPr>
              <w:t>(no.)</w:t>
            </w:r>
          </w:p>
        </w:tc>
        <w:tc>
          <w:tcPr>
            <w:tcW w:w="1227" w:type="dxa"/>
            <w:tcBorders>
              <w:top w:val="single" w:sz="4" w:space="0" w:color="auto"/>
              <w:bottom w:val="single" w:sz="4" w:space="0" w:color="auto"/>
            </w:tcBorders>
          </w:tcPr>
          <w:p w14:paraId="40683C94" w14:textId="6F95A5C2" w:rsidR="005F7C0C" w:rsidRPr="00D36CD8" w:rsidRDefault="005F7C0C" w:rsidP="00735ABA">
            <w:pPr>
              <w:spacing w:after="0" w:line="240" w:lineRule="auto"/>
              <w:rPr>
                <w:rFonts w:ascii="Times New Roman" w:hAnsi="Times New Roman" w:cs="Times New Roman"/>
                <w:color w:val="000000"/>
                <w:sz w:val="20"/>
                <w:szCs w:val="20"/>
              </w:rPr>
            </w:pPr>
            <w:r w:rsidRPr="00D36CD8">
              <w:rPr>
                <w:rFonts w:ascii="Times New Roman" w:hAnsi="Times New Roman" w:cs="Times New Roman"/>
                <w:b/>
                <w:color w:val="000000"/>
                <w:sz w:val="20"/>
                <w:szCs w:val="20"/>
              </w:rPr>
              <w:t>Grains spikelet</w:t>
            </w:r>
            <w:r w:rsidRPr="00D36CD8">
              <w:rPr>
                <w:rFonts w:ascii="Times New Roman" w:hAnsi="Times New Roman" w:cs="Times New Roman"/>
                <w:b/>
                <w:color w:val="000000"/>
                <w:sz w:val="20"/>
                <w:szCs w:val="20"/>
                <w:vertAlign w:val="superscript"/>
              </w:rPr>
              <w:t>-1</w:t>
            </w:r>
            <w:r w:rsidR="00C06E3F">
              <w:rPr>
                <w:rFonts w:ascii="Times New Roman" w:hAnsi="Times New Roman" w:cs="Times New Roman"/>
                <w:b/>
                <w:color w:val="000000"/>
                <w:sz w:val="20"/>
                <w:szCs w:val="20"/>
                <w:vertAlign w:val="superscript"/>
              </w:rPr>
              <w:t xml:space="preserve"> </w:t>
            </w:r>
            <w:r w:rsidRPr="00D36CD8">
              <w:rPr>
                <w:rFonts w:ascii="Times New Roman" w:hAnsi="Times New Roman" w:cs="Times New Roman"/>
                <w:b/>
                <w:color w:val="000000"/>
                <w:sz w:val="20"/>
                <w:szCs w:val="20"/>
              </w:rPr>
              <w:t>(no.)</w:t>
            </w:r>
          </w:p>
        </w:tc>
        <w:tc>
          <w:tcPr>
            <w:tcW w:w="1461" w:type="dxa"/>
            <w:tcBorders>
              <w:top w:val="single" w:sz="4" w:space="0" w:color="auto"/>
              <w:bottom w:val="single" w:sz="4" w:space="0" w:color="auto"/>
            </w:tcBorders>
          </w:tcPr>
          <w:p w14:paraId="763E19A1" w14:textId="5B04F42B" w:rsidR="005F7C0C" w:rsidRPr="00D36CD8" w:rsidRDefault="005F7C0C" w:rsidP="00735ABA">
            <w:pPr>
              <w:spacing w:after="0" w:line="240" w:lineRule="auto"/>
              <w:rPr>
                <w:rFonts w:ascii="Times New Roman" w:hAnsi="Times New Roman" w:cs="Times New Roman"/>
                <w:b/>
                <w:color w:val="000000"/>
                <w:sz w:val="20"/>
                <w:szCs w:val="20"/>
              </w:rPr>
            </w:pPr>
            <w:r w:rsidRPr="00D36CD8">
              <w:rPr>
                <w:rFonts w:ascii="Times New Roman" w:hAnsi="Times New Roman" w:cs="Times New Roman"/>
                <w:b/>
                <w:color w:val="000000"/>
                <w:sz w:val="20"/>
                <w:szCs w:val="20"/>
              </w:rPr>
              <w:t>1000-grain weight g)</w:t>
            </w:r>
          </w:p>
        </w:tc>
        <w:tc>
          <w:tcPr>
            <w:tcW w:w="990" w:type="dxa"/>
            <w:tcBorders>
              <w:top w:val="single" w:sz="4" w:space="0" w:color="auto"/>
              <w:bottom w:val="single" w:sz="4" w:space="0" w:color="auto"/>
            </w:tcBorders>
          </w:tcPr>
          <w:p w14:paraId="503E9D2F" w14:textId="6817F6A7" w:rsidR="005F7C0C" w:rsidRPr="00D36CD8" w:rsidRDefault="005F7C0C" w:rsidP="00735ABA">
            <w:pPr>
              <w:spacing w:after="0" w:line="240" w:lineRule="auto"/>
              <w:rPr>
                <w:rFonts w:ascii="Times New Roman" w:hAnsi="Times New Roman" w:cs="Times New Roman"/>
                <w:color w:val="000000"/>
                <w:sz w:val="20"/>
                <w:szCs w:val="20"/>
              </w:rPr>
            </w:pPr>
            <w:r w:rsidRPr="00D36CD8">
              <w:rPr>
                <w:rFonts w:ascii="Times New Roman" w:hAnsi="Times New Roman" w:cs="Times New Roman"/>
                <w:b/>
                <w:color w:val="000000"/>
                <w:sz w:val="20"/>
                <w:szCs w:val="20"/>
              </w:rPr>
              <w:t>Straw yield</w:t>
            </w:r>
            <w:r w:rsidR="00C06E3F">
              <w:rPr>
                <w:rFonts w:ascii="Times New Roman" w:hAnsi="Times New Roman" w:cs="Times New Roman"/>
                <w:b/>
                <w:color w:val="000000"/>
                <w:sz w:val="20"/>
                <w:szCs w:val="20"/>
              </w:rPr>
              <w:t xml:space="preserve"> </w:t>
            </w:r>
            <w:r w:rsidRPr="00D36CD8">
              <w:rPr>
                <w:rFonts w:ascii="Times New Roman" w:hAnsi="Times New Roman" w:cs="Times New Roman"/>
                <w:b/>
                <w:color w:val="000000"/>
                <w:sz w:val="20"/>
                <w:szCs w:val="20"/>
              </w:rPr>
              <w:t>(t ha</w:t>
            </w:r>
            <w:r w:rsidRPr="00D36CD8">
              <w:rPr>
                <w:rFonts w:ascii="Times New Roman" w:hAnsi="Times New Roman" w:cs="Times New Roman"/>
                <w:b/>
                <w:color w:val="000000"/>
                <w:sz w:val="20"/>
                <w:szCs w:val="20"/>
                <w:vertAlign w:val="superscript"/>
              </w:rPr>
              <w:t>-1</w:t>
            </w:r>
            <w:r w:rsidRPr="00D36CD8">
              <w:rPr>
                <w:rFonts w:ascii="Times New Roman" w:hAnsi="Times New Roman" w:cs="Times New Roman"/>
                <w:b/>
                <w:color w:val="000000"/>
                <w:sz w:val="20"/>
                <w:szCs w:val="20"/>
              </w:rPr>
              <w:t>)</w:t>
            </w:r>
          </w:p>
        </w:tc>
        <w:tc>
          <w:tcPr>
            <w:tcW w:w="1441" w:type="dxa"/>
            <w:tcBorders>
              <w:top w:val="single" w:sz="4" w:space="0" w:color="auto"/>
              <w:bottom w:val="single" w:sz="4" w:space="0" w:color="auto"/>
            </w:tcBorders>
          </w:tcPr>
          <w:p w14:paraId="0D210538" w14:textId="77777777" w:rsidR="005F7C0C" w:rsidRPr="00D36CD8" w:rsidRDefault="005F7C0C" w:rsidP="00735ABA">
            <w:pPr>
              <w:spacing w:after="0" w:line="240" w:lineRule="auto"/>
              <w:rPr>
                <w:rFonts w:ascii="Times New Roman" w:hAnsi="Times New Roman" w:cs="Times New Roman"/>
                <w:b/>
                <w:color w:val="000000"/>
                <w:sz w:val="20"/>
                <w:szCs w:val="20"/>
              </w:rPr>
            </w:pPr>
            <w:r w:rsidRPr="00D36CD8">
              <w:rPr>
                <w:rFonts w:ascii="Times New Roman" w:hAnsi="Times New Roman" w:cs="Times New Roman"/>
                <w:b/>
                <w:color w:val="000000"/>
                <w:sz w:val="20"/>
                <w:szCs w:val="20"/>
              </w:rPr>
              <w:t>Harvest Index (%)</w:t>
            </w:r>
          </w:p>
        </w:tc>
      </w:tr>
      <w:tr w:rsidR="005F7C0C" w:rsidRPr="00D36CD8" w14:paraId="245FDEE1" w14:textId="77777777" w:rsidTr="00735ABA">
        <w:trPr>
          <w:trHeight w:val="215"/>
        </w:trPr>
        <w:tc>
          <w:tcPr>
            <w:tcW w:w="1355" w:type="dxa"/>
            <w:tcBorders>
              <w:top w:val="single" w:sz="4" w:space="0" w:color="auto"/>
            </w:tcBorders>
          </w:tcPr>
          <w:p w14:paraId="7F75BF98"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1</w:t>
            </w:r>
          </w:p>
        </w:tc>
        <w:tc>
          <w:tcPr>
            <w:tcW w:w="1080" w:type="dxa"/>
            <w:tcBorders>
              <w:top w:val="single" w:sz="4" w:space="0" w:color="auto"/>
            </w:tcBorders>
          </w:tcPr>
          <w:p w14:paraId="6344203B"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84.10</w:t>
            </w:r>
            <w:r w:rsidRPr="00D36CD8">
              <w:rPr>
                <w:rFonts w:ascii="Times New Roman" w:hAnsi="Times New Roman" w:cs="Times New Roman"/>
                <w:sz w:val="20"/>
                <w:szCs w:val="20"/>
                <w:vertAlign w:val="superscript"/>
              </w:rPr>
              <w:t>a-d</w:t>
            </w:r>
          </w:p>
        </w:tc>
        <w:tc>
          <w:tcPr>
            <w:tcW w:w="964" w:type="dxa"/>
            <w:tcBorders>
              <w:top w:val="single" w:sz="4" w:space="0" w:color="auto"/>
            </w:tcBorders>
          </w:tcPr>
          <w:p w14:paraId="4795549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183.33</w:t>
            </w:r>
            <w:r w:rsidRPr="00D36CD8">
              <w:rPr>
                <w:rFonts w:ascii="Times New Roman" w:hAnsi="Times New Roman" w:cs="Times New Roman"/>
                <w:sz w:val="20"/>
                <w:szCs w:val="20"/>
                <w:vertAlign w:val="superscript"/>
              </w:rPr>
              <w:t>a</w:t>
            </w:r>
          </w:p>
        </w:tc>
        <w:tc>
          <w:tcPr>
            <w:tcW w:w="1227" w:type="dxa"/>
            <w:tcBorders>
              <w:top w:val="single" w:sz="4" w:space="0" w:color="auto"/>
            </w:tcBorders>
          </w:tcPr>
          <w:p w14:paraId="46DA3669"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12.90</w:t>
            </w:r>
            <w:r w:rsidRPr="00D36CD8">
              <w:rPr>
                <w:rFonts w:ascii="Times New Roman" w:hAnsi="Times New Roman" w:cs="Times New Roman"/>
                <w:sz w:val="20"/>
                <w:szCs w:val="20"/>
                <w:vertAlign w:val="superscript"/>
              </w:rPr>
              <w:t>bc</w:t>
            </w:r>
          </w:p>
        </w:tc>
        <w:tc>
          <w:tcPr>
            <w:tcW w:w="1227" w:type="dxa"/>
            <w:tcBorders>
              <w:top w:val="single" w:sz="4" w:space="0" w:color="auto"/>
            </w:tcBorders>
          </w:tcPr>
          <w:p w14:paraId="3C663E0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2.53</w:t>
            </w:r>
            <w:r w:rsidRPr="00D36CD8">
              <w:rPr>
                <w:rFonts w:ascii="Times New Roman" w:hAnsi="Times New Roman" w:cs="Times New Roman"/>
                <w:sz w:val="20"/>
                <w:szCs w:val="20"/>
                <w:vertAlign w:val="superscript"/>
              </w:rPr>
              <w:t>a-e</w:t>
            </w:r>
          </w:p>
        </w:tc>
        <w:tc>
          <w:tcPr>
            <w:tcW w:w="1461" w:type="dxa"/>
            <w:tcBorders>
              <w:top w:val="single" w:sz="4" w:space="0" w:color="auto"/>
            </w:tcBorders>
          </w:tcPr>
          <w:p w14:paraId="39664AE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40.16</w:t>
            </w:r>
            <w:r w:rsidRPr="00D36CD8">
              <w:rPr>
                <w:rFonts w:ascii="Times New Roman" w:hAnsi="Times New Roman" w:cs="Times New Roman"/>
                <w:sz w:val="20"/>
                <w:szCs w:val="20"/>
                <w:vertAlign w:val="superscript"/>
              </w:rPr>
              <w:t>a</w:t>
            </w:r>
          </w:p>
        </w:tc>
        <w:tc>
          <w:tcPr>
            <w:tcW w:w="990" w:type="dxa"/>
            <w:tcBorders>
              <w:top w:val="single" w:sz="4" w:space="0" w:color="auto"/>
            </w:tcBorders>
          </w:tcPr>
          <w:p w14:paraId="2453D71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3.67</w:t>
            </w:r>
            <w:r w:rsidRPr="00D36CD8">
              <w:rPr>
                <w:rFonts w:ascii="Times New Roman" w:hAnsi="Times New Roman" w:cs="Times New Roman"/>
                <w:sz w:val="20"/>
                <w:szCs w:val="20"/>
                <w:vertAlign w:val="superscript"/>
              </w:rPr>
              <w:t>a</w:t>
            </w:r>
          </w:p>
        </w:tc>
        <w:tc>
          <w:tcPr>
            <w:tcW w:w="1441" w:type="dxa"/>
            <w:tcBorders>
              <w:top w:val="single" w:sz="4" w:space="0" w:color="auto"/>
            </w:tcBorders>
          </w:tcPr>
          <w:p w14:paraId="3F6F1AB1"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36.92</w:t>
            </w:r>
            <w:r w:rsidRPr="00D36CD8">
              <w:rPr>
                <w:rFonts w:ascii="Times New Roman" w:hAnsi="Times New Roman" w:cs="Times New Roman"/>
                <w:sz w:val="20"/>
                <w:szCs w:val="20"/>
                <w:vertAlign w:val="superscript"/>
              </w:rPr>
              <w:t>f</w:t>
            </w:r>
          </w:p>
        </w:tc>
      </w:tr>
      <w:tr w:rsidR="005F7C0C" w:rsidRPr="00D36CD8" w14:paraId="4462AA89" w14:textId="77777777" w:rsidTr="00735ABA">
        <w:trPr>
          <w:trHeight w:val="279"/>
        </w:trPr>
        <w:tc>
          <w:tcPr>
            <w:tcW w:w="1355" w:type="dxa"/>
          </w:tcPr>
          <w:p w14:paraId="0CF62AC5"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2</w:t>
            </w:r>
          </w:p>
        </w:tc>
        <w:tc>
          <w:tcPr>
            <w:tcW w:w="1080" w:type="dxa"/>
          </w:tcPr>
          <w:p w14:paraId="5AD3708D"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86.20</w:t>
            </w:r>
            <w:r w:rsidRPr="00D36CD8">
              <w:rPr>
                <w:rFonts w:ascii="Times New Roman" w:hAnsi="Times New Roman" w:cs="Times New Roman"/>
                <w:sz w:val="20"/>
                <w:szCs w:val="20"/>
                <w:vertAlign w:val="superscript"/>
              </w:rPr>
              <w:t>abc</w:t>
            </w:r>
          </w:p>
        </w:tc>
        <w:tc>
          <w:tcPr>
            <w:tcW w:w="964" w:type="dxa"/>
          </w:tcPr>
          <w:p w14:paraId="7C91B8C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185.07</w:t>
            </w:r>
            <w:r w:rsidRPr="00D36CD8">
              <w:rPr>
                <w:rFonts w:ascii="Times New Roman" w:hAnsi="Times New Roman" w:cs="Times New Roman"/>
                <w:sz w:val="20"/>
                <w:szCs w:val="20"/>
                <w:vertAlign w:val="superscript"/>
              </w:rPr>
              <w:t>a</w:t>
            </w:r>
          </w:p>
        </w:tc>
        <w:tc>
          <w:tcPr>
            <w:tcW w:w="1227" w:type="dxa"/>
          </w:tcPr>
          <w:p w14:paraId="7D6A5ED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13.06</w:t>
            </w:r>
            <w:r w:rsidRPr="00D36CD8">
              <w:rPr>
                <w:rFonts w:ascii="Times New Roman" w:hAnsi="Times New Roman" w:cs="Times New Roman"/>
                <w:sz w:val="20"/>
                <w:szCs w:val="20"/>
                <w:vertAlign w:val="superscript"/>
              </w:rPr>
              <w:t>bc</w:t>
            </w:r>
          </w:p>
        </w:tc>
        <w:tc>
          <w:tcPr>
            <w:tcW w:w="1227" w:type="dxa"/>
          </w:tcPr>
          <w:p w14:paraId="74C45E8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2.66</w:t>
            </w:r>
            <w:r w:rsidRPr="00D36CD8">
              <w:rPr>
                <w:rFonts w:ascii="Times New Roman" w:hAnsi="Times New Roman" w:cs="Times New Roman"/>
                <w:sz w:val="20"/>
                <w:szCs w:val="20"/>
                <w:vertAlign w:val="superscript"/>
              </w:rPr>
              <w:t>a-d</w:t>
            </w:r>
          </w:p>
        </w:tc>
        <w:tc>
          <w:tcPr>
            <w:tcW w:w="1461" w:type="dxa"/>
          </w:tcPr>
          <w:p w14:paraId="2C6A47F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40.23</w:t>
            </w:r>
            <w:r w:rsidRPr="00D36CD8">
              <w:rPr>
                <w:rFonts w:ascii="Times New Roman" w:hAnsi="Times New Roman" w:cs="Times New Roman"/>
                <w:sz w:val="20"/>
                <w:szCs w:val="20"/>
                <w:vertAlign w:val="superscript"/>
              </w:rPr>
              <w:t>a</w:t>
            </w:r>
          </w:p>
        </w:tc>
        <w:tc>
          <w:tcPr>
            <w:tcW w:w="990" w:type="dxa"/>
          </w:tcPr>
          <w:p w14:paraId="0457A52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3.60</w:t>
            </w:r>
            <w:r w:rsidRPr="00D36CD8">
              <w:rPr>
                <w:rFonts w:ascii="Times New Roman" w:hAnsi="Times New Roman" w:cs="Times New Roman"/>
                <w:sz w:val="20"/>
                <w:szCs w:val="20"/>
                <w:vertAlign w:val="superscript"/>
              </w:rPr>
              <w:t>a</w:t>
            </w:r>
          </w:p>
        </w:tc>
        <w:tc>
          <w:tcPr>
            <w:tcW w:w="1441" w:type="dxa"/>
          </w:tcPr>
          <w:p w14:paraId="316680A9"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46.69</w:t>
            </w:r>
            <w:r w:rsidRPr="00D36CD8">
              <w:rPr>
                <w:rFonts w:ascii="Times New Roman" w:hAnsi="Times New Roman" w:cs="Times New Roman"/>
                <w:sz w:val="20"/>
                <w:szCs w:val="20"/>
                <w:vertAlign w:val="superscript"/>
              </w:rPr>
              <w:t>ab</w:t>
            </w:r>
          </w:p>
        </w:tc>
      </w:tr>
      <w:tr w:rsidR="005F7C0C" w:rsidRPr="00D36CD8" w14:paraId="471A33C0" w14:textId="77777777" w:rsidTr="00735ABA">
        <w:trPr>
          <w:trHeight w:val="270"/>
        </w:trPr>
        <w:tc>
          <w:tcPr>
            <w:tcW w:w="1355" w:type="dxa"/>
          </w:tcPr>
          <w:p w14:paraId="18352D21"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3</w:t>
            </w:r>
          </w:p>
        </w:tc>
        <w:tc>
          <w:tcPr>
            <w:tcW w:w="1080" w:type="dxa"/>
          </w:tcPr>
          <w:p w14:paraId="4B10F8EB"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90.10</w:t>
            </w:r>
            <w:r w:rsidRPr="00D36CD8">
              <w:rPr>
                <w:rFonts w:ascii="Times New Roman" w:hAnsi="Times New Roman" w:cs="Times New Roman"/>
                <w:sz w:val="20"/>
                <w:szCs w:val="20"/>
                <w:vertAlign w:val="superscript"/>
              </w:rPr>
              <w:t>a</w:t>
            </w:r>
          </w:p>
        </w:tc>
        <w:tc>
          <w:tcPr>
            <w:tcW w:w="964" w:type="dxa"/>
          </w:tcPr>
          <w:p w14:paraId="652A367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189.80</w:t>
            </w:r>
            <w:r w:rsidRPr="00D36CD8">
              <w:rPr>
                <w:rFonts w:ascii="Times New Roman" w:hAnsi="Times New Roman" w:cs="Times New Roman"/>
                <w:sz w:val="20"/>
                <w:szCs w:val="20"/>
                <w:vertAlign w:val="superscript"/>
              </w:rPr>
              <w:t>a</w:t>
            </w:r>
          </w:p>
        </w:tc>
        <w:tc>
          <w:tcPr>
            <w:tcW w:w="1227" w:type="dxa"/>
          </w:tcPr>
          <w:p w14:paraId="1F78976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15.73</w:t>
            </w:r>
            <w:r w:rsidRPr="00D36CD8">
              <w:rPr>
                <w:rFonts w:ascii="Times New Roman" w:hAnsi="Times New Roman" w:cs="Times New Roman"/>
                <w:sz w:val="20"/>
                <w:szCs w:val="20"/>
                <w:vertAlign w:val="superscript"/>
              </w:rPr>
              <w:t>a</w:t>
            </w:r>
          </w:p>
        </w:tc>
        <w:tc>
          <w:tcPr>
            <w:tcW w:w="1227" w:type="dxa"/>
          </w:tcPr>
          <w:p w14:paraId="7054FCE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3.16</w:t>
            </w:r>
            <w:r w:rsidRPr="00D36CD8">
              <w:rPr>
                <w:rFonts w:ascii="Times New Roman" w:hAnsi="Times New Roman" w:cs="Times New Roman"/>
                <w:sz w:val="20"/>
                <w:szCs w:val="20"/>
                <w:vertAlign w:val="superscript"/>
              </w:rPr>
              <w:t>a</w:t>
            </w:r>
          </w:p>
        </w:tc>
        <w:tc>
          <w:tcPr>
            <w:tcW w:w="1461" w:type="dxa"/>
          </w:tcPr>
          <w:p w14:paraId="0777AD8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40.76</w:t>
            </w:r>
            <w:r w:rsidRPr="00D36CD8">
              <w:rPr>
                <w:rFonts w:ascii="Times New Roman" w:hAnsi="Times New Roman" w:cs="Times New Roman"/>
                <w:sz w:val="20"/>
                <w:szCs w:val="20"/>
                <w:vertAlign w:val="superscript"/>
              </w:rPr>
              <w:t>a</w:t>
            </w:r>
          </w:p>
        </w:tc>
        <w:tc>
          <w:tcPr>
            <w:tcW w:w="990" w:type="dxa"/>
          </w:tcPr>
          <w:p w14:paraId="1549962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3.77</w:t>
            </w:r>
            <w:r w:rsidRPr="00D36CD8">
              <w:rPr>
                <w:rFonts w:ascii="Times New Roman" w:hAnsi="Times New Roman" w:cs="Times New Roman"/>
                <w:sz w:val="20"/>
                <w:szCs w:val="20"/>
                <w:vertAlign w:val="superscript"/>
              </w:rPr>
              <w:t>a</w:t>
            </w:r>
          </w:p>
        </w:tc>
        <w:tc>
          <w:tcPr>
            <w:tcW w:w="1441" w:type="dxa"/>
          </w:tcPr>
          <w:p w14:paraId="4312E64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47.22</w:t>
            </w:r>
            <w:r w:rsidRPr="00D36CD8">
              <w:rPr>
                <w:rFonts w:ascii="Times New Roman" w:hAnsi="Times New Roman" w:cs="Times New Roman"/>
                <w:sz w:val="20"/>
                <w:szCs w:val="20"/>
                <w:vertAlign w:val="superscript"/>
              </w:rPr>
              <w:t>a</w:t>
            </w:r>
          </w:p>
        </w:tc>
      </w:tr>
      <w:tr w:rsidR="005F7C0C" w:rsidRPr="00D36CD8" w14:paraId="20DBC9AD" w14:textId="77777777" w:rsidTr="00735ABA">
        <w:trPr>
          <w:trHeight w:val="270"/>
        </w:trPr>
        <w:tc>
          <w:tcPr>
            <w:tcW w:w="1355" w:type="dxa"/>
          </w:tcPr>
          <w:p w14:paraId="5340186D"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4</w:t>
            </w:r>
          </w:p>
        </w:tc>
        <w:tc>
          <w:tcPr>
            <w:tcW w:w="1080" w:type="dxa"/>
          </w:tcPr>
          <w:p w14:paraId="5CF5F8F8"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89.23</w:t>
            </w:r>
            <w:r w:rsidRPr="00D36CD8">
              <w:rPr>
                <w:rFonts w:ascii="Times New Roman" w:hAnsi="Times New Roman" w:cs="Times New Roman"/>
                <w:sz w:val="20"/>
                <w:szCs w:val="20"/>
                <w:vertAlign w:val="superscript"/>
              </w:rPr>
              <w:t>ab</w:t>
            </w:r>
          </w:p>
        </w:tc>
        <w:tc>
          <w:tcPr>
            <w:tcW w:w="964" w:type="dxa"/>
          </w:tcPr>
          <w:p w14:paraId="635D271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189.10</w:t>
            </w:r>
            <w:r w:rsidRPr="00D36CD8">
              <w:rPr>
                <w:rFonts w:ascii="Times New Roman" w:hAnsi="Times New Roman" w:cs="Times New Roman"/>
                <w:sz w:val="20"/>
                <w:szCs w:val="20"/>
                <w:vertAlign w:val="superscript"/>
              </w:rPr>
              <w:t>a</w:t>
            </w:r>
          </w:p>
        </w:tc>
        <w:tc>
          <w:tcPr>
            <w:tcW w:w="1227" w:type="dxa"/>
          </w:tcPr>
          <w:p w14:paraId="07B1BE3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15.10</w:t>
            </w:r>
            <w:r w:rsidRPr="00D36CD8">
              <w:rPr>
                <w:rFonts w:ascii="Times New Roman" w:hAnsi="Times New Roman" w:cs="Times New Roman"/>
                <w:sz w:val="20"/>
                <w:szCs w:val="20"/>
                <w:vertAlign w:val="superscript"/>
              </w:rPr>
              <w:t>ab</w:t>
            </w:r>
          </w:p>
        </w:tc>
        <w:tc>
          <w:tcPr>
            <w:tcW w:w="1227" w:type="dxa"/>
          </w:tcPr>
          <w:p w14:paraId="48DB903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3.03</w:t>
            </w:r>
            <w:r w:rsidRPr="00D36CD8">
              <w:rPr>
                <w:rFonts w:ascii="Times New Roman" w:hAnsi="Times New Roman" w:cs="Times New Roman"/>
                <w:sz w:val="20"/>
                <w:szCs w:val="20"/>
                <w:vertAlign w:val="superscript"/>
              </w:rPr>
              <w:t>ab</w:t>
            </w:r>
          </w:p>
        </w:tc>
        <w:tc>
          <w:tcPr>
            <w:tcW w:w="1461" w:type="dxa"/>
          </w:tcPr>
          <w:p w14:paraId="2A392D7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40.60</w:t>
            </w:r>
            <w:r w:rsidRPr="00D36CD8">
              <w:rPr>
                <w:rFonts w:ascii="Times New Roman" w:hAnsi="Times New Roman" w:cs="Times New Roman"/>
                <w:sz w:val="20"/>
                <w:szCs w:val="20"/>
                <w:vertAlign w:val="superscript"/>
              </w:rPr>
              <w:t>a</w:t>
            </w:r>
          </w:p>
        </w:tc>
        <w:tc>
          <w:tcPr>
            <w:tcW w:w="990" w:type="dxa"/>
          </w:tcPr>
          <w:p w14:paraId="6E929FC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3.82</w:t>
            </w:r>
            <w:r w:rsidRPr="00D36CD8">
              <w:rPr>
                <w:rFonts w:ascii="Times New Roman" w:hAnsi="Times New Roman" w:cs="Times New Roman"/>
                <w:sz w:val="20"/>
                <w:szCs w:val="20"/>
                <w:vertAlign w:val="superscript"/>
              </w:rPr>
              <w:t>a</w:t>
            </w:r>
          </w:p>
        </w:tc>
        <w:tc>
          <w:tcPr>
            <w:tcW w:w="1441" w:type="dxa"/>
          </w:tcPr>
          <w:p w14:paraId="0A09465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45.85</w:t>
            </w:r>
            <w:r w:rsidRPr="00D36CD8">
              <w:rPr>
                <w:rFonts w:ascii="Times New Roman" w:hAnsi="Times New Roman" w:cs="Times New Roman"/>
                <w:sz w:val="20"/>
                <w:szCs w:val="20"/>
                <w:vertAlign w:val="superscript"/>
              </w:rPr>
              <w:t>abc</w:t>
            </w:r>
          </w:p>
        </w:tc>
      </w:tr>
      <w:tr w:rsidR="005F7C0C" w:rsidRPr="00D36CD8" w14:paraId="1FF6E5CA" w14:textId="77777777" w:rsidTr="00735ABA">
        <w:trPr>
          <w:trHeight w:val="180"/>
        </w:trPr>
        <w:tc>
          <w:tcPr>
            <w:tcW w:w="1355" w:type="dxa"/>
          </w:tcPr>
          <w:p w14:paraId="2AD4BE6D"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5</w:t>
            </w:r>
          </w:p>
        </w:tc>
        <w:tc>
          <w:tcPr>
            <w:tcW w:w="1080" w:type="dxa"/>
          </w:tcPr>
          <w:p w14:paraId="3E9A2780"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87.20</w:t>
            </w:r>
            <w:r w:rsidRPr="00D36CD8">
              <w:rPr>
                <w:rFonts w:ascii="Times New Roman" w:hAnsi="Times New Roman" w:cs="Times New Roman"/>
                <w:sz w:val="20"/>
                <w:szCs w:val="20"/>
                <w:vertAlign w:val="superscript"/>
              </w:rPr>
              <w:t>abc</w:t>
            </w:r>
          </w:p>
        </w:tc>
        <w:tc>
          <w:tcPr>
            <w:tcW w:w="964" w:type="dxa"/>
          </w:tcPr>
          <w:p w14:paraId="3AEA336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186.17a</w:t>
            </w:r>
          </w:p>
        </w:tc>
        <w:tc>
          <w:tcPr>
            <w:tcW w:w="1227" w:type="dxa"/>
          </w:tcPr>
          <w:p w14:paraId="45C3422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13.73</w:t>
            </w:r>
            <w:r w:rsidRPr="00D36CD8">
              <w:rPr>
                <w:rFonts w:ascii="Times New Roman" w:hAnsi="Times New Roman" w:cs="Times New Roman"/>
                <w:sz w:val="20"/>
                <w:szCs w:val="20"/>
                <w:vertAlign w:val="superscript"/>
              </w:rPr>
              <w:t>ab</w:t>
            </w:r>
          </w:p>
        </w:tc>
        <w:tc>
          <w:tcPr>
            <w:tcW w:w="1227" w:type="dxa"/>
          </w:tcPr>
          <w:p w14:paraId="6ECD811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2.83</w:t>
            </w:r>
            <w:r w:rsidRPr="00D36CD8">
              <w:rPr>
                <w:rFonts w:ascii="Times New Roman" w:hAnsi="Times New Roman" w:cs="Times New Roman"/>
                <w:sz w:val="20"/>
                <w:szCs w:val="20"/>
                <w:vertAlign w:val="superscript"/>
              </w:rPr>
              <w:t>abc</w:t>
            </w:r>
          </w:p>
        </w:tc>
        <w:tc>
          <w:tcPr>
            <w:tcW w:w="1461" w:type="dxa"/>
          </w:tcPr>
          <w:p w14:paraId="5CDD848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40.73</w:t>
            </w:r>
            <w:r w:rsidRPr="00D36CD8">
              <w:rPr>
                <w:rFonts w:ascii="Times New Roman" w:hAnsi="Times New Roman" w:cs="Times New Roman"/>
                <w:sz w:val="20"/>
                <w:szCs w:val="20"/>
                <w:vertAlign w:val="superscript"/>
              </w:rPr>
              <w:t>a</w:t>
            </w:r>
          </w:p>
        </w:tc>
        <w:tc>
          <w:tcPr>
            <w:tcW w:w="990" w:type="dxa"/>
          </w:tcPr>
          <w:p w14:paraId="3931112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3.71</w:t>
            </w:r>
            <w:r w:rsidRPr="00D36CD8">
              <w:rPr>
                <w:rFonts w:ascii="Times New Roman" w:hAnsi="Times New Roman" w:cs="Times New Roman"/>
                <w:sz w:val="20"/>
                <w:szCs w:val="20"/>
                <w:vertAlign w:val="superscript"/>
              </w:rPr>
              <w:t>a</w:t>
            </w:r>
          </w:p>
        </w:tc>
        <w:tc>
          <w:tcPr>
            <w:tcW w:w="1441" w:type="dxa"/>
          </w:tcPr>
          <w:p w14:paraId="2A6C835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46.36</w:t>
            </w:r>
            <w:r w:rsidRPr="00D36CD8">
              <w:rPr>
                <w:rFonts w:ascii="Times New Roman" w:hAnsi="Times New Roman" w:cs="Times New Roman"/>
                <w:sz w:val="20"/>
                <w:szCs w:val="20"/>
                <w:vertAlign w:val="superscript"/>
              </w:rPr>
              <w:t>abc</w:t>
            </w:r>
          </w:p>
        </w:tc>
      </w:tr>
      <w:tr w:rsidR="005F7C0C" w:rsidRPr="00D36CD8" w14:paraId="42252D3F" w14:textId="77777777" w:rsidTr="00735ABA">
        <w:trPr>
          <w:trHeight w:val="234"/>
        </w:trPr>
        <w:tc>
          <w:tcPr>
            <w:tcW w:w="1355" w:type="dxa"/>
            <w:tcBorders>
              <w:bottom w:val="single" w:sz="4" w:space="0" w:color="auto"/>
            </w:tcBorders>
          </w:tcPr>
          <w:p w14:paraId="5DDA39AB"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1</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6</w:t>
            </w:r>
          </w:p>
        </w:tc>
        <w:tc>
          <w:tcPr>
            <w:tcW w:w="1080" w:type="dxa"/>
            <w:tcBorders>
              <w:bottom w:val="single" w:sz="4" w:space="0" w:color="auto"/>
            </w:tcBorders>
          </w:tcPr>
          <w:p w14:paraId="17E3334F"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88.23</w:t>
            </w:r>
            <w:r w:rsidRPr="00D36CD8">
              <w:rPr>
                <w:rFonts w:ascii="Times New Roman" w:hAnsi="Times New Roman" w:cs="Times New Roman"/>
                <w:sz w:val="20"/>
                <w:szCs w:val="20"/>
                <w:vertAlign w:val="superscript"/>
              </w:rPr>
              <w:t>ab</w:t>
            </w:r>
          </w:p>
        </w:tc>
        <w:tc>
          <w:tcPr>
            <w:tcW w:w="964" w:type="dxa"/>
            <w:tcBorders>
              <w:bottom w:val="single" w:sz="4" w:space="0" w:color="auto"/>
            </w:tcBorders>
          </w:tcPr>
          <w:p w14:paraId="02341D8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187.27</w:t>
            </w:r>
            <w:r w:rsidRPr="00D36CD8">
              <w:rPr>
                <w:rFonts w:ascii="Times New Roman" w:hAnsi="Times New Roman" w:cs="Times New Roman"/>
                <w:sz w:val="20"/>
                <w:szCs w:val="20"/>
                <w:vertAlign w:val="superscript"/>
              </w:rPr>
              <w:t>a</w:t>
            </w:r>
          </w:p>
        </w:tc>
        <w:tc>
          <w:tcPr>
            <w:tcW w:w="1227" w:type="dxa"/>
            <w:tcBorders>
              <w:bottom w:val="single" w:sz="4" w:space="0" w:color="auto"/>
            </w:tcBorders>
          </w:tcPr>
          <w:p w14:paraId="245E07A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14.73</w:t>
            </w:r>
            <w:r w:rsidRPr="00D36CD8">
              <w:rPr>
                <w:rFonts w:ascii="Times New Roman" w:hAnsi="Times New Roman" w:cs="Times New Roman"/>
                <w:sz w:val="20"/>
                <w:szCs w:val="20"/>
                <w:vertAlign w:val="superscript"/>
              </w:rPr>
              <w:t>ab</w:t>
            </w:r>
          </w:p>
        </w:tc>
        <w:tc>
          <w:tcPr>
            <w:tcW w:w="1227" w:type="dxa"/>
            <w:tcBorders>
              <w:bottom w:val="single" w:sz="4" w:space="0" w:color="auto"/>
            </w:tcBorders>
          </w:tcPr>
          <w:p w14:paraId="4659822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2.83</w:t>
            </w:r>
            <w:r w:rsidRPr="00D36CD8">
              <w:rPr>
                <w:rFonts w:ascii="Times New Roman" w:hAnsi="Times New Roman" w:cs="Times New Roman"/>
                <w:sz w:val="20"/>
                <w:szCs w:val="20"/>
                <w:vertAlign w:val="superscript"/>
              </w:rPr>
              <w:t>abc</w:t>
            </w:r>
          </w:p>
        </w:tc>
        <w:tc>
          <w:tcPr>
            <w:tcW w:w="1461" w:type="dxa"/>
            <w:tcBorders>
              <w:bottom w:val="single" w:sz="4" w:space="0" w:color="auto"/>
            </w:tcBorders>
          </w:tcPr>
          <w:p w14:paraId="72E381F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40.50</w:t>
            </w:r>
            <w:r w:rsidRPr="00D36CD8">
              <w:rPr>
                <w:rFonts w:ascii="Times New Roman" w:hAnsi="Times New Roman" w:cs="Times New Roman"/>
                <w:sz w:val="20"/>
                <w:szCs w:val="20"/>
                <w:vertAlign w:val="superscript"/>
              </w:rPr>
              <w:t>a</w:t>
            </w:r>
          </w:p>
        </w:tc>
        <w:tc>
          <w:tcPr>
            <w:tcW w:w="990" w:type="dxa"/>
            <w:tcBorders>
              <w:bottom w:val="single" w:sz="4" w:space="0" w:color="auto"/>
            </w:tcBorders>
          </w:tcPr>
          <w:p w14:paraId="1CFCB79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4.09</w:t>
            </w:r>
            <w:r w:rsidRPr="00D36CD8">
              <w:rPr>
                <w:rFonts w:ascii="Times New Roman" w:hAnsi="Times New Roman" w:cs="Times New Roman"/>
                <w:sz w:val="20"/>
                <w:szCs w:val="20"/>
                <w:vertAlign w:val="superscript"/>
              </w:rPr>
              <w:t>a</w:t>
            </w:r>
          </w:p>
        </w:tc>
        <w:tc>
          <w:tcPr>
            <w:tcW w:w="1441" w:type="dxa"/>
            <w:tcBorders>
              <w:bottom w:val="single" w:sz="4" w:space="0" w:color="auto"/>
            </w:tcBorders>
          </w:tcPr>
          <w:p w14:paraId="261D03B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43.44</w:t>
            </w:r>
            <w:r w:rsidRPr="00D36CD8">
              <w:rPr>
                <w:rFonts w:ascii="Times New Roman" w:hAnsi="Times New Roman" w:cs="Times New Roman"/>
                <w:sz w:val="20"/>
                <w:szCs w:val="20"/>
                <w:vertAlign w:val="superscript"/>
              </w:rPr>
              <w:t>a-e</w:t>
            </w:r>
          </w:p>
        </w:tc>
      </w:tr>
      <w:tr w:rsidR="005F7C0C" w:rsidRPr="00D36CD8" w14:paraId="06E41122" w14:textId="77777777" w:rsidTr="00735ABA">
        <w:trPr>
          <w:trHeight w:val="269"/>
        </w:trPr>
        <w:tc>
          <w:tcPr>
            <w:tcW w:w="1355" w:type="dxa"/>
            <w:tcBorders>
              <w:top w:val="single" w:sz="4" w:space="0" w:color="auto"/>
            </w:tcBorders>
          </w:tcPr>
          <w:p w14:paraId="27459D95"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1</w:t>
            </w:r>
          </w:p>
        </w:tc>
        <w:tc>
          <w:tcPr>
            <w:tcW w:w="1080" w:type="dxa"/>
            <w:tcBorders>
              <w:top w:val="single" w:sz="4" w:space="0" w:color="auto"/>
            </w:tcBorders>
          </w:tcPr>
          <w:p w14:paraId="34BB32D9"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73.96</w:t>
            </w:r>
            <w:r w:rsidRPr="00D36CD8">
              <w:rPr>
                <w:rFonts w:ascii="Times New Roman" w:hAnsi="Times New Roman" w:cs="Times New Roman"/>
                <w:sz w:val="20"/>
                <w:szCs w:val="20"/>
                <w:vertAlign w:val="superscript"/>
              </w:rPr>
              <w:t>ef</w:t>
            </w:r>
          </w:p>
        </w:tc>
        <w:tc>
          <w:tcPr>
            <w:tcW w:w="964" w:type="dxa"/>
            <w:tcBorders>
              <w:top w:val="single" w:sz="4" w:space="0" w:color="auto"/>
            </w:tcBorders>
          </w:tcPr>
          <w:p w14:paraId="0C9A80E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110.17</w:t>
            </w:r>
            <w:r w:rsidRPr="00D36CD8">
              <w:rPr>
                <w:rFonts w:ascii="Times New Roman" w:hAnsi="Times New Roman" w:cs="Times New Roman"/>
                <w:sz w:val="20"/>
                <w:szCs w:val="20"/>
                <w:vertAlign w:val="superscript"/>
              </w:rPr>
              <w:t>b</w:t>
            </w:r>
          </w:p>
        </w:tc>
        <w:tc>
          <w:tcPr>
            <w:tcW w:w="1227" w:type="dxa"/>
            <w:tcBorders>
              <w:top w:val="single" w:sz="4" w:space="0" w:color="auto"/>
            </w:tcBorders>
          </w:tcPr>
          <w:p w14:paraId="1E4F0D9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7.80</w:t>
            </w:r>
            <w:r w:rsidRPr="00D36CD8">
              <w:rPr>
                <w:rFonts w:ascii="Times New Roman" w:hAnsi="Times New Roman" w:cs="Times New Roman"/>
                <w:sz w:val="20"/>
                <w:szCs w:val="20"/>
                <w:vertAlign w:val="superscript"/>
              </w:rPr>
              <w:t>fgh</w:t>
            </w:r>
          </w:p>
        </w:tc>
        <w:tc>
          <w:tcPr>
            <w:tcW w:w="1227" w:type="dxa"/>
            <w:tcBorders>
              <w:top w:val="single" w:sz="4" w:space="0" w:color="auto"/>
            </w:tcBorders>
          </w:tcPr>
          <w:p w14:paraId="59C9D34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1.90</w:t>
            </w:r>
            <w:r w:rsidRPr="00D36CD8">
              <w:rPr>
                <w:rFonts w:ascii="Times New Roman" w:hAnsi="Times New Roman" w:cs="Times New Roman"/>
                <w:sz w:val="20"/>
                <w:szCs w:val="20"/>
                <w:vertAlign w:val="superscript"/>
              </w:rPr>
              <w:t>e-h</w:t>
            </w:r>
          </w:p>
        </w:tc>
        <w:tc>
          <w:tcPr>
            <w:tcW w:w="1461" w:type="dxa"/>
            <w:tcBorders>
              <w:top w:val="single" w:sz="4" w:space="0" w:color="auto"/>
            </w:tcBorders>
          </w:tcPr>
          <w:p w14:paraId="2EBBB1E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35.00</w:t>
            </w:r>
            <w:r w:rsidRPr="00D36CD8">
              <w:rPr>
                <w:rFonts w:ascii="Times New Roman" w:hAnsi="Times New Roman" w:cs="Times New Roman"/>
                <w:sz w:val="20"/>
                <w:szCs w:val="20"/>
                <w:vertAlign w:val="superscript"/>
              </w:rPr>
              <w:t>b</w:t>
            </w:r>
          </w:p>
        </w:tc>
        <w:tc>
          <w:tcPr>
            <w:tcW w:w="990" w:type="dxa"/>
            <w:tcBorders>
              <w:top w:val="single" w:sz="4" w:space="0" w:color="auto"/>
            </w:tcBorders>
          </w:tcPr>
          <w:p w14:paraId="71A398BE"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2.73</w:t>
            </w:r>
            <w:r w:rsidRPr="00D36CD8">
              <w:rPr>
                <w:rFonts w:ascii="Times New Roman" w:hAnsi="Times New Roman" w:cs="Times New Roman"/>
                <w:sz w:val="20"/>
                <w:szCs w:val="20"/>
                <w:vertAlign w:val="superscript"/>
              </w:rPr>
              <w:t>b</w:t>
            </w:r>
          </w:p>
        </w:tc>
        <w:tc>
          <w:tcPr>
            <w:tcW w:w="1441" w:type="dxa"/>
            <w:tcBorders>
              <w:top w:val="single" w:sz="4" w:space="0" w:color="auto"/>
            </w:tcBorders>
          </w:tcPr>
          <w:p w14:paraId="2C279DF9"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37.30</w:t>
            </w:r>
            <w:r w:rsidRPr="00D36CD8">
              <w:rPr>
                <w:rFonts w:ascii="Times New Roman" w:hAnsi="Times New Roman" w:cs="Times New Roman"/>
                <w:sz w:val="20"/>
                <w:szCs w:val="20"/>
                <w:vertAlign w:val="superscript"/>
              </w:rPr>
              <w:t>f</w:t>
            </w:r>
          </w:p>
        </w:tc>
      </w:tr>
      <w:tr w:rsidR="005F7C0C" w:rsidRPr="00D36CD8" w14:paraId="3067C266" w14:textId="77777777" w:rsidTr="00735ABA">
        <w:trPr>
          <w:trHeight w:val="270"/>
        </w:trPr>
        <w:tc>
          <w:tcPr>
            <w:tcW w:w="1355" w:type="dxa"/>
          </w:tcPr>
          <w:p w14:paraId="7671F740"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2</w:t>
            </w:r>
          </w:p>
        </w:tc>
        <w:tc>
          <w:tcPr>
            <w:tcW w:w="1080" w:type="dxa"/>
          </w:tcPr>
          <w:p w14:paraId="0D275168"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76.93</w:t>
            </w:r>
            <w:r w:rsidRPr="00D36CD8">
              <w:rPr>
                <w:rFonts w:ascii="Times New Roman" w:hAnsi="Times New Roman" w:cs="Times New Roman"/>
                <w:sz w:val="20"/>
                <w:szCs w:val="20"/>
                <w:vertAlign w:val="superscript"/>
              </w:rPr>
              <w:t>def</w:t>
            </w:r>
          </w:p>
        </w:tc>
        <w:tc>
          <w:tcPr>
            <w:tcW w:w="964" w:type="dxa"/>
          </w:tcPr>
          <w:p w14:paraId="386ABFB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112.00</w:t>
            </w:r>
            <w:r w:rsidRPr="00D36CD8">
              <w:rPr>
                <w:rFonts w:ascii="Times New Roman" w:hAnsi="Times New Roman" w:cs="Times New Roman"/>
                <w:sz w:val="20"/>
                <w:szCs w:val="20"/>
                <w:vertAlign w:val="superscript"/>
              </w:rPr>
              <w:t>b</w:t>
            </w:r>
          </w:p>
        </w:tc>
        <w:tc>
          <w:tcPr>
            <w:tcW w:w="1227" w:type="dxa"/>
          </w:tcPr>
          <w:p w14:paraId="7249035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8.16</w:t>
            </w:r>
            <w:r w:rsidRPr="00D36CD8">
              <w:rPr>
                <w:rFonts w:ascii="Times New Roman" w:hAnsi="Times New Roman" w:cs="Times New Roman"/>
                <w:sz w:val="20"/>
                <w:szCs w:val="20"/>
                <w:vertAlign w:val="superscript"/>
              </w:rPr>
              <w:t>fgh</w:t>
            </w:r>
          </w:p>
        </w:tc>
        <w:tc>
          <w:tcPr>
            <w:tcW w:w="1227" w:type="dxa"/>
          </w:tcPr>
          <w:p w14:paraId="76127EE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2.03</w:t>
            </w:r>
            <w:r w:rsidRPr="00D36CD8">
              <w:rPr>
                <w:rFonts w:ascii="Times New Roman" w:hAnsi="Times New Roman" w:cs="Times New Roman"/>
                <w:sz w:val="20"/>
                <w:szCs w:val="20"/>
                <w:vertAlign w:val="superscript"/>
              </w:rPr>
              <w:t>d-g</w:t>
            </w:r>
          </w:p>
        </w:tc>
        <w:tc>
          <w:tcPr>
            <w:tcW w:w="1461" w:type="dxa"/>
          </w:tcPr>
          <w:p w14:paraId="3E9BD48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35.06</w:t>
            </w:r>
            <w:r w:rsidRPr="00D36CD8">
              <w:rPr>
                <w:rFonts w:ascii="Times New Roman" w:hAnsi="Times New Roman" w:cs="Times New Roman"/>
                <w:sz w:val="20"/>
                <w:szCs w:val="20"/>
                <w:vertAlign w:val="superscript"/>
              </w:rPr>
              <w:t>b</w:t>
            </w:r>
          </w:p>
        </w:tc>
        <w:tc>
          <w:tcPr>
            <w:tcW w:w="990" w:type="dxa"/>
          </w:tcPr>
          <w:p w14:paraId="7B34890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2.31</w:t>
            </w:r>
            <w:r w:rsidRPr="00D36CD8">
              <w:rPr>
                <w:rFonts w:ascii="Times New Roman" w:hAnsi="Times New Roman" w:cs="Times New Roman"/>
                <w:sz w:val="20"/>
                <w:szCs w:val="20"/>
                <w:vertAlign w:val="superscript"/>
              </w:rPr>
              <w:t>bcd</w:t>
            </w:r>
          </w:p>
        </w:tc>
        <w:tc>
          <w:tcPr>
            <w:tcW w:w="1441" w:type="dxa"/>
          </w:tcPr>
          <w:p w14:paraId="2979601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41.61</w:t>
            </w:r>
            <w:r w:rsidRPr="00D36CD8">
              <w:rPr>
                <w:rFonts w:ascii="Times New Roman" w:hAnsi="Times New Roman" w:cs="Times New Roman"/>
                <w:sz w:val="20"/>
                <w:szCs w:val="20"/>
                <w:vertAlign w:val="superscript"/>
              </w:rPr>
              <w:t>de</w:t>
            </w:r>
          </w:p>
        </w:tc>
      </w:tr>
      <w:tr w:rsidR="005F7C0C" w:rsidRPr="00D36CD8" w14:paraId="108BC9D0" w14:textId="77777777" w:rsidTr="00735ABA">
        <w:trPr>
          <w:trHeight w:val="270"/>
        </w:trPr>
        <w:tc>
          <w:tcPr>
            <w:tcW w:w="1355" w:type="dxa"/>
          </w:tcPr>
          <w:p w14:paraId="17998272"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3</w:t>
            </w:r>
          </w:p>
        </w:tc>
        <w:tc>
          <w:tcPr>
            <w:tcW w:w="1080" w:type="dxa"/>
          </w:tcPr>
          <w:p w14:paraId="772E1C83"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81.16</w:t>
            </w:r>
            <w:r w:rsidRPr="00D36CD8">
              <w:rPr>
                <w:rFonts w:ascii="Times New Roman" w:hAnsi="Times New Roman" w:cs="Times New Roman"/>
                <w:sz w:val="20"/>
                <w:szCs w:val="20"/>
                <w:vertAlign w:val="superscript"/>
              </w:rPr>
              <w:t>b-e</w:t>
            </w:r>
          </w:p>
        </w:tc>
        <w:tc>
          <w:tcPr>
            <w:tcW w:w="964" w:type="dxa"/>
          </w:tcPr>
          <w:p w14:paraId="3F08CA4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120.17</w:t>
            </w:r>
            <w:r w:rsidRPr="00D36CD8">
              <w:rPr>
                <w:rFonts w:ascii="Times New Roman" w:hAnsi="Times New Roman" w:cs="Times New Roman"/>
                <w:sz w:val="20"/>
                <w:szCs w:val="20"/>
                <w:vertAlign w:val="superscript"/>
              </w:rPr>
              <w:t>b</w:t>
            </w:r>
          </w:p>
        </w:tc>
        <w:tc>
          <w:tcPr>
            <w:tcW w:w="1227" w:type="dxa"/>
          </w:tcPr>
          <w:p w14:paraId="4F449C7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11.10</w:t>
            </w:r>
            <w:r w:rsidRPr="00D36CD8">
              <w:rPr>
                <w:rFonts w:ascii="Times New Roman" w:hAnsi="Times New Roman" w:cs="Times New Roman"/>
                <w:sz w:val="20"/>
                <w:szCs w:val="20"/>
                <w:vertAlign w:val="superscript"/>
              </w:rPr>
              <w:t>cd</w:t>
            </w:r>
          </w:p>
        </w:tc>
        <w:tc>
          <w:tcPr>
            <w:tcW w:w="1227" w:type="dxa"/>
          </w:tcPr>
          <w:p w14:paraId="16348F6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2.46</w:t>
            </w:r>
            <w:r w:rsidRPr="00D36CD8">
              <w:rPr>
                <w:rFonts w:ascii="Times New Roman" w:hAnsi="Times New Roman" w:cs="Times New Roman"/>
                <w:sz w:val="20"/>
                <w:szCs w:val="20"/>
                <w:vertAlign w:val="superscript"/>
              </w:rPr>
              <w:t>b-f</w:t>
            </w:r>
          </w:p>
        </w:tc>
        <w:tc>
          <w:tcPr>
            <w:tcW w:w="1461" w:type="dxa"/>
          </w:tcPr>
          <w:p w14:paraId="796E1F0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35.56</w:t>
            </w:r>
            <w:r w:rsidRPr="00D36CD8">
              <w:rPr>
                <w:rFonts w:ascii="Times New Roman" w:hAnsi="Times New Roman" w:cs="Times New Roman"/>
                <w:sz w:val="20"/>
                <w:szCs w:val="20"/>
                <w:vertAlign w:val="superscript"/>
              </w:rPr>
              <w:t>b</w:t>
            </w:r>
          </w:p>
        </w:tc>
        <w:tc>
          <w:tcPr>
            <w:tcW w:w="990" w:type="dxa"/>
          </w:tcPr>
          <w:p w14:paraId="10A9741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2.79</w:t>
            </w:r>
            <w:r w:rsidRPr="00D36CD8">
              <w:rPr>
                <w:rFonts w:ascii="Times New Roman" w:hAnsi="Times New Roman" w:cs="Times New Roman"/>
                <w:sz w:val="20"/>
                <w:szCs w:val="20"/>
                <w:vertAlign w:val="superscript"/>
              </w:rPr>
              <w:t>b</w:t>
            </w:r>
          </w:p>
        </w:tc>
        <w:tc>
          <w:tcPr>
            <w:tcW w:w="1441" w:type="dxa"/>
          </w:tcPr>
          <w:p w14:paraId="4FD74556" w14:textId="455DAE32"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43.46</w:t>
            </w:r>
            <w:r w:rsidRPr="00D36CD8">
              <w:rPr>
                <w:rFonts w:ascii="Times New Roman" w:hAnsi="Times New Roman" w:cs="Times New Roman"/>
                <w:sz w:val="20"/>
                <w:szCs w:val="20"/>
                <w:vertAlign w:val="superscript"/>
              </w:rPr>
              <w:t>a-e</w:t>
            </w:r>
          </w:p>
        </w:tc>
      </w:tr>
      <w:tr w:rsidR="005F7C0C" w:rsidRPr="00D36CD8" w14:paraId="6DB69491" w14:textId="77777777" w:rsidTr="00735ABA">
        <w:trPr>
          <w:trHeight w:val="270"/>
        </w:trPr>
        <w:tc>
          <w:tcPr>
            <w:tcW w:w="1355" w:type="dxa"/>
          </w:tcPr>
          <w:p w14:paraId="5DC9F4AC"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4</w:t>
            </w:r>
          </w:p>
        </w:tc>
        <w:tc>
          <w:tcPr>
            <w:tcW w:w="1080" w:type="dxa"/>
          </w:tcPr>
          <w:p w14:paraId="27BC4899"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79.23</w:t>
            </w:r>
            <w:r w:rsidRPr="00D36CD8">
              <w:rPr>
                <w:rFonts w:ascii="Times New Roman" w:hAnsi="Times New Roman" w:cs="Times New Roman"/>
                <w:sz w:val="20"/>
                <w:szCs w:val="20"/>
                <w:vertAlign w:val="superscript"/>
              </w:rPr>
              <w:t>c-f</w:t>
            </w:r>
          </w:p>
        </w:tc>
        <w:tc>
          <w:tcPr>
            <w:tcW w:w="964" w:type="dxa"/>
          </w:tcPr>
          <w:p w14:paraId="7D39CE7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119.33</w:t>
            </w:r>
            <w:r w:rsidRPr="00D36CD8">
              <w:rPr>
                <w:rFonts w:ascii="Times New Roman" w:hAnsi="Times New Roman" w:cs="Times New Roman"/>
                <w:sz w:val="20"/>
                <w:szCs w:val="20"/>
                <w:vertAlign w:val="superscript"/>
              </w:rPr>
              <w:t>b</w:t>
            </w:r>
          </w:p>
        </w:tc>
        <w:tc>
          <w:tcPr>
            <w:tcW w:w="1227" w:type="dxa"/>
          </w:tcPr>
          <w:p w14:paraId="2DB20CD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10.63</w:t>
            </w:r>
            <w:r w:rsidRPr="00D36CD8">
              <w:rPr>
                <w:rFonts w:ascii="Times New Roman" w:hAnsi="Times New Roman" w:cs="Times New Roman"/>
                <w:sz w:val="20"/>
                <w:szCs w:val="20"/>
                <w:vertAlign w:val="superscript"/>
              </w:rPr>
              <w:t>de</w:t>
            </w:r>
          </w:p>
        </w:tc>
        <w:tc>
          <w:tcPr>
            <w:tcW w:w="1227" w:type="dxa"/>
          </w:tcPr>
          <w:p w14:paraId="22A244EE"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2.20</w:t>
            </w:r>
            <w:r w:rsidRPr="00D36CD8">
              <w:rPr>
                <w:rFonts w:ascii="Times New Roman" w:hAnsi="Times New Roman" w:cs="Times New Roman"/>
                <w:sz w:val="20"/>
                <w:szCs w:val="20"/>
                <w:vertAlign w:val="superscript"/>
              </w:rPr>
              <w:t>c-f</w:t>
            </w:r>
          </w:p>
        </w:tc>
        <w:tc>
          <w:tcPr>
            <w:tcW w:w="1461" w:type="dxa"/>
          </w:tcPr>
          <w:p w14:paraId="463B2F3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35.36</w:t>
            </w:r>
            <w:r w:rsidRPr="00D36CD8">
              <w:rPr>
                <w:rFonts w:ascii="Times New Roman" w:hAnsi="Times New Roman" w:cs="Times New Roman"/>
                <w:sz w:val="20"/>
                <w:szCs w:val="20"/>
                <w:vertAlign w:val="superscript"/>
              </w:rPr>
              <w:t>b</w:t>
            </w:r>
          </w:p>
        </w:tc>
        <w:tc>
          <w:tcPr>
            <w:tcW w:w="990" w:type="dxa"/>
          </w:tcPr>
          <w:p w14:paraId="678FE34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2.57</w:t>
            </w:r>
            <w:r w:rsidRPr="00D36CD8">
              <w:rPr>
                <w:rFonts w:ascii="Times New Roman" w:hAnsi="Times New Roman" w:cs="Times New Roman"/>
                <w:sz w:val="20"/>
                <w:szCs w:val="20"/>
                <w:vertAlign w:val="superscript"/>
              </w:rPr>
              <w:t>b</w:t>
            </w:r>
          </w:p>
        </w:tc>
        <w:tc>
          <w:tcPr>
            <w:tcW w:w="1441" w:type="dxa"/>
          </w:tcPr>
          <w:p w14:paraId="160F8D9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43.54</w:t>
            </w:r>
            <w:r w:rsidRPr="00D36CD8">
              <w:rPr>
                <w:rFonts w:ascii="Times New Roman" w:hAnsi="Times New Roman" w:cs="Times New Roman"/>
                <w:sz w:val="20"/>
                <w:szCs w:val="20"/>
                <w:vertAlign w:val="superscript"/>
              </w:rPr>
              <w:t>a-d</w:t>
            </w:r>
          </w:p>
        </w:tc>
      </w:tr>
      <w:tr w:rsidR="005F7C0C" w:rsidRPr="00D36CD8" w14:paraId="46BE4E5E" w14:textId="77777777" w:rsidTr="00735ABA">
        <w:trPr>
          <w:trHeight w:val="270"/>
        </w:trPr>
        <w:tc>
          <w:tcPr>
            <w:tcW w:w="1355" w:type="dxa"/>
          </w:tcPr>
          <w:p w14:paraId="106E74EA"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5</w:t>
            </w:r>
          </w:p>
        </w:tc>
        <w:tc>
          <w:tcPr>
            <w:tcW w:w="1080" w:type="dxa"/>
          </w:tcPr>
          <w:p w14:paraId="788800C2"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79.00</w:t>
            </w:r>
            <w:r w:rsidRPr="00D36CD8">
              <w:rPr>
                <w:rFonts w:ascii="Times New Roman" w:hAnsi="Times New Roman" w:cs="Times New Roman"/>
                <w:sz w:val="20"/>
                <w:szCs w:val="20"/>
                <w:vertAlign w:val="superscript"/>
              </w:rPr>
              <w:t>c-f</w:t>
            </w:r>
          </w:p>
        </w:tc>
        <w:tc>
          <w:tcPr>
            <w:tcW w:w="964" w:type="dxa"/>
          </w:tcPr>
          <w:p w14:paraId="149204D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115.23</w:t>
            </w:r>
            <w:r w:rsidRPr="00D36CD8">
              <w:rPr>
                <w:rFonts w:ascii="Times New Roman" w:hAnsi="Times New Roman" w:cs="Times New Roman"/>
                <w:sz w:val="20"/>
                <w:szCs w:val="20"/>
                <w:vertAlign w:val="superscript"/>
              </w:rPr>
              <w:t>b</w:t>
            </w:r>
          </w:p>
        </w:tc>
        <w:tc>
          <w:tcPr>
            <w:tcW w:w="1227" w:type="dxa"/>
          </w:tcPr>
          <w:p w14:paraId="40CFA6F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8.63</w:t>
            </w:r>
            <w:r w:rsidRPr="00D36CD8">
              <w:rPr>
                <w:rFonts w:ascii="Times New Roman" w:hAnsi="Times New Roman" w:cs="Times New Roman"/>
                <w:sz w:val="20"/>
                <w:szCs w:val="20"/>
                <w:vertAlign w:val="superscript"/>
              </w:rPr>
              <w:t>efg</w:t>
            </w:r>
          </w:p>
        </w:tc>
        <w:tc>
          <w:tcPr>
            <w:tcW w:w="1227" w:type="dxa"/>
          </w:tcPr>
          <w:p w14:paraId="7944E77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2.26</w:t>
            </w:r>
            <w:r w:rsidRPr="00D36CD8">
              <w:rPr>
                <w:rFonts w:ascii="Times New Roman" w:hAnsi="Times New Roman" w:cs="Times New Roman"/>
                <w:sz w:val="20"/>
                <w:szCs w:val="20"/>
                <w:vertAlign w:val="superscript"/>
              </w:rPr>
              <w:t>c-f</w:t>
            </w:r>
          </w:p>
        </w:tc>
        <w:tc>
          <w:tcPr>
            <w:tcW w:w="1461" w:type="dxa"/>
          </w:tcPr>
          <w:p w14:paraId="6370674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35.43</w:t>
            </w:r>
            <w:r w:rsidRPr="00D36CD8">
              <w:rPr>
                <w:rFonts w:ascii="Times New Roman" w:hAnsi="Times New Roman" w:cs="Times New Roman"/>
                <w:sz w:val="20"/>
                <w:szCs w:val="20"/>
                <w:vertAlign w:val="superscript"/>
              </w:rPr>
              <w:t>b</w:t>
            </w:r>
          </w:p>
        </w:tc>
        <w:tc>
          <w:tcPr>
            <w:tcW w:w="990" w:type="dxa"/>
          </w:tcPr>
          <w:p w14:paraId="6A368DF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2.43</w:t>
            </w:r>
            <w:r w:rsidRPr="00D36CD8">
              <w:rPr>
                <w:rFonts w:ascii="Times New Roman" w:hAnsi="Times New Roman" w:cs="Times New Roman"/>
                <w:sz w:val="20"/>
                <w:szCs w:val="20"/>
                <w:vertAlign w:val="superscript"/>
              </w:rPr>
              <w:t>bcd</w:t>
            </w:r>
          </w:p>
        </w:tc>
        <w:tc>
          <w:tcPr>
            <w:tcW w:w="1441" w:type="dxa"/>
          </w:tcPr>
          <w:p w14:paraId="49F13D0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42.55</w:t>
            </w:r>
            <w:r w:rsidRPr="00D36CD8">
              <w:rPr>
                <w:rFonts w:ascii="Times New Roman" w:hAnsi="Times New Roman" w:cs="Times New Roman"/>
                <w:sz w:val="20"/>
                <w:szCs w:val="20"/>
                <w:vertAlign w:val="superscript"/>
              </w:rPr>
              <w:t>cde</w:t>
            </w:r>
          </w:p>
        </w:tc>
      </w:tr>
      <w:tr w:rsidR="005F7C0C" w:rsidRPr="00D36CD8" w14:paraId="49CDE8C3" w14:textId="77777777" w:rsidTr="00735ABA">
        <w:trPr>
          <w:trHeight w:val="180"/>
        </w:trPr>
        <w:tc>
          <w:tcPr>
            <w:tcW w:w="1355" w:type="dxa"/>
            <w:tcBorders>
              <w:bottom w:val="single" w:sz="4" w:space="0" w:color="auto"/>
            </w:tcBorders>
          </w:tcPr>
          <w:p w14:paraId="0DD1416C"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2</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6</w:t>
            </w:r>
          </w:p>
        </w:tc>
        <w:tc>
          <w:tcPr>
            <w:tcW w:w="1080" w:type="dxa"/>
            <w:tcBorders>
              <w:bottom w:val="single" w:sz="4" w:space="0" w:color="auto"/>
            </w:tcBorders>
          </w:tcPr>
          <w:p w14:paraId="2FC77479"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79.06</w:t>
            </w:r>
            <w:r w:rsidRPr="00D36CD8">
              <w:rPr>
                <w:rFonts w:ascii="Times New Roman" w:hAnsi="Times New Roman" w:cs="Times New Roman"/>
                <w:sz w:val="20"/>
                <w:szCs w:val="20"/>
                <w:vertAlign w:val="superscript"/>
              </w:rPr>
              <w:t>c-f</w:t>
            </w:r>
          </w:p>
        </w:tc>
        <w:tc>
          <w:tcPr>
            <w:tcW w:w="964" w:type="dxa"/>
            <w:tcBorders>
              <w:bottom w:val="single" w:sz="4" w:space="0" w:color="auto"/>
            </w:tcBorders>
          </w:tcPr>
          <w:p w14:paraId="11CC0E31"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117.20</w:t>
            </w:r>
            <w:r w:rsidRPr="00D36CD8">
              <w:rPr>
                <w:rFonts w:ascii="Times New Roman" w:hAnsi="Times New Roman" w:cs="Times New Roman"/>
                <w:sz w:val="20"/>
                <w:szCs w:val="20"/>
                <w:vertAlign w:val="superscript"/>
              </w:rPr>
              <w:t>b</w:t>
            </w:r>
          </w:p>
        </w:tc>
        <w:tc>
          <w:tcPr>
            <w:tcW w:w="1227" w:type="dxa"/>
            <w:tcBorders>
              <w:bottom w:val="single" w:sz="4" w:space="0" w:color="auto"/>
            </w:tcBorders>
          </w:tcPr>
          <w:p w14:paraId="5C49252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9.36</w:t>
            </w:r>
            <w:r w:rsidRPr="00D36CD8">
              <w:rPr>
                <w:rFonts w:ascii="Times New Roman" w:hAnsi="Times New Roman" w:cs="Times New Roman"/>
                <w:sz w:val="20"/>
                <w:szCs w:val="20"/>
                <w:vertAlign w:val="superscript"/>
              </w:rPr>
              <w:t>def</w:t>
            </w:r>
          </w:p>
        </w:tc>
        <w:tc>
          <w:tcPr>
            <w:tcW w:w="1227" w:type="dxa"/>
            <w:tcBorders>
              <w:bottom w:val="single" w:sz="4" w:space="0" w:color="auto"/>
            </w:tcBorders>
          </w:tcPr>
          <w:p w14:paraId="7D23EBB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2.36</w:t>
            </w:r>
            <w:r w:rsidRPr="00D36CD8">
              <w:rPr>
                <w:rFonts w:ascii="Times New Roman" w:hAnsi="Times New Roman" w:cs="Times New Roman"/>
                <w:sz w:val="20"/>
                <w:szCs w:val="20"/>
                <w:vertAlign w:val="superscript"/>
              </w:rPr>
              <w:t>b-f</w:t>
            </w:r>
          </w:p>
        </w:tc>
        <w:tc>
          <w:tcPr>
            <w:tcW w:w="1461" w:type="dxa"/>
            <w:tcBorders>
              <w:bottom w:val="single" w:sz="4" w:space="0" w:color="auto"/>
            </w:tcBorders>
          </w:tcPr>
          <w:p w14:paraId="66179AE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35.50</w:t>
            </w:r>
            <w:r w:rsidRPr="00D36CD8">
              <w:rPr>
                <w:rFonts w:ascii="Times New Roman" w:hAnsi="Times New Roman" w:cs="Times New Roman"/>
                <w:sz w:val="20"/>
                <w:szCs w:val="20"/>
                <w:vertAlign w:val="superscript"/>
              </w:rPr>
              <w:t>b</w:t>
            </w:r>
          </w:p>
        </w:tc>
        <w:tc>
          <w:tcPr>
            <w:tcW w:w="990" w:type="dxa"/>
            <w:tcBorders>
              <w:bottom w:val="single" w:sz="4" w:space="0" w:color="auto"/>
            </w:tcBorders>
          </w:tcPr>
          <w:p w14:paraId="329FA49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2.53</w:t>
            </w:r>
            <w:r w:rsidRPr="00D36CD8">
              <w:rPr>
                <w:rFonts w:ascii="Times New Roman" w:hAnsi="Times New Roman" w:cs="Times New Roman"/>
                <w:sz w:val="20"/>
                <w:szCs w:val="20"/>
                <w:vertAlign w:val="superscript"/>
              </w:rPr>
              <w:t>bc</w:t>
            </w:r>
          </w:p>
        </w:tc>
        <w:tc>
          <w:tcPr>
            <w:tcW w:w="1441" w:type="dxa"/>
            <w:tcBorders>
              <w:bottom w:val="single" w:sz="4" w:space="0" w:color="auto"/>
            </w:tcBorders>
          </w:tcPr>
          <w:p w14:paraId="317AA9B9"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43.04</w:t>
            </w:r>
            <w:r w:rsidRPr="00D36CD8">
              <w:rPr>
                <w:rFonts w:ascii="Times New Roman" w:hAnsi="Times New Roman" w:cs="Times New Roman"/>
                <w:sz w:val="20"/>
                <w:szCs w:val="20"/>
                <w:vertAlign w:val="superscript"/>
              </w:rPr>
              <w:t>b-e</w:t>
            </w:r>
          </w:p>
        </w:tc>
      </w:tr>
      <w:tr w:rsidR="005F7C0C" w:rsidRPr="00D36CD8" w14:paraId="486961B5" w14:textId="77777777" w:rsidTr="00735ABA">
        <w:trPr>
          <w:trHeight w:val="224"/>
        </w:trPr>
        <w:tc>
          <w:tcPr>
            <w:tcW w:w="1355" w:type="dxa"/>
            <w:tcBorders>
              <w:top w:val="single" w:sz="4" w:space="0" w:color="auto"/>
            </w:tcBorders>
          </w:tcPr>
          <w:p w14:paraId="7B675069"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1</w:t>
            </w:r>
          </w:p>
        </w:tc>
        <w:tc>
          <w:tcPr>
            <w:tcW w:w="1080" w:type="dxa"/>
            <w:tcBorders>
              <w:top w:val="single" w:sz="4" w:space="0" w:color="auto"/>
            </w:tcBorders>
          </w:tcPr>
          <w:p w14:paraId="4584C89A"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71.33</w:t>
            </w:r>
            <w:r w:rsidRPr="00D36CD8">
              <w:rPr>
                <w:rFonts w:ascii="Times New Roman" w:hAnsi="Times New Roman" w:cs="Times New Roman"/>
                <w:sz w:val="20"/>
                <w:szCs w:val="20"/>
                <w:vertAlign w:val="superscript"/>
              </w:rPr>
              <w:t>f</w:t>
            </w:r>
          </w:p>
        </w:tc>
        <w:tc>
          <w:tcPr>
            <w:tcW w:w="964" w:type="dxa"/>
            <w:tcBorders>
              <w:top w:val="single" w:sz="4" w:space="0" w:color="auto"/>
            </w:tcBorders>
          </w:tcPr>
          <w:p w14:paraId="12108A8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65.17</w:t>
            </w:r>
            <w:r w:rsidRPr="00D36CD8">
              <w:rPr>
                <w:rFonts w:ascii="Times New Roman" w:hAnsi="Times New Roman" w:cs="Times New Roman"/>
                <w:sz w:val="20"/>
                <w:szCs w:val="20"/>
                <w:vertAlign w:val="superscript"/>
              </w:rPr>
              <w:t>c</w:t>
            </w:r>
          </w:p>
        </w:tc>
        <w:tc>
          <w:tcPr>
            <w:tcW w:w="1227" w:type="dxa"/>
            <w:tcBorders>
              <w:top w:val="single" w:sz="4" w:space="0" w:color="auto"/>
            </w:tcBorders>
          </w:tcPr>
          <w:p w14:paraId="1F9FE51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5.50</w:t>
            </w:r>
            <w:r w:rsidRPr="00D36CD8">
              <w:rPr>
                <w:rFonts w:ascii="Times New Roman" w:hAnsi="Times New Roman" w:cs="Times New Roman"/>
                <w:sz w:val="20"/>
                <w:szCs w:val="20"/>
                <w:vertAlign w:val="superscript"/>
              </w:rPr>
              <w:t>i</w:t>
            </w:r>
          </w:p>
        </w:tc>
        <w:tc>
          <w:tcPr>
            <w:tcW w:w="1227" w:type="dxa"/>
            <w:tcBorders>
              <w:top w:val="single" w:sz="4" w:space="0" w:color="auto"/>
            </w:tcBorders>
          </w:tcPr>
          <w:p w14:paraId="5424811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1.23</w:t>
            </w:r>
            <w:r w:rsidRPr="00D36CD8">
              <w:rPr>
                <w:rFonts w:ascii="Times New Roman" w:hAnsi="Times New Roman" w:cs="Times New Roman"/>
                <w:sz w:val="20"/>
                <w:szCs w:val="20"/>
                <w:vertAlign w:val="superscript"/>
              </w:rPr>
              <w:t>h</w:t>
            </w:r>
          </w:p>
        </w:tc>
        <w:tc>
          <w:tcPr>
            <w:tcW w:w="1461" w:type="dxa"/>
            <w:tcBorders>
              <w:top w:val="single" w:sz="4" w:space="0" w:color="auto"/>
            </w:tcBorders>
          </w:tcPr>
          <w:p w14:paraId="1779321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25.86</w:t>
            </w:r>
            <w:r w:rsidRPr="00D36CD8">
              <w:rPr>
                <w:rFonts w:ascii="Times New Roman" w:hAnsi="Times New Roman" w:cs="Times New Roman"/>
                <w:sz w:val="20"/>
                <w:szCs w:val="20"/>
                <w:vertAlign w:val="superscript"/>
              </w:rPr>
              <w:t>c</w:t>
            </w:r>
          </w:p>
        </w:tc>
        <w:tc>
          <w:tcPr>
            <w:tcW w:w="990" w:type="dxa"/>
            <w:tcBorders>
              <w:top w:val="single" w:sz="4" w:space="0" w:color="auto"/>
            </w:tcBorders>
          </w:tcPr>
          <w:p w14:paraId="1F84457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1.65</w:t>
            </w:r>
            <w:r w:rsidRPr="00D36CD8">
              <w:rPr>
                <w:rFonts w:ascii="Times New Roman" w:hAnsi="Times New Roman" w:cs="Times New Roman"/>
                <w:sz w:val="20"/>
                <w:szCs w:val="20"/>
                <w:vertAlign w:val="superscript"/>
              </w:rPr>
              <w:t>e</w:t>
            </w:r>
          </w:p>
        </w:tc>
        <w:tc>
          <w:tcPr>
            <w:tcW w:w="1441" w:type="dxa"/>
            <w:tcBorders>
              <w:top w:val="single" w:sz="4" w:space="0" w:color="auto"/>
            </w:tcBorders>
          </w:tcPr>
          <w:p w14:paraId="3069081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40.23</w:t>
            </w:r>
            <w:r w:rsidRPr="00D36CD8">
              <w:rPr>
                <w:rFonts w:ascii="Times New Roman" w:hAnsi="Times New Roman" w:cs="Times New Roman"/>
                <w:sz w:val="20"/>
                <w:szCs w:val="20"/>
                <w:vertAlign w:val="superscript"/>
              </w:rPr>
              <w:t>def</w:t>
            </w:r>
          </w:p>
        </w:tc>
      </w:tr>
      <w:tr w:rsidR="005F7C0C" w:rsidRPr="00D36CD8" w14:paraId="14999A38" w14:textId="77777777" w:rsidTr="00735ABA">
        <w:trPr>
          <w:trHeight w:val="189"/>
        </w:trPr>
        <w:tc>
          <w:tcPr>
            <w:tcW w:w="1355" w:type="dxa"/>
          </w:tcPr>
          <w:p w14:paraId="0DD62B6F"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2</w:t>
            </w:r>
          </w:p>
        </w:tc>
        <w:tc>
          <w:tcPr>
            <w:tcW w:w="1080" w:type="dxa"/>
          </w:tcPr>
          <w:p w14:paraId="6C4CEA28"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75.20</w:t>
            </w:r>
            <w:r w:rsidRPr="00D36CD8">
              <w:rPr>
                <w:rFonts w:ascii="Times New Roman" w:hAnsi="Times New Roman" w:cs="Times New Roman"/>
                <w:sz w:val="20"/>
                <w:szCs w:val="20"/>
                <w:vertAlign w:val="superscript"/>
              </w:rPr>
              <w:t>ef</w:t>
            </w:r>
          </w:p>
        </w:tc>
        <w:tc>
          <w:tcPr>
            <w:tcW w:w="964" w:type="dxa"/>
          </w:tcPr>
          <w:p w14:paraId="5DC0008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66.17</w:t>
            </w:r>
            <w:r w:rsidRPr="00D36CD8">
              <w:rPr>
                <w:rFonts w:ascii="Times New Roman" w:hAnsi="Times New Roman" w:cs="Times New Roman"/>
                <w:sz w:val="20"/>
                <w:szCs w:val="20"/>
                <w:vertAlign w:val="superscript"/>
              </w:rPr>
              <w:t>c</w:t>
            </w:r>
          </w:p>
        </w:tc>
        <w:tc>
          <w:tcPr>
            <w:tcW w:w="1227" w:type="dxa"/>
          </w:tcPr>
          <w:p w14:paraId="29E05E5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5.46</w:t>
            </w:r>
            <w:r w:rsidRPr="00D36CD8">
              <w:rPr>
                <w:rFonts w:ascii="Times New Roman" w:hAnsi="Times New Roman" w:cs="Times New Roman"/>
                <w:sz w:val="20"/>
                <w:szCs w:val="20"/>
                <w:vertAlign w:val="superscript"/>
              </w:rPr>
              <w:t>i</w:t>
            </w:r>
          </w:p>
        </w:tc>
        <w:tc>
          <w:tcPr>
            <w:tcW w:w="1227" w:type="dxa"/>
          </w:tcPr>
          <w:p w14:paraId="1F90AED0"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1.36</w:t>
            </w:r>
            <w:r w:rsidRPr="00D36CD8">
              <w:rPr>
                <w:rFonts w:ascii="Times New Roman" w:hAnsi="Times New Roman" w:cs="Times New Roman"/>
                <w:sz w:val="20"/>
                <w:szCs w:val="20"/>
                <w:vertAlign w:val="superscript"/>
              </w:rPr>
              <w:t>gh</w:t>
            </w:r>
          </w:p>
        </w:tc>
        <w:tc>
          <w:tcPr>
            <w:tcW w:w="1461" w:type="dxa"/>
          </w:tcPr>
          <w:p w14:paraId="0C8F2EAB"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25.80</w:t>
            </w:r>
            <w:r w:rsidRPr="00D36CD8">
              <w:rPr>
                <w:rFonts w:ascii="Times New Roman" w:hAnsi="Times New Roman" w:cs="Times New Roman"/>
                <w:sz w:val="20"/>
                <w:szCs w:val="20"/>
                <w:vertAlign w:val="superscript"/>
              </w:rPr>
              <w:t>c</w:t>
            </w:r>
          </w:p>
        </w:tc>
        <w:tc>
          <w:tcPr>
            <w:tcW w:w="990" w:type="dxa"/>
          </w:tcPr>
          <w:p w14:paraId="6BFE061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1.61</w:t>
            </w:r>
            <w:r w:rsidRPr="00D36CD8">
              <w:rPr>
                <w:rFonts w:ascii="Times New Roman" w:hAnsi="Times New Roman" w:cs="Times New Roman"/>
                <w:sz w:val="20"/>
                <w:szCs w:val="20"/>
                <w:vertAlign w:val="superscript"/>
              </w:rPr>
              <w:t>e</w:t>
            </w:r>
          </w:p>
        </w:tc>
        <w:tc>
          <w:tcPr>
            <w:tcW w:w="1441" w:type="dxa"/>
          </w:tcPr>
          <w:p w14:paraId="0B3BEA5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41.19</w:t>
            </w:r>
            <w:r w:rsidRPr="00D36CD8">
              <w:rPr>
                <w:rFonts w:ascii="Times New Roman" w:hAnsi="Times New Roman" w:cs="Times New Roman"/>
                <w:sz w:val="20"/>
                <w:szCs w:val="20"/>
                <w:vertAlign w:val="superscript"/>
              </w:rPr>
              <w:t>de</w:t>
            </w:r>
          </w:p>
        </w:tc>
      </w:tr>
      <w:tr w:rsidR="005F7C0C" w:rsidRPr="00D36CD8" w14:paraId="58CC4799" w14:textId="77777777" w:rsidTr="00735ABA">
        <w:trPr>
          <w:trHeight w:val="243"/>
        </w:trPr>
        <w:tc>
          <w:tcPr>
            <w:tcW w:w="1355" w:type="dxa"/>
          </w:tcPr>
          <w:p w14:paraId="63BE19ED"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3</w:t>
            </w:r>
          </w:p>
        </w:tc>
        <w:tc>
          <w:tcPr>
            <w:tcW w:w="1080" w:type="dxa"/>
          </w:tcPr>
          <w:p w14:paraId="0EF59329"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76.33</w:t>
            </w:r>
            <w:r w:rsidRPr="00D36CD8">
              <w:rPr>
                <w:rFonts w:ascii="Times New Roman" w:hAnsi="Times New Roman" w:cs="Times New Roman"/>
                <w:sz w:val="20"/>
                <w:szCs w:val="20"/>
                <w:vertAlign w:val="superscript"/>
              </w:rPr>
              <w:t>def</w:t>
            </w:r>
          </w:p>
        </w:tc>
        <w:tc>
          <w:tcPr>
            <w:tcW w:w="964" w:type="dxa"/>
          </w:tcPr>
          <w:p w14:paraId="7E1B3B3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69.73</w:t>
            </w:r>
            <w:r w:rsidRPr="00D36CD8">
              <w:rPr>
                <w:rFonts w:ascii="Times New Roman" w:hAnsi="Times New Roman" w:cs="Times New Roman"/>
                <w:sz w:val="20"/>
                <w:szCs w:val="20"/>
                <w:vertAlign w:val="superscript"/>
              </w:rPr>
              <w:t>c</w:t>
            </w:r>
          </w:p>
        </w:tc>
        <w:tc>
          <w:tcPr>
            <w:tcW w:w="1227" w:type="dxa"/>
          </w:tcPr>
          <w:p w14:paraId="75BCD84B" w14:textId="5EDB4DCB"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7.20</w:t>
            </w:r>
            <w:r w:rsidRPr="00D36CD8">
              <w:rPr>
                <w:rFonts w:ascii="Times New Roman" w:hAnsi="Times New Roman" w:cs="Times New Roman"/>
                <w:sz w:val="20"/>
                <w:szCs w:val="20"/>
                <w:vertAlign w:val="superscript"/>
              </w:rPr>
              <w:t>f</w:t>
            </w:r>
            <w:r w:rsidR="00D36CD8">
              <w:rPr>
                <w:rFonts w:ascii="Times New Roman" w:hAnsi="Times New Roman" w:cs="Times New Roman"/>
                <w:sz w:val="20"/>
                <w:szCs w:val="20"/>
                <w:vertAlign w:val="superscript"/>
              </w:rPr>
              <w:t>-</w:t>
            </w:r>
            <w:r w:rsidRPr="00D36CD8">
              <w:rPr>
                <w:rFonts w:ascii="Times New Roman" w:hAnsi="Times New Roman" w:cs="Times New Roman"/>
                <w:sz w:val="20"/>
                <w:szCs w:val="20"/>
                <w:vertAlign w:val="superscript"/>
              </w:rPr>
              <w:t>i</w:t>
            </w:r>
          </w:p>
        </w:tc>
        <w:tc>
          <w:tcPr>
            <w:tcW w:w="1227" w:type="dxa"/>
          </w:tcPr>
          <w:p w14:paraId="68C2B18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2.06</w:t>
            </w:r>
            <w:r w:rsidRPr="00D36CD8">
              <w:rPr>
                <w:rFonts w:ascii="Times New Roman" w:hAnsi="Times New Roman" w:cs="Times New Roman"/>
                <w:sz w:val="20"/>
                <w:szCs w:val="20"/>
                <w:vertAlign w:val="superscript"/>
              </w:rPr>
              <w:t>def</w:t>
            </w:r>
          </w:p>
        </w:tc>
        <w:tc>
          <w:tcPr>
            <w:tcW w:w="1461" w:type="dxa"/>
          </w:tcPr>
          <w:p w14:paraId="10225541"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26.36</w:t>
            </w:r>
            <w:r w:rsidRPr="00D36CD8">
              <w:rPr>
                <w:rFonts w:ascii="Times New Roman" w:hAnsi="Times New Roman" w:cs="Times New Roman"/>
                <w:sz w:val="20"/>
                <w:szCs w:val="20"/>
                <w:vertAlign w:val="superscript"/>
              </w:rPr>
              <w:t>c</w:t>
            </w:r>
          </w:p>
        </w:tc>
        <w:tc>
          <w:tcPr>
            <w:tcW w:w="990" w:type="dxa"/>
          </w:tcPr>
          <w:p w14:paraId="102D48B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1.89</w:t>
            </w:r>
            <w:r w:rsidRPr="00D36CD8">
              <w:rPr>
                <w:rFonts w:ascii="Times New Roman" w:hAnsi="Times New Roman" w:cs="Times New Roman"/>
                <w:sz w:val="20"/>
                <w:szCs w:val="20"/>
                <w:vertAlign w:val="superscript"/>
              </w:rPr>
              <w:t>cde</w:t>
            </w:r>
          </w:p>
        </w:tc>
        <w:tc>
          <w:tcPr>
            <w:tcW w:w="1441" w:type="dxa"/>
          </w:tcPr>
          <w:p w14:paraId="344BBE32"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40.26</w:t>
            </w:r>
            <w:r w:rsidRPr="00D36CD8">
              <w:rPr>
                <w:rFonts w:ascii="Times New Roman" w:hAnsi="Times New Roman" w:cs="Times New Roman"/>
                <w:sz w:val="20"/>
                <w:szCs w:val="20"/>
                <w:vertAlign w:val="superscript"/>
              </w:rPr>
              <w:t>def</w:t>
            </w:r>
          </w:p>
        </w:tc>
      </w:tr>
      <w:tr w:rsidR="005F7C0C" w:rsidRPr="00D36CD8" w14:paraId="47185138" w14:textId="77777777" w:rsidTr="00735ABA">
        <w:trPr>
          <w:trHeight w:val="189"/>
        </w:trPr>
        <w:tc>
          <w:tcPr>
            <w:tcW w:w="1355" w:type="dxa"/>
          </w:tcPr>
          <w:p w14:paraId="2FE3A4B4"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4</w:t>
            </w:r>
          </w:p>
        </w:tc>
        <w:tc>
          <w:tcPr>
            <w:tcW w:w="1080" w:type="dxa"/>
          </w:tcPr>
          <w:p w14:paraId="4B326B5A"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74.36</w:t>
            </w:r>
            <w:r w:rsidRPr="00D36CD8">
              <w:rPr>
                <w:rFonts w:ascii="Times New Roman" w:hAnsi="Times New Roman" w:cs="Times New Roman"/>
                <w:sz w:val="20"/>
                <w:szCs w:val="20"/>
                <w:vertAlign w:val="superscript"/>
              </w:rPr>
              <w:t>ef</w:t>
            </w:r>
          </w:p>
        </w:tc>
        <w:tc>
          <w:tcPr>
            <w:tcW w:w="964" w:type="dxa"/>
          </w:tcPr>
          <w:p w14:paraId="684D2CFE"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69.33</w:t>
            </w:r>
            <w:r w:rsidRPr="00D36CD8">
              <w:rPr>
                <w:rFonts w:ascii="Times New Roman" w:hAnsi="Times New Roman" w:cs="Times New Roman"/>
                <w:sz w:val="20"/>
                <w:szCs w:val="20"/>
                <w:vertAlign w:val="superscript"/>
              </w:rPr>
              <w:t>c</w:t>
            </w:r>
          </w:p>
        </w:tc>
        <w:tc>
          <w:tcPr>
            <w:tcW w:w="1227" w:type="dxa"/>
          </w:tcPr>
          <w:p w14:paraId="73C3E92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6.80</w:t>
            </w:r>
            <w:r w:rsidRPr="00D36CD8">
              <w:rPr>
                <w:rFonts w:ascii="Times New Roman" w:hAnsi="Times New Roman" w:cs="Times New Roman"/>
                <w:sz w:val="20"/>
                <w:szCs w:val="20"/>
                <w:vertAlign w:val="superscript"/>
              </w:rPr>
              <w:t>ghi</w:t>
            </w:r>
          </w:p>
        </w:tc>
        <w:tc>
          <w:tcPr>
            <w:tcW w:w="1227" w:type="dxa"/>
          </w:tcPr>
          <w:p w14:paraId="3DD592E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2.03</w:t>
            </w:r>
            <w:r w:rsidRPr="00D36CD8">
              <w:rPr>
                <w:rFonts w:ascii="Times New Roman" w:hAnsi="Times New Roman" w:cs="Times New Roman"/>
                <w:sz w:val="20"/>
                <w:szCs w:val="20"/>
                <w:vertAlign w:val="superscript"/>
              </w:rPr>
              <w:t>d-g</w:t>
            </w:r>
          </w:p>
        </w:tc>
        <w:tc>
          <w:tcPr>
            <w:tcW w:w="1461" w:type="dxa"/>
          </w:tcPr>
          <w:p w14:paraId="4571983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26.10</w:t>
            </w:r>
            <w:r w:rsidRPr="00D36CD8">
              <w:rPr>
                <w:rFonts w:ascii="Times New Roman" w:hAnsi="Times New Roman" w:cs="Times New Roman"/>
                <w:sz w:val="20"/>
                <w:szCs w:val="20"/>
                <w:vertAlign w:val="superscript"/>
              </w:rPr>
              <w:t>c</w:t>
            </w:r>
          </w:p>
        </w:tc>
        <w:tc>
          <w:tcPr>
            <w:tcW w:w="990" w:type="dxa"/>
          </w:tcPr>
          <w:p w14:paraId="31EA1A5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1.87</w:t>
            </w:r>
            <w:r w:rsidRPr="00D36CD8">
              <w:rPr>
                <w:rFonts w:ascii="Times New Roman" w:hAnsi="Times New Roman" w:cs="Times New Roman"/>
                <w:sz w:val="20"/>
                <w:szCs w:val="20"/>
                <w:vertAlign w:val="superscript"/>
              </w:rPr>
              <w:t>de</w:t>
            </w:r>
          </w:p>
        </w:tc>
        <w:tc>
          <w:tcPr>
            <w:tcW w:w="1441" w:type="dxa"/>
          </w:tcPr>
          <w:p w14:paraId="7D01BF64"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40.18</w:t>
            </w:r>
            <w:r w:rsidRPr="00D36CD8">
              <w:rPr>
                <w:rFonts w:ascii="Times New Roman" w:hAnsi="Times New Roman" w:cs="Times New Roman"/>
                <w:sz w:val="20"/>
                <w:szCs w:val="20"/>
                <w:vertAlign w:val="superscript"/>
              </w:rPr>
              <w:t>def</w:t>
            </w:r>
          </w:p>
        </w:tc>
      </w:tr>
      <w:tr w:rsidR="005F7C0C" w:rsidRPr="00D36CD8" w14:paraId="28E47B7C" w14:textId="77777777" w:rsidTr="00735ABA">
        <w:trPr>
          <w:trHeight w:val="243"/>
        </w:trPr>
        <w:tc>
          <w:tcPr>
            <w:tcW w:w="1355" w:type="dxa"/>
          </w:tcPr>
          <w:p w14:paraId="0AF0AEC8"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5</w:t>
            </w:r>
          </w:p>
        </w:tc>
        <w:tc>
          <w:tcPr>
            <w:tcW w:w="1080" w:type="dxa"/>
          </w:tcPr>
          <w:p w14:paraId="4E6DF58A"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73.23</w:t>
            </w:r>
            <w:r w:rsidRPr="00D36CD8">
              <w:rPr>
                <w:rFonts w:ascii="Times New Roman" w:hAnsi="Times New Roman" w:cs="Times New Roman"/>
                <w:sz w:val="20"/>
                <w:szCs w:val="20"/>
                <w:vertAlign w:val="superscript"/>
              </w:rPr>
              <w:t>ef</w:t>
            </w:r>
          </w:p>
        </w:tc>
        <w:tc>
          <w:tcPr>
            <w:tcW w:w="964" w:type="dxa"/>
          </w:tcPr>
          <w:p w14:paraId="6B71828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63.27</w:t>
            </w:r>
            <w:r w:rsidRPr="00D36CD8">
              <w:rPr>
                <w:rFonts w:ascii="Times New Roman" w:hAnsi="Times New Roman" w:cs="Times New Roman"/>
                <w:sz w:val="20"/>
                <w:szCs w:val="20"/>
                <w:vertAlign w:val="superscript"/>
              </w:rPr>
              <w:t>c</w:t>
            </w:r>
          </w:p>
        </w:tc>
        <w:tc>
          <w:tcPr>
            <w:tcW w:w="1227" w:type="dxa"/>
          </w:tcPr>
          <w:p w14:paraId="7CA9553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6.06</w:t>
            </w:r>
            <w:r w:rsidRPr="00D36CD8">
              <w:rPr>
                <w:rFonts w:ascii="Times New Roman" w:hAnsi="Times New Roman" w:cs="Times New Roman"/>
                <w:sz w:val="20"/>
                <w:szCs w:val="20"/>
                <w:vertAlign w:val="superscript"/>
              </w:rPr>
              <w:t>hi</w:t>
            </w:r>
          </w:p>
        </w:tc>
        <w:tc>
          <w:tcPr>
            <w:tcW w:w="1227" w:type="dxa"/>
          </w:tcPr>
          <w:p w14:paraId="07385AC9"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1.83</w:t>
            </w:r>
            <w:r w:rsidRPr="00D36CD8">
              <w:rPr>
                <w:rFonts w:ascii="Times New Roman" w:hAnsi="Times New Roman" w:cs="Times New Roman"/>
                <w:sz w:val="20"/>
                <w:szCs w:val="20"/>
                <w:vertAlign w:val="superscript"/>
              </w:rPr>
              <w:t>fgh</w:t>
            </w:r>
          </w:p>
        </w:tc>
        <w:tc>
          <w:tcPr>
            <w:tcW w:w="1461" w:type="dxa"/>
          </w:tcPr>
          <w:p w14:paraId="17FF7F1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25.70</w:t>
            </w:r>
            <w:r w:rsidRPr="00D36CD8">
              <w:rPr>
                <w:rFonts w:ascii="Times New Roman" w:hAnsi="Times New Roman" w:cs="Times New Roman"/>
                <w:sz w:val="20"/>
                <w:szCs w:val="20"/>
                <w:vertAlign w:val="superscript"/>
              </w:rPr>
              <w:t>c</w:t>
            </w:r>
          </w:p>
        </w:tc>
        <w:tc>
          <w:tcPr>
            <w:tcW w:w="990" w:type="dxa"/>
          </w:tcPr>
          <w:p w14:paraId="3FBBD71F"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1.79</w:t>
            </w:r>
            <w:r w:rsidRPr="00D36CD8">
              <w:rPr>
                <w:rFonts w:ascii="Times New Roman" w:hAnsi="Times New Roman" w:cs="Times New Roman"/>
                <w:sz w:val="20"/>
                <w:szCs w:val="20"/>
                <w:vertAlign w:val="superscript"/>
              </w:rPr>
              <w:t>de</w:t>
            </w:r>
          </w:p>
        </w:tc>
        <w:tc>
          <w:tcPr>
            <w:tcW w:w="1441" w:type="dxa"/>
          </w:tcPr>
          <w:p w14:paraId="24388F7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39.67</w:t>
            </w:r>
            <w:r w:rsidRPr="00D36CD8">
              <w:rPr>
                <w:rFonts w:ascii="Times New Roman" w:hAnsi="Times New Roman" w:cs="Times New Roman"/>
                <w:sz w:val="20"/>
                <w:szCs w:val="20"/>
                <w:vertAlign w:val="superscript"/>
              </w:rPr>
              <w:t>ef</w:t>
            </w:r>
          </w:p>
        </w:tc>
      </w:tr>
      <w:tr w:rsidR="005F7C0C" w:rsidRPr="00D36CD8" w14:paraId="4915CEA1" w14:textId="77777777" w:rsidTr="00735ABA">
        <w:trPr>
          <w:trHeight w:val="189"/>
        </w:trPr>
        <w:tc>
          <w:tcPr>
            <w:tcW w:w="1355" w:type="dxa"/>
            <w:tcBorders>
              <w:bottom w:val="single" w:sz="4" w:space="0" w:color="auto"/>
            </w:tcBorders>
          </w:tcPr>
          <w:p w14:paraId="606200D0" w14:textId="77777777" w:rsidR="005F7C0C" w:rsidRPr="00D36CD8" w:rsidRDefault="005F7C0C" w:rsidP="00735ABA">
            <w:pPr>
              <w:spacing w:after="0" w:line="240" w:lineRule="auto"/>
              <w:jc w:val="both"/>
              <w:rPr>
                <w:rFonts w:ascii="Times New Roman" w:eastAsia="Times New Roman" w:hAnsi="Times New Roman" w:cs="Times New Roman"/>
                <w:sz w:val="20"/>
                <w:szCs w:val="20"/>
                <w:vertAlign w:val="subscript"/>
              </w:rPr>
            </w:pPr>
            <w:r w:rsidRPr="00D36CD8">
              <w:rPr>
                <w:rFonts w:ascii="Times New Roman" w:eastAsia="Times New Roman" w:hAnsi="Times New Roman" w:cs="Times New Roman"/>
                <w:sz w:val="20"/>
                <w:szCs w:val="20"/>
              </w:rPr>
              <w:t>D</w:t>
            </w:r>
            <w:r w:rsidRPr="00D36CD8">
              <w:rPr>
                <w:rFonts w:ascii="Times New Roman" w:eastAsia="Times New Roman" w:hAnsi="Times New Roman" w:cs="Times New Roman"/>
                <w:sz w:val="20"/>
                <w:szCs w:val="20"/>
                <w:vertAlign w:val="subscript"/>
              </w:rPr>
              <w:t>3</w:t>
            </w:r>
            <w:r w:rsidRPr="00D36CD8">
              <w:rPr>
                <w:rFonts w:ascii="Times New Roman" w:eastAsia="Times New Roman" w:hAnsi="Times New Roman" w:cs="Times New Roman"/>
                <w:sz w:val="20"/>
                <w:szCs w:val="20"/>
              </w:rPr>
              <w:t>P</w:t>
            </w:r>
            <w:r w:rsidRPr="00D36CD8">
              <w:rPr>
                <w:rFonts w:ascii="Times New Roman" w:eastAsia="Times New Roman" w:hAnsi="Times New Roman" w:cs="Times New Roman"/>
                <w:sz w:val="20"/>
                <w:szCs w:val="20"/>
                <w:vertAlign w:val="subscript"/>
              </w:rPr>
              <w:t>6</w:t>
            </w:r>
          </w:p>
        </w:tc>
        <w:tc>
          <w:tcPr>
            <w:tcW w:w="1080" w:type="dxa"/>
            <w:tcBorders>
              <w:bottom w:val="single" w:sz="4" w:space="0" w:color="auto"/>
            </w:tcBorders>
          </w:tcPr>
          <w:p w14:paraId="2AC61151"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73.33</w:t>
            </w:r>
            <w:r w:rsidRPr="00D36CD8">
              <w:rPr>
                <w:rFonts w:ascii="Times New Roman" w:hAnsi="Times New Roman" w:cs="Times New Roman"/>
                <w:sz w:val="20"/>
                <w:szCs w:val="20"/>
                <w:vertAlign w:val="superscript"/>
              </w:rPr>
              <w:t>ef</w:t>
            </w:r>
          </w:p>
        </w:tc>
        <w:tc>
          <w:tcPr>
            <w:tcW w:w="964" w:type="dxa"/>
            <w:tcBorders>
              <w:bottom w:val="single" w:sz="4" w:space="0" w:color="auto"/>
            </w:tcBorders>
          </w:tcPr>
          <w:p w14:paraId="0B931D88"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67.53</w:t>
            </w:r>
            <w:r w:rsidRPr="00D36CD8">
              <w:rPr>
                <w:rFonts w:ascii="Times New Roman" w:hAnsi="Times New Roman" w:cs="Times New Roman"/>
                <w:sz w:val="20"/>
                <w:szCs w:val="20"/>
                <w:vertAlign w:val="superscript"/>
              </w:rPr>
              <w:t>c</w:t>
            </w:r>
          </w:p>
        </w:tc>
        <w:tc>
          <w:tcPr>
            <w:tcW w:w="1227" w:type="dxa"/>
            <w:tcBorders>
              <w:bottom w:val="single" w:sz="4" w:space="0" w:color="auto"/>
            </w:tcBorders>
          </w:tcPr>
          <w:p w14:paraId="25E09A5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6.20</w:t>
            </w:r>
            <w:r w:rsidRPr="00D36CD8">
              <w:rPr>
                <w:rFonts w:ascii="Times New Roman" w:hAnsi="Times New Roman" w:cs="Times New Roman"/>
                <w:sz w:val="20"/>
                <w:szCs w:val="20"/>
                <w:vertAlign w:val="superscript"/>
              </w:rPr>
              <w:t>hi</w:t>
            </w:r>
          </w:p>
        </w:tc>
        <w:tc>
          <w:tcPr>
            <w:tcW w:w="1227" w:type="dxa"/>
            <w:tcBorders>
              <w:bottom w:val="single" w:sz="4" w:space="0" w:color="auto"/>
            </w:tcBorders>
          </w:tcPr>
          <w:p w14:paraId="348E9EDA"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1.80</w:t>
            </w:r>
            <w:r w:rsidRPr="00D36CD8">
              <w:rPr>
                <w:rFonts w:ascii="Times New Roman" w:hAnsi="Times New Roman" w:cs="Times New Roman"/>
                <w:sz w:val="20"/>
                <w:szCs w:val="20"/>
                <w:vertAlign w:val="superscript"/>
              </w:rPr>
              <w:t>fgh</w:t>
            </w:r>
          </w:p>
        </w:tc>
        <w:tc>
          <w:tcPr>
            <w:tcW w:w="1461" w:type="dxa"/>
            <w:tcBorders>
              <w:bottom w:val="single" w:sz="4" w:space="0" w:color="auto"/>
            </w:tcBorders>
          </w:tcPr>
          <w:p w14:paraId="5E70EC7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26.03</w:t>
            </w:r>
            <w:r w:rsidRPr="00D36CD8">
              <w:rPr>
                <w:rFonts w:ascii="Times New Roman" w:hAnsi="Times New Roman" w:cs="Times New Roman"/>
                <w:sz w:val="20"/>
                <w:szCs w:val="20"/>
                <w:vertAlign w:val="superscript"/>
              </w:rPr>
              <w:t>c</w:t>
            </w:r>
          </w:p>
        </w:tc>
        <w:tc>
          <w:tcPr>
            <w:tcW w:w="990" w:type="dxa"/>
            <w:tcBorders>
              <w:bottom w:val="single" w:sz="4" w:space="0" w:color="auto"/>
            </w:tcBorders>
          </w:tcPr>
          <w:p w14:paraId="2D2C277C"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1.80</w:t>
            </w:r>
            <w:r w:rsidRPr="00D36CD8">
              <w:rPr>
                <w:rFonts w:ascii="Times New Roman" w:hAnsi="Times New Roman" w:cs="Times New Roman"/>
                <w:sz w:val="20"/>
                <w:szCs w:val="20"/>
                <w:vertAlign w:val="superscript"/>
              </w:rPr>
              <w:t>de</w:t>
            </w:r>
          </w:p>
        </w:tc>
        <w:tc>
          <w:tcPr>
            <w:tcW w:w="1441" w:type="dxa"/>
            <w:tcBorders>
              <w:bottom w:val="single" w:sz="4" w:space="0" w:color="auto"/>
            </w:tcBorders>
          </w:tcPr>
          <w:p w14:paraId="11F397DE"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39.69</w:t>
            </w:r>
            <w:r w:rsidRPr="00D36CD8">
              <w:rPr>
                <w:rFonts w:ascii="Times New Roman" w:hAnsi="Times New Roman" w:cs="Times New Roman"/>
                <w:sz w:val="20"/>
                <w:szCs w:val="20"/>
                <w:vertAlign w:val="superscript"/>
              </w:rPr>
              <w:t>ef</w:t>
            </w:r>
          </w:p>
        </w:tc>
      </w:tr>
      <w:tr w:rsidR="005F7C0C" w:rsidRPr="00D36CD8" w14:paraId="7C961F2E" w14:textId="77777777" w:rsidTr="00735ABA">
        <w:trPr>
          <w:trHeight w:val="233"/>
        </w:trPr>
        <w:tc>
          <w:tcPr>
            <w:tcW w:w="1355" w:type="dxa"/>
            <w:tcBorders>
              <w:top w:val="single" w:sz="4" w:space="0" w:color="auto"/>
            </w:tcBorders>
          </w:tcPr>
          <w:p w14:paraId="64A4CC0E"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09C8734" wp14:editId="3FFBB9FF">
                      <wp:simplePos x="0" y="0"/>
                      <wp:positionH relativeFrom="column">
                        <wp:posOffset>69850</wp:posOffset>
                      </wp:positionH>
                      <wp:positionV relativeFrom="paragraph">
                        <wp:posOffset>31115</wp:posOffset>
                      </wp:positionV>
                      <wp:extent cx="64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ln>
                            </wps:spPr>
                            <wps:bodyPr/>
                          </wps:wsp>
                        </a:graphicData>
                      </a:graphic>
                    </wp:anchor>
                  </w:drawing>
                </mc:Choice>
                <mc:Fallback xmlns:w16sdtfl="http://schemas.microsoft.com/office/word/2024/wordml/sdtformatlock" xmlns:w16du="http://schemas.microsoft.com/office/word/2023/wordml/word16du">
                  <w:pict>
                    <v:line w14:anchorId="1AD0CAA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"/>
                  </w:pict>
                </mc:Fallback>
              </mc:AlternateContent>
            </w:r>
            <w:proofErr w:type="spellStart"/>
            <w:r w:rsidRPr="00D36CD8">
              <w:rPr>
                <w:rFonts w:ascii="Times New Roman" w:eastAsia="Times New Roman" w:hAnsi="Times New Roman" w:cs="Times New Roman"/>
                <w:sz w:val="20"/>
                <w:szCs w:val="20"/>
              </w:rPr>
              <w:t>Sx</w:t>
            </w:r>
            <w:proofErr w:type="spellEnd"/>
          </w:p>
        </w:tc>
        <w:tc>
          <w:tcPr>
            <w:tcW w:w="1080" w:type="dxa"/>
            <w:tcBorders>
              <w:top w:val="single" w:sz="4" w:space="0" w:color="auto"/>
            </w:tcBorders>
            <w:vAlign w:val="center"/>
          </w:tcPr>
          <w:p w14:paraId="21351F90"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4.33</w:t>
            </w:r>
          </w:p>
        </w:tc>
        <w:tc>
          <w:tcPr>
            <w:tcW w:w="964" w:type="dxa"/>
            <w:tcBorders>
              <w:top w:val="single" w:sz="4" w:space="0" w:color="auto"/>
            </w:tcBorders>
          </w:tcPr>
          <w:p w14:paraId="0E088F10"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5.40</w:t>
            </w:r>
          </w:p>
        </w:tc>
        <w:tc>
          <w:tcPr>
            <w:tcW w:w="1227" w:type="dxa"/>
            <w:tcBorders>
              <w:top w:val="single" w:sz="4" w:space="0" w:color="auto"/>
            </w:tcBorders>
          </w:tcPr>
          <w:p w14:paraId="796511AE"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1.10</w:t>
            </w:r>
          </w:p>
        </w:tc>
        <w:tc>
          <w:tcPr>
            <w:tcW w:w="1227" w:type="dxa"/>
            <w:tcBorders>
              <w:top w:val="single" w:sz="4" w:space="0" w:color="auto"/>
            </w:tcBorders>
          </w:tcPr>
          <w:p w14:paraId="35643B3F"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0.33</w:t>
            </w:r>
          </w:p>
        </w:tc>
        <w:tc>
          <w:tcPr>
            <w:tcW w:w="1461" w:type="dxa"/>
            <w:tcBorders>
              <w:top w:val="single" w:sz="4" w:space="0" w:color="auto"/>
            </w:tcBorders>
          </w:tcPr>
          <w:p w14:paraId="61419D40"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0.99</w:t>
            </w:r>
          </w:p>
        </w:tc>
        <w:tc>
          <w:tcPr>
            <w:tcW w:w="990" w:type="dxa"/>
            <w:tcBorders>
              <w:top w:val="single" w:sz="4" w:space="0" w:color="auto"/>
            </w:tcBorders>
            <w:vAlign w:val="center"/>
          </w:tcPr>
          <w:p w14:paraId="2D3A9763"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0.32</w:t>
            </w:r>
          </w:p>
        </w:tc>
        <w:tc>
          <w:tcPr>
            <w:tcW w:w="1441" w:type="dxa"/>
            <w:tcBorders>
              <w:top w:val="single" w:sz="4" w:space="0" w:color="auto"/>
            </w:tcBorders>
          </w:tcPr>
          <w:p w14:paraId="3BCE8376"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1.88</w:t>
            </w:r>
          </w:p>
        </w:tc>
      </w:tr>
      <w:tr w:rsidR="005F7C0C" w:rsidRPr="00D36CD8" w14:paraId="5619C7B0" w14:textId="77777777" w:rsidTr="00735ABA">
        <w:trPr>
          <w:trHeight w:val="56"/>
        </w:trPr>
        <w:tc>
          <w:tcPr>
            <w:tcW w:w="1355" w:type="dxa"/>
          </w:tcPr>
          <w:p w14:paraId="26371555" w14:textId="1E44573D"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Level of sig</w:t>
            </w:r>
            <w:r w:rsidR="00D36CD8">
              <w:rPr>
                <w:rFonts w:ascii="Times New Roman" w:eastAsia="Times New Roman" w:hAnsi="Times New Roman" w:cs="Times New Roman"/>
                <w:sz w:val="20"/>
                <w:szCs w:val="20"/>
              </w:rPr>
              <w:t>.</w:t>
            </w:r>
          </w:p>
        </w:tc>
        <w:tc>
          <w:tcPr>
            <w:tcW w:w="1080" w:type="dxa"/>
            <w:vAlign w:val="center"/>
          </w:tcPr>
          <w:p w14:paraId="2A3A2DD4" w14:textId="77777777" w:rsidR="005F7C0C" w:rsidRPr="00D36CD8" w:rsidRDefault="005F7C0C" w:rsidP="00735ABA">
            <w:pPr>
              <w:spacing w:after="0" w:line="240" w:lineRule="auto"/>
              <w:jc w:val="both"/>
              <w:rPr>
                <w:rFonts w:ascii="Times New Roman" w:eastAsia="Calibri" w:hAnsi="Times New Roman" w:cs="Times New Roman"/>
                <w:sz w:val="20"/>
                <w:szCs w:val="20"/>
              </w:rPr>
            </w:pPr>
            <w:r w:rsidRPr="00D36CD8">
              <w:rPr>
                <w:rFonts w:ascii="Times New Roman" w:hAnsi="Times New Roman" w:cs="Times New Roman"/>
                <w:sz w:val="20"/>
                <w:szCs w:val="20"/>
              </w:rPr>
              <w:t>**</w:t>
            </w:r>
          </w:p>
        </w:tc>
        <w:tc>
          <w:tcPr>
            <w:tcW w:w="964" w:type="dxa"/>
            <w:vAlign w:val="center"/>
          </w:tcPr>
          <w:p w14:paraId="14FCF097"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c>
          <w:tcPr>
            <w:tcW w:w="1227" w:type="dxa"/>
            <w:vAlign w:val="center"/>
          </w:tcPr>
          <w:p w14:paraId="46A68AC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c>
          <w:tcPr>
            <w:tcW w:w="1227" w:type="dxa"/>
            <w:vAlign w:val="center"/>
          </w:tcPr>
          <w:p w14:paraId="7E26B76D"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c>
          <w:tcPr>
            <w:tcW w:w="1461" w:type="dxa"/>
            <w:vAlign w:val="center"/>
          </w:tcPr>
          <w:p w14:paraId="2E57C736"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c>
          <w:tcPr>
            <w:tcW w:w="990" w:type="dxa"/>
            <w:vAlign w:val="center"/>
          </w:tcPr>
          <w:p w14:paraId="78822AC5"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c>
          <w:tcPr>
            <w:tcW w:w="1441" w:type="dxa"/>
            <w:vAlign w:val="center"/>
          </w:tcPr>
          <w:p w14:paraId="34AFC4B3" w14:textId="77777777" w:rsidR="005F7C0C" w:rsidRPr="00D36CD8" w:rsidRDefault="005F7C0C" w:rsidP="00735ABA">
            <w:pPr>
              <w:spacing w:after="0" w:line="240" w:lineRule="auto"/>
              <w:jc w:val="both"/>
              <w:rPr>
                <w:rFonts w:ascii="Times New Roman" w:hAnsi="Times New Roman" w:cs="Times New Roman"/>
                <w:sz w:val="20"/>
                <w:szCs w:val="20"/>
              </w:rPr>
            </w:pPr>
            <w:r w:rsidRPr="00D36CD8">
              <w:rPr>
                <w:rFonts w:ascii="Times New Roman" w:hAnsi="Times New Roman" w:cs="Times New Roman"/>
                <w:sz w:val="20"/>
                <w:szCs w:val="20"/>
              </w:rPr>
              <w:t>**</w:t>
            </w:r>
          </w:p>
        </w:tc>
      </w:tr>
      <w:tr w:rsidR="005F7C0C" w:rsidRPr="00D36CD8" w14:paraId="4A6B31BE" w14:textId="77777777" w:rsidTr="00735ABA">
        <w:trPr>
          <w:trHeight w:val="270"/>
        </w:trPr>
        <w:tc>
          <w:tcPr>
            <w:tcW w:w="1355" w:type="dxa"/>
            <w:tcBorders>
              <w:bottom w:val="single" w:sz="4" w:space="0" w:color="auto"/>
            </w:tcBorders>
          </w:tcPr>
          <w:p w14:paraId="360EA1C6" w14:textId="77777777" w:rsidR="005F7C0C" w:rsidRPr="00D36CD8" w:rsidRDefault="005F7C0C" w:rsidP="00735ABA">
            <w:pPr>
              <w:spacing w:after="0" w:line="240" w:lineRule="auto"/>
              <w:jc w:val="both"/>
              <w:rPr>
                <w:rFonts w:ascii="Times New Roman" w:eastAsia="Times New Roman" w:hAnsi="Times New Roman" w:cs="Times New Roman"/>
                <w:sz w:val="20"/>
                <w:szCs w:val="20"/>
              </w:rPr>
            </w:pPr>
            <w:r w:rsidRPr="00D36CD8">
              <w:rPr>
                <w:rFonts w:ascii="Times New Roman" w:eastAsia="Times New Roman" w:hAnsi="Times New Roman" w:cs="Times New Roman"/>
                <w:sz w:val="20"/>
                <w:szCs w:val="20"/>
              </w:rPr>
              <w:t>CV (%)</w:t>
            </w:r>
          </w:p>
        </w:tc>
        <w:tc>
          <w:tcPr>
            <w:tcW w:w="1080" w:type="dxa"/>
            <w:tcBorders>
              <w:bottom w:val="single" w:sz="4" w:space="0" w:color="auto"/>
            </w:tcBorders>
            <w:vAlign w:val="center"/>
          </w:tcPr>
          <w:p w14:paraId="6A6105EA"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6.63</w:t>
            </w:r>
          </w:p>
        </w:tc>
        <w:tc>
          <w:tcPr>
            <w:tcW w:w="964" w:type="dxa"/>
            <w:tcBorders>
              <w:bottom w:val="single" w:sz="4" w:space="0" w:color="auto"/>
            </w:tcBorders>
          </w:tcPr>
          <w:p w14:paraId="272CCBCF"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5.38</w:t>
            </w:r>
          </w:p>
        </w:tc>
        <w:tc>
          <w:tcPr>
            <w:tcW w:w="1227" w:type="dxa"/>
            <w:tcBorders>
              <w:bottom w:val="single" w:sz="4" w:space="0" w:color="auto"/>
            </w:tcBorders>
          </w:tcPr>
          <w:p w14:paraId="7C9389F4"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13.56</w:t>
            </w:r>
          </w:p>
        </w:tc>
        <w:tc>
          <w:tcPr>
            <w:tcW w:w="1227" w:type="dxa"/>
            <w:tcBorders>
              <w:bottom w:val="single" w:sz="4" w:space="0" w:color="auto"/>
            </w:tcBorders>
          </w:tcPr>
          <w:p w14:paraId="432059F7"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18.14</w:t>
            </w:r>
          </w:p>
        </w:tc>
        <w:tc>
          <w:tcPr>
            <w:tcW w:w="1461" w:type="dxa"/>
            <w:tcBorders>
              <w:bottom w:val="single" w:sz="4" w:space="0" w:color="auto"/>
            </w:tcBorders>
          </w:tcPr>
          <w:p w14:paraId="4B282A2D"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3.56</w:t>
            </w:r>
          </w:p>
        </w:tc>
        <w:tc>
          <w:tcPr>
            <w:tcW w:w="990" w:type="dxa"/>
            <w:tcBorders>
              <w:bottom w:val="single" w:sz="4" w:space="0" w:color="auto"/>
            </w:tcBorders>
            <w:vAlign w:val="center"/>
          </w:tcPr>
          <w:p w14:paraId="5EE6EB32"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14.38</w:t>
            </w:r>
          </w:p>
        </w:tc>
        <w:tc>
          <w:tcPr>
            <w:tcW w:w="1441" w:type="dxa"/>
            <w:tcBorders>
              <w:bottom w:val="single" w:sz="4" w:space="0" w:color="auto"/>
            </w:tcBorders>
          </w:tcPr>
          <w:p w14:paraId="5BD9B7C0" w14:textId="77777777" w:rsidR="005F7C0C" w:rsidRPr="00D36CD8" w:rsidRDefault="005F7C0C" w:rsidP="00735ABA">
            <w:pPr>
              <w:spacing w:after="0" w:line="240" w:lineRule="auto"/>
              <w:jc w:val="both"/>
              <w:rPr>
                <w:rFonts w:ascii="Times New Roman" w:eastAsia="Times New Roman" w:hAnsi="Times New Roman" w:cs="Times New Roman"/>
                <w:bCs/>
                <w:sz w:val="20"/>
                <w:szCs w:val="20"/>
              </w:rPr>
            </w:pPr>
            <w:r w:rsidRPr="00D36CD8">
              <w:rPr>
                <w:rFonts w:ascii="Times New Roman" w:eastAsia="Times New Roman" w:hAnsi="Times New Roman" w:cs="Times New Roman"/>
                <w:bCs/>
                <w:sz w:val="20"/>
                <w:szCs w:val="20"/>
              </w:rPr>
              <w:t>5.47</w:t>
            </w:r>
          </w:p>
        </w:tc>
      </w:tr>
    </w:tbl>
    <w:p w14:paraId="6FB4737A" w14:textId="388F5837" w:rsidR="00BF4995" w:rsidRPr="00735ABA" w:rsidRDefault="005F7C0C" w:rsidP="005F7C0C">
      <w:pPr>
        <w:jc w:val="both"/>
        <w:rPr>
          <w:rFonts w:ascii="Times New Roman" w:hAnsi="Times New Roman" w:cs="Times New Roman"/>
          <w:sz w:val="18"/>
          <w:szCs w:val="18"/>
        </w:rPr>
      </w:pPr>
      <w:r w:rsidRPr="00735ABA">
        <w:rPr>
          <w:rFonts w:ascii="Times New Roman" w:hAnsi="Times New Roman" w:cs="Times New Roman"/>
          <w:sz w:val="18"/>
          <w:szCs w:val="18"/>
        </w:rPr>
        <w:t>In a column, figures with same letter do not differ significantly (as per DMRT), **=significant at 1 % level of probability.</w:t>
      </w:r>
      <w:r w:rsidR="00D36CD8" w:rsidRPr="00735ABA">
        <w:rPr>
          <w:rFonts w:ascii="Times New Roman" w:hAnsi="Times New Roman" w:cs="Times New Roman"/>
          <w:sz w:val="18"/>
          <w:szCs w:val="18"/>
        </w:rPr>
        <w:t xml:space="preserve"> </w:t>
      </w:r>
      <w:r w:rsidRPr="00735ABA">
        <w:rPr>
          <w:rFonts w:ascii="Times New Roman" w:hAnsi="Times New Roman" w:cs="Times New Roman"/>
          <w:sz w:val="18"/>
          <w:szCs w:val="18"/>
        </w:rPr>
        <w:t>D</w:t>
      </w:r>
      <w:r w:rsidRPr="00735ABA">
        <w:rPr>
          <w:rFonts w:ascii="Times New Roman" w:hAnsi="Times New Roman" w:cs="Times New Roman"/>
          <w:sz w:val="18"/>
          <w:szCs w:val="18"/>
          <w:vertAlign w:val="subscript"/>
        </w:rPr>
        <w:t>1</w:t>
      </w:r>
      <w:r w:rsidRPr="00735ABA">
        <w:rPr>
          <w:rFonts w:ascii="Times New Roman" w:hAnsi="Times New Roman" w:cs="Times New Roman"/>
          <w:sz w:val="18"/>
          <w:szCs w:val="18"/>
        </w:rPr>
        <w:t xml:space="preserve">= </w:t>
      </w:r>
      <w:r w:rsidRPr="00735ABA">
        <w:rPr>
          <w:rFonts w:ascii="Times New Roman" w:eastAsia="Times New Roman" w:hAnsi="Times New Roman" w:cs="Times New Roman"/>
          <w:sz w:val="18"/>
          <w:szCs w:val="18"/>
        </w:rPr>
        <w:t>30 November,</w:t>
      </w:r>
      <w:r w:rsidRPr="00735ABA">
        <w:rPr>
          <w:rFonts w:ascii="Times New Roman" w:hAnsi="Times New Roman" w:cs="Times New Roman"/>
          <w:sz w:val="18"/>
          <w:szCs w:val="18"/>
        </w:rPr>
        <w:t xml:space="preserve"> D</w:t>
      </w:r>
      <w:r w:rsidRPr="00735ABA">
        <w:rPr>
          <w:rFonts w:ascii="Times New Roman" w:hAnsi="Times New Roman" w:cs="Times New Roman"/>
          <w:sz w:val="18"/>
          <w:szCs w:val="18"/>
          <w:vertAlign w:val="subscript"/>
        </w:rPr>
        <w:t>2</w:t>
      </w:r>
      <w:r w:rsidRPr="00735ABA">
        <w:rPr>
          <w:rFonts w:ascii="Times New Roman" w:hAnsi="Times New Roman" w:cs="Times New Roman"/>
          <w:sz w:val="18"/>
          <w:szCs w:val="18"/>
        </w:rPr>
        <w:t>= 15 December, D</w:t>
      </w:r>
      <w:r w:rsidRPr="00735ABA">
        <w:rPr>
          <w:rFonts w:ascii="Times New Roman" w:hAnsi="Times New Roman" w:cs="Times New Roman"/>
          <w:sz w:val="18"/>
          <w:szCs w:val="18"/>
          <w:vertAlign w:val="subscript"/>
        </w:rPr>
        <w:t>3</w:t>
      </w:r>
      <w:r w:rsidRPr="00735ABA">
        <w:rPr>
          <w:rFonts w:ascii="Times New Roman" w:hAnsi="Times New Roman" w:cs="Times New Roman"/>
          <w:sz w:val="18"/>
          <w:szCs w:val="18"/>
        </w:rPr>
        <w:t>= 30 December. P</w:t>
      </w:r>
      <w:r w:rsidRPr="00735ABA">
        <w:rPr>
          <w:rFonts w:ascii="Times New Roman" w:hAnsi="Times New Roman" w:cs="Times New Roman"/>
          <w:sz w:val="18"/>
          <w:szCs w:val="18"/>
          <w:vertAlign w:val="subscript"/>
        </w:rPr>
        <w:t>1</w:t>
      </w:r>
      <w:r w:rsidRPr="00735ABA">
        <w:rPr>
          <w:rFonts w:ascii="Times New Roman" w:hAnsi="Times New Roman" w:cs="Times New Roman"/>
          <w:sz w:val="18"/>
          <w:szCs w:val="18"/>
        </w:rPr>
        <w:t>= No Priming, P</w:t>
      </w:r>
      <w:r w:rsidRPr="00735ABA">
        <w:rPr>
          <w:rFonts w:ascii="Times New Roman" w:hAnsi="Times New Roman" w:cs="Times New Roman"/>
          <w:sz w:val="18"/>
          <w:szCs w:val="18"/>
          <w:vertAlign w:val="subscript"/>
        </w:rPr>
        <w:t>2</w:t>
      </w:r>
      <w:r w:rsidRPr="00735ABA">
        <w:rPr>
          <w:rFonts w:ascii="Times New Roman" w:hAnsi="Times New Roman" w:cs="Times New Roman"/>
          <w:sz w:val="18"/>
          <w:szCs w:val="18"/>
        </w:rPr>
        <w:t>= Hydro Priming, P</w:t>
      </w:r>
      <w:r w:rsidRPr="00735ABA">
        <w:rPr>
          <w:rFonts w:ascii="Times New Roman" w:hAnsi="Times New Roman" w:cs="Times New Roman"/>
          <w:sz w:val="18"/>
          <w:szCs w:val="18"/>
          <w:vertAlign w:val="subscript"/>
        </w:rPr>
        <w:t>3</w:t>
      </w:r>
      <w:r w:rsidRPr="00735ABA">
        <w:rPr>
          <w:rFonts w:ascii="Times New Roman" w:hAnsi="Times New Roman" w:cs="Times New Roman"/>
          <w:sz w:val="18"/>
          <w:szCs w:val="18"/>
        </w:rPr>
        <w:t>= Priming with 20000 ppm CaCl</w:t>
      </w:r>
      <w:r w:rsidRPr="00735ABA">
        <w:rPr>
          <w:rFonts w:ascii="Times New Roman" w:hAnsi="Times New Roman" w:cs="Times New Roman"/>
          <w:sz w:val="18"/>
          <w:szCs w:val="18"/>
          <w:vertAlign w:val="subscript"/>
        </w:rPr>
        <w:t>2</w:t>
      </w:r>
      <w:r w:rsidRPr="00735ABA">
        <w:rPr>
          <w:rFonts w:ascii="Times New Roman" w:hAnsi="Times New Roman" w:cs="Times New Roman"/>
          <w:sz w:val="18"/>
          <w:szCs w:val="18"/>
        </w:rPr>
        <w:t>, P</w:t>
      </w:r>
      <w:r w:rsidRPr="00735ABA">
        <w:rPr>
          <w:rFonts w:ascii="Times New Roman" w:hAnsi="Times New Roman" w:cs="Times New Roman"/>
          <w:sz w:val="18"/>
          <w:szCs w:val="18"/>
          <w:vertAlign w:val="subscript"/>
        </w:rPr>
        <w:t>4</w:t>
      </w:r>
      <w:r w:rsidRPr="00735ABA">
        <w:rPr>
          <w:rFonts w:ascii="Times New Roman" w:hAnsi="Times New Roman" w:cs="Times New Roman"/>
          <w:sz w:val="18"/>
          <w:szCs w:val="18"/>
        </w:rPr>
        <w:t xml:space="preserve">= Priming with 20000 ppm </w:t>
      </w:r>
      <w:proofErr w:type="spellStart"/>
      <w:r w:rsidRPr="00735ABA">
        <w:rPr>
          <w:rFonts w:ascii="Times New Roman" w:hAnsi="Times New Roman" w:cs="Times New Roman"/>
          <w:sz w:val="18"/>
          <w:szCs w:val="18"/>
        </w:rPr>
        <w:t>KCl</w:t>
      </w:r>
      <w:proofErr w:type="spellEnd"/>
      <w:r w:rsidRPr="00735ABA">
        <w:rPr>
          <w:rFonts w:ascii="Times New Roman" w:hAnsi="Times New Roman" w:cs="Times New Roman"/>
          <w:sz w:val="18"/>
          <w:szCs w:val="18"/>
        </w:rPr>
        <w:t>, P</w:t>
      </w:r>
      <w:r w:rsidRPr="00735ABA">
        <w:rPr>
          <w:rFonts w:ascii="Times New Roman" w:hAnsi="Times New Roman" w:cs="Times New Roman"/>
          <w:sz w:val="18"/>
          <w:szCs w:val="18"/>
          <w:vertAlign w:val="subscript"/>
        </w:rPr>
        <w:t>5</w:t>
      </w:r>
      <w:r w:rsidRPr="00735ABA">
        <w:rPr>
          <w:rFonts w:ascii="Times New Roman" w:hAnsi="Times New Roman" w:cs="Times New Roman"/>
          <w:sz w:val="18"/>
          <w:szCs w:val="18"/>
        </w:rPr>
        <w:t>= Priming with 15000 ppm KNO</w:t>
      </w:r>
      <w:r w:rsidRPr="00735ABA">
        <w:rPr>
          <w:rFonts w:ascii="Times New Roman" w:hAnsi="Times New Roman" w:cs="Times New Roman"/>
          <w:sz w:val="18"/>
          <w:szCs w:val="18"/>
          <w:vertAlign w:val="subscript"/>
        </w:rPr>
        <w:t>3</w:t>
      </w:r>
      <w:r w:rsidRPr="00735ABA">
        <w:rPr>
          <w:rFonts w:ascii="Times New Roman" w:hAnsi="Times New Roman" w:cs="Times New Roman"/>
          <w:sz w:val="18"/>
          <w:szCs w:val="18"/>
        </w:rPr>
        <w:t>, P</w:t>
      </w:r>
      <w:r w:rsidRPr="00735ABA">
        <w:rPr>
          <w:rFonts w:ascii="Times New Roman" w:hAnsi="Times New Roman" w:cs="Times New Roman"/>
          <w:sz w:val="18"/>
          <w:szCs w:val="18"/>
          <w:vertAlign w:val="subscript"/>
        </w:rPr>
        <w:t>6</w:t>
      </w:r>
      <w:r w:rsidRPr="00735ABA">
        <w:rPr>
          <w:rFonts w:ascii="Times New Roman" w:hAnsi="Times New Roman" w:cs="Times New Roman"/>
          <w:sz w:val="18"/>
          <w:szCs w:val="18"/>
        </w:rPr>
        <w:t>= Priming with 40000 ppm mannitol</w:t>
      </w:r>
      <w:r w:rsidR="0020623A" w:rsidRPr="00735ABA">
        <w:rPr>
          <w:rFonts w:ascii="Times New Roman" w:hAnsi="Times New Roman" w:cs="Times New Roman"/>
          <w:sz w:val="18"/>
          <w:szCs w:val="18"/>
        </w:rPr>
        <w:t>.</w:t>
      </w:r>
    </w:p>
    <w:p w14:paraId="0800E0D0" w14:textId="77777777" w:rsidR="00746A7D" w:rsidRDefault="00746A7D" w:rsidP="005F7C0C">
      <w:pPr>
        <w:jc w:val="both"/>
        <w:rPr>
          <w:rFonts w:ascii="Times New Roman" w:hAnsi="Times New Roman" w:cs="Times New Roman"/>
          <w:b/>
          <w:bCs/>
          <w:sz w:val="24"/>
          <w:szCs w:val="24"/>
        </w:rPr>
      </w:pPr>
    </w:p>
    <w:p w14:paraId="4339D018" w14:textId="77777777" w:rsidR="00433FB2" w:rsidRDefault="00433FB2" w:rsidP="005F7C0C">
      <w:pPr>
        <w:jc w:val="both"/>
        <w:rPr>
          <w:rFonts w:ascii="Times New Roman" w:hAnsi="Times New Roman" w:cs="Times New Roman"/>
          <w:b/>
          <w:bCs/>
          <w:sz w:val="24"/>
          <w:szCs w:val="24"/>
        </w:rPr>
      </w:pPr>
    </w:p>
    <w:p w14:paraId="55029A81" w14:textId="77777777" w:rsidR="00433FB2" w:rsidRDefault="00433FB2" w:rsidP="005F7C0C">
      <w:pPr>
        <w:jc w:val="both"/>
        <w:rPr>
          <w:rFonts w:ascii="Times New Roman" w:hAnsi="Times New Roman" w:cs="Times New Roman"/>
          <w:b/>
          <w:bCs/>
          <w:sz w:val="24"/>
          <w:szCs w:val="24"/>
        </w:rPr>
      </w:pPr>
    </w:p>
    <w:p w14:paraId="28C6E680" w14:textId="77777777" w:rsidR="00433FB2" w:rsidRDefault="00433FB2" w:rsidP="005F7C0C">
      <w:pPr>
        <w:jc w:val="both"/>
        <w:rPr>
          <w:rFonts w:ascii="Times New Roman" w:hAnsi="Times New Roman" w:cs="Times New Roman"/>
          <w:b/>
          <w:bCs/>
          <w:sz w:val="24"/>
          <w:szCs w:val="24"/>
        </w:rPr>
      </w:pPr>
    </w:p>
    <w:p w14:paraId="46BB1588" w14:textId="77777777" w:rsidR="00433FB2" w:rsidRDefault="00433FB2" w:rsidP="005F7C0C">
      <w:pPr>
        <w:jc w:val="both"/>
        <w:rPr>
          <w:rFonts w:ascii="Times New Roman" w:hAnsi="Times New Roman" w:cs="Times New Roman"/>
          <w:b/>
          <w:bCs/>
          <w:sz w:val="24"/>
          <w:szCs w:val="24"/>
        </w:rPr>
      </w:pPr>
    </w:p>
    <w:p w14:paraId="3009A85A" w14:textId="77777777" w:rsidR="00433FB2" w:rsidRDefault="00433FB2" w:rsidP="005F7C0C">
      <w:pPr>
        <w:jc w:val="both"/>
        <w:rPr>
          <w:rFonts w:ascii="Times New Roman" w:hAnsi="Times New Roman" w:cs="Times New Roman"/>
          <w:b/>
          <w:bCs/>
          <w:sz w:val="24"/>
          <w:szCs w:val="24"/>
        </w:rPr>
      </w:pPr>
    </w:p>
    <w:p w14:paraId="1F39CEAD" w14:textId="77777777" w:rsidR="00433FB2" w:rsidRDefault="00433FB2" w:rsidP="005F7C0C">
      <w:pPr>
        <w:jc w:val="both"/>
        <w:rPr>
          <w:rFonts w:ascii="Times New Roman" w:hAnsi="Times New Roman" w:cs="Times New Roman"/>
          <w:b/>
          <w:bCs/>
          <w:sz w:val="24"/>
          <w:szCs w:val="24"/>
        </w:rPr>
      </w:pPr>
    </w:p>
    <w:p w14:paraId="0B93CE47" w14:textId="77777777" w:rsidR="00433FB2" w:rsidRPr="00AE3E64" w:rsidRDefault="00433FB2" w:rsidP="005F7C0C">
      <w:pPr>
        <w:jc w:val="both"/>
        <w:rPr>
          <w:rFonts w:ascii="Times New Roman" w:hAnsi="Times New Roman" w:cs="Times New Roman"/>
          <w:b/>
          <w:bCs/>
          <w:sz w:val="24"/>
          <w:szCs w:val="24"/>
        </w:rPr>
      </w:pPr>
    </w:p>
    <w:p w14:paraId="3F9C02F7" w14:textId="77777777" w:rsidR="006E5CA1" w:rsidRPr="00AE3E64" w:rsidRDefault="006E5CA1" w:rsidP="00300273">
      <w:pPr>
        <w:jc w:val="center"/>
        <w:rPr>
          <w:rFonts w:ascii="Times New Roman" w:hAnsi="Times New Roman" w:cs="Times New Roman"/>
          <w:sz w:val="24"/>
          <w:szCs w:val="24"/>
        </w:rPr>
      </w:pPr>
      <w:r w:rsidRPr="00AE3E64">
        <w:rPr>
          <w:rFonts w:ascii="Times New Roman" w:hAnsi="Times New Roman" w:cs="Times New Roman"/>
          <w:noProof/>
          <w:sz w:val="24"/>
          <w:szCs w:val="24"/>
        </w:rPr>
        <w:lastRenderedPageBreak/>
        <w:drawing>
          <wp:inline distT="0" distB="0" distL="0" distR="0" wp14:anchorId="427A3A49" wp14:editId="6AAFE7AB">
            <wp:extent cx="5591245" cy="34975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895" t="1681" r="1685" b="2016"/>
                    <a:stretch/>
                  </pic:blipFill>
                  <pic:spPr bwMode="auto">
                    <a:xfrm>
                      <a:off x="0" y="0"/>
                      <a:ext cx="5629863" cy="3521738"/>
                    </a:xfrm>
                    <a:prstGeom prst="rect">
                      <a:avLst/>
                    </a:prstGeom>
                    <a:noFill/>
                    <a:ln>
                      <a:noFill/>
                    </a:ln>
                    <a:extLst>
                      <a:ext uri="{53640926-AAD7-44D8-BBD7-CCE9431645EC}">
                        <a14:shadowObscured xmlns:a14="http://schemas.microsoft.com/office/drawing/2010/main"/>
                      </a:ext>
                    </a:extLst>
                  </pic:spPr>
                </pic:pic>
              </a:graphicData>
            </a:graphic>
          </wp:inline>
        </w:drawing>
      </w:r>
    </w:p>
    <w:p w14:paraId="6678C714" w14:textId="2536CC68" w:rsidR="006E5CA1" w:rsidRPr="00735ABA" w:rsidRDefault="006E5CA1" w:rsidP="00300273">
      <w:pPr>
        <w:pStyle w:val="Caption"/>
        <w:spacing w:after="0" w:line="240" w:lineRule="auto"/>
        <w:rPr>
          <w:rFonts w:ascii="Times New Roman" w:hAnsi="Times New Roman"/>
          <w:i w:val="0"/>
          <w:color w:val="000000" w:themeColor="text1"/>
          <w:sz w:val="20"/>
          <w:szCs w:val="20"/>
        </w:rPr>
      </w:pPr>
      <w:bookmarkStart w:id="2" w:name="_Toc79684938"/>
      <w:r w:rsidRPr="00735ABA">
        <w:rPr>
          <w:rFonts w:ascii="Times New Roman" w:hAnsi="Times New Roman"/>
          <w:b/>
          <w:i w:val="0"/>
          <w:color w:val="000000" w:themeColor="text1"/>
          <w:sz w:val="22"/>
          <w:szCs w:val="22"/>
        </w:rPr>
        <w:t xml:space="preserve">Figure 1. </w:t>
      </w:r>
      <w:r w:rsidRPr="00735ABA">
        <w:rPr>
          <w:rFonts w:ascii="Times New Roman" w:hAnsi="Times New Roman"/>
          <w:i w:val="0"/>
          <w:color w:val="000000" w:themeColor="text1"/>
          <w:sz w:val="22"/>
          <w:szCs w:val="22"/>
        </w:rPr>
        <w:t>Grain yield of wheat cv BARI Gom-33 as influenced by the interaction between seed priming and sowing date. Bar represents standard error of means</w:t>
      </w:r>
      <w:bookmarkEnd w:id="2"/>
      <w:r w:rsidR="00C44E7D" w:rsidRPr="00735ABA">
        <w:rPr>
          <w:rFonts w:ascii="Times New Roman" w:hAnsi="Times New Roman"/>
          <w:i w:val="0"/>
          <w:color w:val="000000" w:themeColor="text1"/>
          <w:sz w:val="22"/>
          <w:szCs w:val="22"/>
        </w:rPr>
        <w:t>.</w:t>
      </w:r>
      <w:r w:rsidR="00C44E7D" w:rsidRPr="00735ABA">
        <w:rPr>
          <w:rFonts w:ascii="Times New Roman" w:hAnsi="Times New Roman"/>
          <w:i w:val="0"/>
          <w:color w:val="000000" w:themeColor="text1"/>
          <w:sz w:val="20"/>
          <w:szCs w:val="20"/>
        </w:rPr>
        <w:t xml:space="preserve"> </w:t>
      </w:r>
      <w:r w:rsidR="00735ABA">
        <w:rPr>
          <w:rFonts w:ascii="Times New Roman" w:hAnsi="Times New Roman"/>
          <w:i w:val="0"/>
          <w:color w:val="000000" w:themeColor="text1"/>
          <w:sz w:val="20"/>
          <w:szCs w:val="20"/>
        </w:rPr>
        <w:t xml:space="preserve">Here, </w:t>
      </w:r>
      <w:r w:rsidRPr="00735ABA">
        <w:rPr>
          <w:rFonts w:ascii="Times New Roman" w:hAnsi="Times New Roman"/>
          <w:i w:val="0"/>
          <w:color w:val="000000" w:themeColor="text1"/>
          <w:sz w:val="20"/>
          <w:szCs w:val="20"/>
        </w:rPr>
        <w:t>D1=</w:t>
      </w:r>
      <w:r w:rsidRPr="00735ABA">
        <w:rPr>
          <w:rFonts w:ascii="Times New Roman" w:eastAsia="Times New Roman" w:hAnsi="Times New Roman"/>
          <w:i w:val="0"/>
          <w:color w:val="000000" w:themeColor="text1"/>
          <w:sz w:val="20"/>
          <w:szCs w:val="20"/>
        </w:rPr>
        <w:t>30 November</w:t>
      </w:r>
      <w:r w:rsidRPr="00735ABA">
        <w:rPr>
          <w:rFonts w:ascii="Times New Roman" w:hAnsi="Times New Roman"/>
          <w:i w:val="0"/>
          <w:color w:val="000000" w:themeColor="text1"/>
          <w:sz w:val="20"/>
          <w:szCs w:val="20"/>
        </w:rPr>
        <w:t>, D2= 15 December, D3= 30 December P1= No Priming,</w:t>
      </w:r>
      <w:r w:rsidR="00DF173C">
        <w:rPr>
          <w:rFonts w:ascii="Times New Roman" w:hAnsi="Times New Roman"/>
          <w:i w:val="0"/>
          <w:color w:val="000000" w:themeColor="text1"/>
          <w:sz w:val="20"/>
          <w:szCs w:val="20"/>
        </w:rPr>
        <w:t xml:space="preserve"> </w:t>
      </w:r>
      <w:r w:rsidRPr="00735ABA">
        <w:rPr>
          <w:rFonts w:ascii="Times New Roman" w:hAnsi="Times New Roman"/>
          <w:i w:val="0"/>
          <w:color w:val="000000" w:themeColor="text1"/>
          <w:sz w:val="20"/>
          <w:szCs w:val="20"/>
        </w:rPr>
        <w:t>P2= Hydro Priming, P3= Priming with 20000 ppm Cacl</w:t>
      </w:r>
      <w:r w:rsidRPr="00735ABA">
        <w:rPr>
          <w:rFonts w:ascii="Times New Roman" w:hAnsi="Times New Roman"/>
          <w:i w:val="0"/>
          <w:color w:val="000000" w:themeColor="text1"/>
          <w:sz w:val="20"/>
          <w:szCs w:val="20"/>
          <w:vertAlign w:val="subscript"/>
        </w:rPr>
        <w:t>2</w:t>
      </w:r>
      <w:r w:rsidRPr="00735ABA">
        <w:rPr>
          <w:rFonts w:ascii="Times New Roman" w:hAnsi="Times New Roman"/>
          <w:i w:val="0"/>
          <w:color w:val="000000" w:themeColor="text1"/>
          <w:sz w:val="20"/>
          <w:szCs w:val="20"/>
        </w:rPr>
        <w:t xml:space="preserve">, P4= Priming with 20000 ppm </w:t>
      </w:r>
      <w:proofErr w:type="spellStart"/>
      <w:r w:rsidRPr="00735ABA">
        <w:rPr>
          <w:rFonts w:ascii="Times New Roman" w:hAnsi="Times New Roman"/>
          <w:i w:val="0"/>
          <w:color w:val="000000" w:themeColor="text1"/>
          <w:sz w:val="20"/>
          <w:szCs w:val="20"/>
        </w:rPr>
        <w:t>KCl</w:t>
      </w:r>
      <w:proofErr w:type="spellEnd"/>
      <w:r w:rsidRPr="00735ABA">
        <w:rPr>
          <w:rFonts w:ascii="Times New Roman" w:hAnsi="Times New Roman"/>
          <w:i w:val="0"/>
          <w:color w:val="000000" w:themeColor="text1"/>
          <w:sz w:val="20"/>
          <w:szCs w:val="20"/>
        </w:rPr>
        <w:t>, P5= Priming with 15000 ppm KNO</w:t>
      </w:r>
      <w:r w:rsidRPr="00735ABA">
        <w:rPr>
          <w:rFonts w:ascii="Times New Roman" w:hAnsi="Times New Roman"/>
          <w:i w:val="0"/>
          <w:color w:val="000000" w:themeColor="text1"/>
          <w:sz w:val="20"/>
          <w:szCs w:val="20"/>
          <w:vertAlign w:val="subscript"/>
        </w:rPr>
        <w:t>3</w:t>
      </w:r>
      <w:r w:rsidRPr="00735ABA">
        <w:rPr>
          <w:rFonts w:ascii="Times New Roman" w:hAnsi="Times New Roman"/>
          <w:i w:val="0"/>
          <w:color w:val="000000" w:themeColor="text1"/>
          <w:sz w:val="20"/>
          <w:szCs w:val="20"/>
        </w:rPr>
        <w:t>, P6= Priming with 40000 ppm mannitol</w:t>
      </w:r>
    </w:p>
    <w:bookmarkEnd w:id="1"/>
    <w:p w14:paraId="3B74C8C2" w14:textId="77777777" w:rsidR="00ED4C85" w:rsidRDefault="00ED4C85" w:rsidP="00660EBF">
      <w:pPr>
        <w:spacing w:line="360" w:lineRule="auto"/>
        <w:jc w:val="both"/>
        <w:rPr>
          <w:rFonts w:ascii="Times New Roman" w:hAnsi="Times New Roman" w:cs="Times New Roman"/>
          <w:sz w:val="24"/>
          <w:szCs w:val="24"/>
        </w:rPr>
      </w:pPr>
    </w:p>
    <w:p w14:paraId="3A595A23" w14:textId="565970F9" w:rsidR="00FB68DF" w:rsidRPr="00AE3E64" w:rsidRDefault="00FB68DF" w:rsidP="00E36B59">
      <w:pPr>
        <w:rPr>
          <w:rFonts w:ascii="Times New Roman" w:hAnsi="Times New Roman" w:cs="Times New Roman"/>
          <w:b/>
          <w:bCs/>
          <w:sz w:val="24"/>
          <w:szCs w:val="24"/>
        </w:rPr>
      </w:pPr>
      <w:r w:rsidRPr="00AE3E64">
        <w:rPr>
          <w:rFonts w:ascii="Times New Roman" w:hAnsi="Times New Roman" w:cs="Times New Roman"/>
          <w:b/>
          <w:bCs/>
          <w:sz w:val="24"/>
          <w:szCs w:val="24"/>
        </w:rPr>
        <w:t>Conclusion</w:t>
      </w:r>
    </w:p>
    <w:p w14:paraId="71D659E3" w14:textId="0A750F73" w:rsidR="00E03BEA" w:rsidRPr="00D3128C" w:rsidRDefault="00E03BEA" w:rsidP="008B1ABB">
      <w:pPr>
        <w:spacing w:line="360" w:lineRule="auto"/>
        <w:jc w:val="both"/>
        <w:rPr>
          <w:rFonts w:ascii="Times New Roman" w:eastAsia="Times New Roman" w:hAnsi="Times New Roman" w:cs="Times New Roman"/>
          <w:kern w:val="0"/>
          <w:sz w:val="24"/>
          <w:szCs w:val="24"/>
          <w14:ligatures w14:val="none"/>
        </w:rPr>
      </w:pPr>
      <w:r w:rsidRPr="00AE3E64">
        <w:rPr>
          <w:rFonts w:ascii="Times New Roman" w:eastAsia="Times New Roman" w:hAnsi="Times New Roman" w:cs="Times New Roman"/>
          <w:kern w:val="0"/>
          <w:sz w:val="24"/>
          <w:szCs w:val="24"/>
          <w14:ligatures w14:val="none"/>
        </w:rPr>
        <w:t>The study found that the sowing date, priming agent, and their interaction significantly impacted the plant height, spikes m</w:t>
      </w:r>
      <w:r w:rsidRPr="00AE3E64">
        <w:rPr>
          <w:rFonts w:ascii="Times New Roman" w:eastAsia="Times New Roman" w:hAnsi="Times New Roman" w:cs="Times New Roman"/>
          <w:kern w:val="0"/>
          <w:sz w:val="24"/>
          <w:szCs w:val="24"/>
          <w:vertAlign w:val="superscript"/>
          <w14:ligatures w14:val="none"/>
        </w:rPr>
        <w:t>-2</w:t>
      </w:r>
      <w:r w:rsidRPr="00AE3E64">
        <w:rPr>
          <w:rFonts w:ascii="Times New Roman" w:eastAsia="Times New Roman" w:hAnsi="Times New Roman" w:cs="Times New Roman"/>
          <w:kern w:val="0"/>
          <w:sz w:val="24"/>
          <w:szCs w:val="24"/>
          <w14:ligatures w14:val="none"/>
        </w:rPr>
        <w:t>, spikelets panicle</w:t>
      </w:r>
      <w:r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grains spike</w:t>
      </w:r>
      <w:r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and grain yield of wheat. Seed priming showed a positive effect on plant characteristics, yield parameters, and yield of wheat cv BARI Gom-33. The grain yield of BARI Gom-33 decreased with delay in sowing, with the highest yield (3.06 t ha</w:t>
      </w:r>
      <w:r w:rsidR="00804BE9"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found when sowing on 30 November. Seed priming with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xml:space="preserve"> resulted in the highest grain yield (2.26 t ha</w:t>
      </w:r>
      <w:r w:rsidR="00804BE9"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while no priming produced the lowest yield of 1.60 t ha</w:t>
      </w:r>
      <w:r w:rsidR="00804BE9"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On average, seed priming increased grain yield by 0.66 t h</w:t>
      </w:r>
      <w:r w:rsidR="00804BE9" w:rsidRPr="00AE3E64">
        <w:rPr>
          <w:rFonts w:ascii="Times New Roman" w:eastAsia="Times New Roman" w:hAnsi="Times New Roman" w:cs="Times New Roman"/>
          <w:kern w:val="0"/>
          <w:sz w:val="24"/>
          <w:szCs w:val="24"/>
          <w14:ligatures w14:val="none"/>
        </w:rPr>
        <w:t>a</w:t>
      </w:r>
      <w:r w:rsidR="00804BE9" w:rsidRPr="00AE3E64">
        <w:rPr>
          <w:rFonts w:ascii="Times New Roman" w:eastAsia="Times New Roman" w:hAnsi="Times New Roman" w:cs="Times New Roman"/>
          <w:kern w:val="0"/>
          <w:sz w:val="24"/>
          <w:szCs w:val="24"/>
          <w:vertAlign w:val="superscript"/>
          <w14:ligatures w14:val="none"/>
        </w:rPr>
        <w:t>-1</w:t>
      </w:r>
      <w:r w:rsidRPr="00AE3E64">
        <w:rPr>
          <w:rFonts w:ascii="Times New Roman" w:eastAsia="Times New Roman" w:hAnsi="Times New Roman" w:cs="Times New Roman"/>
          <w:kern w:val="0"/>
          <w:sz w:val="24"/>
          <w:szCs w:val="24"/>
          <w14:ligatures w14:val="none"/>
        </w:rPr>
        <w:t xml:space="preserve"> compared to the control. Delay in sowing caused poor crop stand and growth, but seed priming improved stand establishment and growth, resulting in a substantial increase in grain yield. Thus, it is advised to sow wheat by November 30 after seed priming, ideally with 20,000 ppm CaCl</w:t>
      </w:r>
      <w:r w:rsidRPr="00AE3E64">
        <w:rPr>
          <w:rFonts w:ascii="Times New Roman" w:eastAsia="Times New Roman" w:hAnsi="Times New Roman" w:cs="Times New Roman"/>
          <w:kern w:val="0"/>
          <w:sz w:val="24"/>
          <w:szCs w:val="24"/>
          <w:vertAlign w:val="subscript"/>
          <w14:ligatures w14:val="none"/>
        </w:rPr>
        <w:t>2</w:t>
      </w:r>
      <w:r w:rsidRPr="00AE3E64">
        <w:rPr>
          <w:rFonts w:ascii="Times New Roman" w:eastAsia="Times New Roman" w:hAnsi="Times New Roman" w:cs="Times New Roman"/>
          <w:kern w:val="0"/>
          <w:sz w:val="24"/>
          <w:szCs w:val="24"/>
          <w14:ligatures w14:val="none"/>
        </w:rPr>
        <w:t>. If sowing is delayed, seed priming is essential to partially alleviate temperature stress.</w:t>
      </w:r>
      <w:r w:rsidR="002C233F" w:rsidRPr="00AE3E64">
        <w:rPr>
          <w:rFonts w:ascii="Times New Roman" w:eastAsia="Times New Roman" w:hAnsi="Times New Roman" w:cs="Times New Roman"/>
          <w:kern w:val="0"/>
          <w:sz w:val="24"/>
          <w:szCs w:val="24"/>
          <w14:ligatures w14:val="none"/>
        </w:rPr>
        <w:t xml:space="preserve"> However, </w:t>
      </w:r>
      <w:r w:rsidR="008B1ABB">
        <w:rPr>
          <w:rFonts w:ascii="Times New Roman" w:eastAsia="Times New Roman" w:hAnsi="Times New Roman" w:cs="Times New Roman"/>
          <w:kern w:val="0"/>
          <w:sz w:val="24"/>
          <w:szCs w:val="24"/>
          <w14:ligatures w14:val="none"/>
        </w:rPr>
        <w:t xml:space="preserve">this research is conducted in a single year and location, hence, multi-location and especially multi-year trials </w:t>
      </w:r>
      <w:r w:rsidR="002C233F" w:rsidRPr="00AE3E64">
        <w:rPr>
          <w:rFonts w:ascii="Times New Roman" w:eastAsia="Times New Roman" w:hAnsi="Times New Roman" w:cs="Times New Roman"/>
          <w:kern w:val="0"/>
          <w:sz w:val="24"/>
          <w:szCs w:val="24"/>
          <w14:ligatures w14:val="none"/>
        </w:rPr>
        <w:t xml:space="preserve">should be conducted </w:t>
      </w:r>
      <w:r w:rsidR="008B1ABB">
        <w:rPr>
          <w:rFonts w:ascii="Times New Roman" w:eastAsia="Times New Roman" w:hAnsi="Times New Roman" w:cs="Times New Roman"/>
          <w:kern w:val="0"/>
          <w:sz w:val="24"/>
          <w:szCs w:val="24"/>
          <w14:ligatures w14:val="none"/>
        </w:rPr>
        <w:t xml:space="preserve">based on </w:t>
      </w:r>
      <w:r w:rsidR="00735ABA">
        <w:rPr>
          <w:rFonts w:ascii="Times New Roman" w:eastAsia="Times New Roman" w:hAnsi="Times New Roman" w:cs="Times New Roman"/>
          <w:kern w:val="0"/>
          <w:sz w:val="24"/>
          <w:szCs w:val="24"/>
          <w14:ligatures w14:val="none"/>
        </w:rPr>
        <w:t>these preliminary results</w:t>
      </w:r>
      <w:r w:rsidR="008B1ABB">
        <w:rPr>
          <w:rFonts w:ascii="Times New Roman" w:eastAsia="Times New Roman" w:hAnsi="Times New Roman" w:cs="Times New Roman"/>
          <w:kern w:val="0"/>
          <w:sz w:val="24"/>
          <w:szCs w:val="24"/>
          <w14:ligatures w14:val="none"/>
        </w:rPr>
        <w:t xml:space="preserve"> before draw a final conclusion</w:t>
      </w:r>
      <w:r w:rsidR="002C233F" w:rsidRPr="00AE3E64">
        <w:rPr>
          <w:rFonts w:ascii="Times New Roman" w:eastAsia="Times New Roman" w:hAnsi="Times New Roman" w:cs="Times New Roman"/>
          <w:kern w:val="0"/>
          <w:sz w:val="24"/>
          <w:szCs w:val="24"/>
          <w14:ligatures w14:val="none"/>
        </w:rPr>
        <w:t>.</w:t>
      </w:r>
    </w:p>
    <w:p w14:paraId="0CD94E72" w14:textId="6ACF09CB" w:rsidR="00ED4C85" w:rsidRDefault="00D3128C" w:rsidP="004135FE">
      <w:pPr>
        <w:widowControl w:val="0"/>
        <w:snapToGrid w:val="0"/>
        <w:spacing w:beforeLines="100" w:before="240" w:line="360" w:lineRule="auto"/>
        <w:jc w:val="both"/>
      </w:pPr>
      <w:r w:rsidRPr="004802C8">
        <w:rPr>
          <w:rFonts w:ascii="Times New Roman" w:hAnsi="Times New Roman" w:cs="Times New Roman"/>
          <w:b/>
          <w:bCs/>
          <w:sz w:val="24"/>
          <w:szCs w:val="24"/>
        </w:rPr>
        <w:t xml:space="preserve">Funding </w:t>
      </w:r>
      <w:r w:rsidR="00ED4C85" w:rsidRPr="004802C8">
        <w:rPr>
          <w:rFonts w:ascii="Times New Roman" w:hAnsi="Times New Roman" w:cs="Times New Roman"/>
          <w:b/>
          <w:bCs/>
          <w:sz w:val="24"/>
          <w:szCs w:val="24"/>
        </w:rPr>
        <w:t xml:space="preserve">and </w:t>
      </w:r>
      <w:r w:rsidR="00ED4C85" w:rsidRPr="004802C8">
        <w:rPr>
          <w:rFonts w:ascii="Times New Roman" w:hAnsi="Times New Roman" w:cs="Times New Roman"/>
          <w:b/>
          <w:bCs/>
          <w:color w:val="000000" w:themeColor="text1"/>
          <w:sz w:val="24"/>
          <w:szCs w:val="24"/>
        </w:rPr>
        <w:t>Acknowledgment</w:t>
      </w:r>
      <w:r w:rsidRPr="004802C8">
        <w:rPr>
          <w:rFonts w:ascii="Times New Roman" w:hAnsi="Times New Roman" w:cs="Times New Roman"/>
          <w:b/>
          <w:bCs/>
          <w:sz w:val="24"/>
          <w:szCs w:val="24"/>
        </w:rPr>
        <w:t xml:space="preserve">: </w:t>
      </w:r>
      <w:r w:rsidRPr="004802C8">
        <w:rPr>
          <w:rFonts w:ascii="Times New Roman" w:hAnsi="Times New Roman" w:cs="Times New Roman"/>
          <w:color w:val="000000" w:themeColor="text1"/>
          <w:sz w:val="24"/>
          <w:szCs w:val="24"/>
        </w:rPr>
        <w:t xml:space="preserve">The authors are very much grateful </w:t>
      </w:r>
      <w:bookmarkStart w:id="3" w:name="_Hlk150867026"/>
      <w:r w:rsidRPr="004802C8">
        <w:rPr>
          <w:rFonts w:ascii="Times New Roman" w:hAnsi="Times New Roman" w:cs="Times New Roman"/>
          <w:color w:val="000000" w:themeColor="text1"/>
          <w:sz w:val="24"/>
          <w:szCs w:val="24"/>
        </w:rPr>
        <w:t>to Bangladesh Agricultural University Research System (BAURES</w:t>
      </w:r>
      <w:r w:rsidRPr="00300273">
        <w:rPr>
          <w:rFonts w:ascii="Times New Roman" w:hAnsi="Times New Roman" w:cs="Times New Roman"/>
          <w:color w:val="000000" w:themeColor="text1"/>
          <w:sz w:val="24"/>
          <w:szCs w:val="24"/>
        </w:rPr>
        <w:t xml:space="preserve">), Bangladesh Agricultural University, Mymensingh-2202, </w:t>
      </w:r>
      <w:bookmarkEnd w:id="3"/>
      <w:r w:rsidRPr="00300273">
        <w:rPr>
          <w:rFonts w:ascii="Times New Roman" w:hAnsi="Times New Roman" w:cs="Times New Roman"/>
          <w:color w:val="000000" w:themeColor="text1"/>
          <w:sz w:val="24"/>
          <w:szCs w:val="24"/>
        </w:rPr>
        <w:t xml:space="preserve">Bangladesh for the financial support through the research project entitled “Induction of heat and </w:t>
      </w:r>
      <w:r w:rsidRPr="00300273">
        <w:rPr>
          <w:rFonts w:ascii="Times New Roman" w:hAnsi="Times New Roman" w:cs="Times New Roman"/>
          <w:color w:val="000000" w:themeColor="text1"/>
          <w:sz w:val="24"/>
          <w:szCs w:val="24"/>
        </w:rPr>
        <w:lastRenderedPageBreak/>
        <w:t>drought tolerance in wheat through seed priming” (Project No: 2021/35/BAU) to carry out the research work.</w:t>
      </w:r>
    </w:p>
    <w:p w14:paraId="15F67F4A" w14:textId="7908509C" w:rsidR="00ED4C85" w:rsidRDefault="00ED4C85" w:rsidP="00860553">
      <w:pPr>
        <w:pStyle w:val="keyword"/>
        <w:widowControl w:val="0"/>
        <w:snapToGrid w:val="0"/>
        <w:spacing w:beforeLines="100" w:before="240" w:line="360" w:lineRule="auto"/>
        <w:rPr>
          <w:sz w:val="24"/>
          <w:szCs w:val="24"/>
        </w:rPr>
      </w:pPr>
      <w:r w:rsidRPr="00300273">
        <w:rPr>
          <w:b/>
          <w:bCs/>
          <w:sz w:val="24"/>
          <w:szCs w:val="24"/>
        </w:rPr>
        <w:t>Ethics</w:t>
      </w:r>
      <w:r>
        <w:rPr>
          <w:b/>
          <w:bCs/>
          <w:sz w:val="24"/>
          <w:szCs w:val="24"/>
        </w:rPr>
        <w:t xml:space="preserve"> Statement</w:t>
      </w:r>
      <w:r w:rsidRPr="00300273">
        <w:rPr>
          <w:b/>
          <w:bCs/>
          <w:sz w:val="24"/>
          <w:szCs w:val="24"/>
        </w:rPr>
        <w:t>:</w:t>
      </w:r>
      <w:r w:rsidRPr="00300273">
        <w:rPr>
          <w:sz w:val="24"/>
          <w:szCs w:val="24"/>
        </w:rPr>
        <w:t xml:space="preserve"> Not Applicable</w:t>
      </w:r>
    </w:p>
    <w:p w14:paraId="24F7FE16" w14:textId="70FDA646" w:rsidR="000A7BD9" w:rsidRDefault="004135FE" w:rsidP="00860553">
      <w:pPr>
        <w:pStyle w:val="keyword"/>
        <w:widowControl w:val="0"/>
        <w:snapToGrid w:val="0"/>
        <w:spacing w:beforeLines="100" w:before="240" w:line="360" w:lineRule="auto"/>
        <w:rPr>
          <w:b/>
          <w:bCs/>
          <w:sz w:val="24"/>
          <w:szCs w:val="24"/>
        </w:rPr>
      </w:pPr>
      <w:r w:rsidRPr="004135FE">
        <w:rPr>
          <w:b/>
          <w:bCs/>
          <w:sz w:val="24"/>
          <w:szCs w:val="24"/>
        </w:rPr>
        <w:t xml:space="preserve">Conflict of interest: </w:t>
      </w:r>
      <w:r w:rsidRPr="004135FE">
        <w:rPr>
          <w:sz w:val="24"/>
          <w:szCs w:val="24"/>
        </w:rPr>
        <w:t>None to disclose</w:t>
      </w:r>
    </w:p>
    <w:p w14:paraId="18BE8EDE" w14:textId="2614E94D" w:rsidR="000A7BD9" w:rsidRDefault="000A7BD9" w:rsidP="00860553">
      <w:pPr>
        <w:pStyle w:val="keyword"/>
        <w:widowControl w:val="0"/>
        <w:snapToGrid w:val="0"/>
        <w:spacing w:beforeLines="100" w:before="240" w:line="360" w:lineRule="auto"/>
        <w:rPr>
          <w:b/>
          <w:bCs/>
          <w:sz w:val="24"/>
          <w:szCs w:val="24"/>
        </w:rPr>
      </w:pPr>
      <w:r>
        <w:rPr>
          <w:b/>
          <w:bCs/>
          <w:sz w:val="24"/>
          <w:szCs w:val="24"/>
        </w:rPr>
        <w:t xml:space="preserve">Data </w:t>
      </w:r>
      <w:r w:rsidRPr="00300273">
        <w:rPr>
          <w:b/>
          <w:bCs/>
          <w:sz w:val="24"/>
          <w:szCs w:val="24"/>
        </w:rPr>
        <w:t>Availability</w:t>
      </w:r>
      <w:r>
        <w:rPr>
          <w:b/>
          <w:bCs/>
          <w:sz w:val="24"/>
          <w:szCs w:val="24"/>
        </w:rPr>
        <w:t xml:space="preserve">: </w:t>
      </w:r>
      <w:r w:rsidRPr="00300273">
        <w:rPr>
          <w:sz w:val="24"/>
          <w:szCs w:val="24"/>
        </w:rPr>
        <w:t>Data will be available on request</w:t>
      </w:r>
      <w:r>
        <w:rPr>
          <w:sz w:val="24"/>
          <w:szCs w:val="24"/>
        </w:rPr>
        <w:t>.</w:t>
      </w:r>
    </w:p>
    <w:p w14:paraId="221156E9" w14:textId="10725FEB" w:rsidR="00D3128C" w:rsidRPr="00300273" w:rsidRDefault="00D3128C" w:rsidP="004135FE">
      <w:pPr>
        <w:pStyle w:val="keyword"/>
        <w:widowControl w:val="0"/>
        <w:snapToGrid w:val="0"/>
        <w:spacing w:beforeLines="100" w:before="240" w:line="360" w:lineRule="auto"/>
        <w:rPr>
          <w:sz w:val="24"/>
          <w:szCs w:val="24"/>
        </w:rPr>
      </w:pPr>
      <w:r w:rsidRPr="00300273">
        <w:rPr>
          <w:b/>
          <w:bCs/>
          <w:sz w:val="24"/>
          <w:szCs w:val="24"/>
        </w:rPr>
        <w:t xml:space="preserve">Author Contributions: </w:t>
      </w:r>
      <w:r w:rsidRPr="00DA7097">
        <w:rPr>
          <w:color w:val="000000" w:themeColor="text1"/>
          <w:sz w:val="24"/>
          <w:szCs w:val="24"/>
        </w:rPr>
        <w:t>Study c</w:t>
      </w:r>
      <w:r w:rsidR="002A4EA0" w:rsidRPr="00DA7097">
        <w:rPr>
          <w:color w:val="000000" w:themeColor="text1"/>
          <w:sz w:val="24"/>
          <w:szCs w:val="24"/>
          <w:lang w:val="en-GB"/>
        </w:rPr>
        <w:t>conception</w:t>
      </w:r>
      <w:r w:rsidRPr="00DA7097">
        <w:rPr>
          <w:color w:val="000000" w:themeColor="text1"/>
          <w:sz w:val="24"/>
          <w:szCs w:val="24"/>
          <w:lang w:val="en-GB"/>
        </w:rPr>
        <w:t xml:space="preserve"> and design: Md. Parvez Anwar; data collection: </w:t>
      </w:r>
      <w:r w:rsidR="00DA7097" w:rsidRPr="00DA7097">
        <w:rPr>
          <w:color w:val="000000" w:themeColor="text1"/>
          <w:sz w:val="24"/>
          <w:szCs w:val="24"/>
        </w:rPr>
        <w:t>Priya Saha</w:t>
      </w:r>
      <w:r w:rsidR="002A4EA0">
        <w:rPr>
          <w:color w:val="000000" w:themeColor="text1"/>
          <w:sz w:val="24"/>
          <w:szCs w:val="24"/>
        </w:rPr>
        <w:t xml:space="preserve"> and </w:t>
      </w:r>
      <w:r w:rsidR="002A4EA0" w:rsidRPr="002A4EA0">
        <w:rPr>
          <w:bCs/>
          <w:color w:val="000000" w:themeColor="text1"/>
          <w:sz w:val="24"/>
          <w:szCs w:val="24"/>
          <w:shd w:val="clear" w:color="auto" w:fill="FFFFFF"/>
        </w:rPr>
        <w:t>Noor-A-Jannat Prome</w:t>
      </w:r>
      <w:r w:rsidRPr="00DA7097">
        <w:rPr>
          <w:color w:val="000000" w:themeColor="text1"/>
          <w:sz w:val="24"/>
          <w:szCs w:val="24"/>
          <w:lang w:val="en-GB"/>
        </w:rPr>
        <w:t xml:space="preserve">; analysis and interpretation of results: </w:t>
      </w:r>
      <w:r w:rsidR="00DA7097" w:rsidRPr="00DA7097">
        <w:rPr>
          <w:color w:val="000000" w:themeColor="text1"/>
          <w:sz w:val="24"/>
          <w:szCs w:val="24"/>
        </w:rPr>
        <w:t xml:space="preserve">Priya Saha, </w:t>
      </w:r>
      <w:r w:rsidRPr="00DA7097">
        <w:rPr>
          <w:color w:val="000000" w:themeColor="text1"/>
          <w:sz w:val="24"/>
          <w:szCs w:val="24"/>
          <w:lang w:val="en-GB"/>
        </w:rPr>
        <w:t>Md. Parvez Anwar</w:t>
      </w:r>
      <w:r w:rsidR="00DA7097" w:rsidRPr="00DA7097">
        <w:rPr>
          <w:color w:val="000000" w:themeColor="text1"/>
          <w:sz w:val="24"/>
          <w:szCs w:val="24"/>
          <w:lang w:val="en-GB"/>
        </w:rPr>
        <w:t xml:space="preserve"> </w:t>
      </w:r>
      <w:r w:rsidRPr="00DA7097">
        <w:rPr>
          <w:color w:val="000000" w:themeColor="text1"/>
          <w:sz w:val="24"/>
          <w:szCs w:val="24"/>
        </w:rPr>
        <w:t xml:space="preserve">and </w:t>
      </w:r>
      <w:r w:rsidR="00DA7097" w:rsidRPr="00DA7097">
        <w:rPr>
          <w:color w:val="000000" w:themeColor="text1"/>
          <w:sz w:val="24"/>
          <w:szCs w:val="24"/>
        </w:rPr>
        <w:t>A</w:t>
      </w:r>
      <w:r w:rsidR="000B3526">
        <w:rPr>
          <w:color w:val="000000" w:themeColor="text1"/>
          <w:sz w:val="24"/>
          <w:szCs w:val="24"/>
        </w:rPr>
        <w:t>.</w:t>
      </w:r>
      <w:r w:rsidR="00DA7097" w:rsidRPr="00DA7097">
        <w:rPr>
          <w:color w:val="000000" w:themeColor="text1"/>
          <w:sz w:val="24"/>
          <w:szCs w:val="24"/>
        </w:rPr>
        <w:t xml:space="preserve"> K</w:t>
      </w:r>
      <w:r w:rsidR="000B3526">
        <w:rPr>
          <w:color w:val="000000" w:themeColor="text1"/>
          <w:sz w:val="24"/>
          <w:szCs w:val="24"/>
        </w:rPr>
        <w:t>.</w:t>
      </w:r>
      <w:r w:rsidR="00DA7097" w:rsidRPr="00DA7097">
        <w:rPr>
          <w:color w:val="000000" w:themeColor="text1"/>
          <w:sz w:val="24"/>
          <w:szCs w:val="24"/>
        </w:rPr>
        <w:t xml:space="preserve"> M</w:t>
      </w:r>
      <w:r w:rsidR="000B3526">
        <w:rPr>
          <w:color w:val="000000" w:themeColor="text1"/>
          <w:sz w:val="24"/>
          <w:szCs w:val="24"/>
        </w:rPr>
        <w:t>.</w:t>
      </w:r>
      <w:r w:rsidR="00DA7097" w:rsidRPr="00DA7097">
        <w:rPr>
          <w:color w:val="000000" w:themeColor="text1"/>
          <w:sz w:val="24"/>
          <w:szCs w:val="24"/>
        </w:rPr>
        <w:t xml:space="preserve"> Mominul Islam</w:t>
      </w:r>
      <w:r w:rsidRPr="00DA7097">
        <w:rPr>
          <w:color w:val="000000" w:themeColor="text1"/>
          <w:sz w:val="24"/>
          <w:szCs w:val="24"/>
          <w:lang w:val="en-GB"/>
        </w:rPr>
        <w:t xml:space="preserve">; draft manuscript preparation: </w:t>
      </w:r>
      <w:r w:rsidR="00DA7097" w:rsidRPr="00DA7097">
        <w:rPr>
          <w:color w:val="000000" w:themeColor="text1"/>
          <w:sz w:val="24"/>
          <w:szCs w:val="24"/>
          <w:lang w:val="en-GB"/>
        </w:rPr>
        <w:t xml:space="preserve">Priya Saha, </w:t>
      </w:r>
      <w:r w:rsidRPr="00DA7097">
        <w:rPr>
          <w:color w:val="000000" w:themeColor="text1"/>
          <w:sz w:val="24"/>
          <w:szCs w:val="24"/>
          <w:lang w:val="en-GB"/>
        </w:rPr>
        <w:t>Md. Parvez Anwar</w:t>
      </w:r>
      <w:r w:rsidRPr="00DA7097">
        <w:rPr>
          <w:color w:val="000000" w:themeColor="text1"/>
          <w:sz w:val="24"/>
          <w:szCs w:val="24"/>
        </w:rPr>
        <w:t>, A</w:t>
      </w:r>
      <w:r w:rsidR="000B3526">
        <w:rPr>
          <w:color w:val="000000" w:themeColor="text1"/>
          <w:sz w:val="24"/>
          <w:szCs w:val="24"/>
        </w:rPr>
        <w:t>.</w:t>
      </w:r>
      <w:r w:rsidRPr="00DA7097">
        <w:rPr>
          <w:color w:val="000000" w:themeColor="text1"/>
          <w:sz w:val="24"/>
          <w:szCs w:val="24"/>
        </w:rPr>
        <w:t xml:space="preserve"> K M Mominul Islam</w:t>
      </w:r>
      <w:r w:rsidR="00DA7097">
        <w:rPr>
          <w:color w:val="000000" w:themeColor="text1"/>
          <w:sz w:val="24"/>
          <w:szCs w:val="24"/>
        </w:rPr>
        <w:t xml:space="preserve">, </w:t>
      </w:r>
      <w:r w:rsidR="00DA7097" w:rsidRPr="00F20DCC">
        <w:rPr>
          <w:sz w:val="24"/>
          <w:szCs w:val="24"/>
        </w:rPr>
        <w:t>Sharah Jabeen Mou</w:t>
      </w:r>
      <w:r w:rsidR="00DA7097">
        <w:rPr>
          <w:sz w:val="24"/>
          <w:szCs w:val="24"/>
        </w:rPr>
        <w:t xml:space="preserve"> and </w:t>
      </w:r>
      <w:r w:rsidR="00DA7097" w:rsidRPr="00F20DCC">
        <w:rPr>
          <w:sz w:val="24"/>
          <w:szCs w:val="24"/>
        </w:rPr>
        <w:t>Afroza Sultana</w:t>
      </w:r>
      <w:r w:rsidR="00DA7097">
        <w:rPr>
          <w:color w:val="000000" w:themeColor="text1"/>
          <w:sz w:val="24"/>
          <w:szCs w:val="24"/>
        </w:rPr>
        <w:t>;</w:t>
      </w:r>
      <w:r w:rsidRPr="00DA7097">
        <w:rPr>
          <w:color w:val="000000" w:themeColor="text1"/>
          <w:sz w:val="24"/>
          <w:szCs w:val="24"/>
        </w:rPr>
        <w:t xml:space="preserve"> reviewing and editing: </w:t>
      </w:r>
      <w:r w:rsidR="00DA7097" w:rsidRPr="00F20DCC">
        <w:rPr>
          <w:sz w:val="24"/>
          <w:szCs w:val="24"/>
        </w:rPr>
        <w:t>Sharah Jabeen Mou</w:t>
      </w:r>
      <w:r w:rsidR="00DA7097">
        <w:rPr>
          <w:sz w:val="24"/>
          <w:szCs w:val="24"/>
        </w:rPr>
        <w:t xml:space="preserve"> and </w:t>
      </w:r>
      <w:r w:rsidR="00DA7097" w:rsidRPr="00F20DCC">
        <w:rPr>
          <w:sz w:val="24"/>
          <w:szCs w:val="24"/>
        </w:rPr>
        <w:t>Afroza Sultana</w:t>
      </w:r>
      <w:r w:rsidR="00DA7097">
        <w:rPr>
          <w:sz w:val="24"/>
          <w:szCs w:val="24"/>
        </w:rPr>
        <w:t xml:space="preserve"> </w:t>
      </w:r>
      <w:r w:rsidRPr="00DA7097">
        <w:rPr>
          <w:color w:val="000000" w:themeColor="text1"/>
          <w:sz w:val="24"/>
          <w:szCs w:val="24"/>
        </w:rPr>
        <w:t xml:space="preserve">and </w:t>
      </w:r>
      <w:r w:rsidR="00DA7097">
        <w:rPr>
          <w:color w:val="000000" w:themeColor="text1"/>
          <w:sz w:val="24"/>
          <w:szCs w:val="24"/>
        </w:rPr>
        <w:t>Sabina Yeasmin</w:t>
      </w:r>
      <w:r w:rsidRPr="00DA7097">
        <w:rPr>
          <w:color w:val="000000" w:themeColor="text1"/>
          <w:sz w:val="24"/>
          <w:szCs w:val="24"/>
          <w:lang w:val="en-GB"/>
        </w:rPr>
        <w:t>. All authors reviewed the results and approved the final version of the manuscript.</w:t>
      </w:r>
    </w:p>
    <w:p w14:paraId="529B94F7" w14:textId="77777777" w:rsidR="004802C8" w:rsidRDefault="004802C8" w:rsidP="004135FE">
      <w:pPr>
        <w:spacing w:after="120" w:line="276" w:lineRule="auto"/>
        <w:jc w:val="both"/>
        <w:rPr>
          <w:rFonts w:ascii="Times New Roman" w:hAnsi="Times New Roman" w:cs="Times New Roman"/>
          <w:b/>
          <w:bCs/>
          <w:sz w:val="24"/>
          <w:szCs w:val="24"/>
        </w:rPr>
      </w:pPr>
    </w:p>
    <w:p w14:paraId="61028FE0" w14:textId="22FA19FF" w:rsidR="00207E56" w:rsidRPr="004135FE" w:rsidRDefault="00C021BF" w:rsidP="004135FE">
      <w:pPr>
        <w:spacing w:after="120" w:line="276" w:lineRule="auto"/>
        <w:jc w:val="both"/>
        <w:rPr>
          <w:rFonts w:ascii="Times New Roman" w:hAnsi="Times New Roman" w:cs="Times New Roman"/>
          <w:b/>
          <w:bCs/>
          <w:sz w:val="24"/>
          <w:szCs w:val="24"/>
        </w:rPr>
      </w:pPr>
      <w:r w:rsidRPr="009D47CD">
        <w:rPr>
          <w:rFonts w:ascii="Times New Roman" w:hAnsi="Times New Roman" w:cs="Times New Roman"/>
          <w:b/>
          <w:bCs/>
          <w:sz w:val="24"/>
          <w:szCs w:val="24"/>
        </w:rPr>
        <w:t>Reference</w:t>
      </w:r>
    </w:p>
    <w:p w14:paraId="46EA68F5" w14:textId="36CD1C5C"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Acharjee</w:t>
      </w:r>
      <w:proofErr w:type="spellEnd"/>
      <w:r w:rsidRPr="004135FE">
        <w:rPr>
          <w:rFonts w:ascii="Times New Roman" w:hAnsi="Times New Roman" w:cs="Times New Roman"/>
          <w:color w:val="222222"/>
          <w:sz w:val="24"/>
          <w:szCs w:val="24"/>
          <w:shd w:val="clear" w:color="auto" w:fill="FFFFFF"/>
        </w:rPr>
        <w:t xml:space="preserve">, T. K. and </w:t>
      </w:r>
      <w:proofErr w:type="spellStart"/>
      <w:r w:rsidRPr="004135FE">
        <w:rPr>
          <w:rFonts w:ascii="Times New Roman" w:hAnsi="Times New Roman" w:cs="Times New Roman"/>
          <w:color w:val="222222"/>
          <w:sz w:val="24"/>
          <w:szCs w:val="24"/>
          <w:shd w:val="clear" w:color="auto" w:fill="FFFFFF"/>
        </w:rPr>
        <w:t>Shariot</w:t>
      </w:r>
      <w:proofErr w:type="spellEnd"/>
      <w:r w:rsidRPr="004135FE">
        <w:rPr>
          <w:rFonts w:ascii="Times New Roman" w:hAnsi="Times New Roman" w:cs="Times New Roman"/>
          <w:color w:val="222222"/>
          <w:sz w:val="24"/>
          <w:szCs w:val="24"/>
          <w:shd w:val="clear" w:color="auto" w:fill="FFFFFF"/>
        </w:rPr>
        <w:t xml:space="preserve">-Ullah, M. 2021. Irrigation requirement and possibility of high-temperature stress of wheat for different planting dates under climate change in Bogura, Bangladesh. </w:t>
      </w:r>
      <w:r w:rsidRPr="004135FE">
        <w:rPr>
          <w:rFonts w:ascii="Times New Roman" w:hAnsi="Times New Roman" w:cs="Times New Roman"/>
          <w:i/>
          <w:iCs/>
          <w:color w:val="222222"/>
          <w:sz w:val="24"/>
          <w:szCs w:val="24"/>
          <w:shd w:val="clear" w:color="auto" w:fill="FFFFFF"/>
        </w:rPr>
        <w:t>J. Bangladesh Agril. Univ.</w:t>
      </w:r>
      <w:r w:rsidR="00254A73" w:rsidRPr="004135FE">
        <w:rPr>
          <w:rFonts w:ascii="Times New Roman" w:hAnsi="Times New Roman" w:cs="Times New Roman"/>
          <w:color w:val="222222"/>
          <w:sz w:val="24"/>
          <w:szCs w:val="24"/>
          <w:shd w:val="clear" w:color="auto" w:fill="FFFFFF"/>
        </w:rPr>
        <w:t>,</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19</w:t>
      </w:r>
      <w:r w:rsidRPr="004135FE">
        <w:rPr>
          <w:rFonts w:ascii="Times New Roman" w:hAnsi="Times New Roman" w:cs="Times New Roman"/>
          <w:color w:val="222222"/>
          <w:sz w:val="24"/>
          <w:szCs w:val="24"/>
          <w:shd w:val="clear" w:color="auto" w:fill="FFFFFF"/>
        </w:rPr>
        <w:t xml:space="preserve">: 277–286. </w:t>
      </w:r>
      <w:hyperlink r:id="rId8" w:tgtFrame="_new" w:history="1">
        <w:r w:rsidRPr="004135FE">
          <w:rPr>
            <w:rStyle w:val="Hyperlink"/>
            <w:rFonts w:ascii="Times New Roman" w:hAnsi="Times New Roman" w:cs="Times New Roman"/>
            <w:sz w:val="24"/>
            <w:szCs w:val="24"/>
            <w:shd w:val="clear" w:color="auto" w:fill="FFFFFF"/>
          </w:rPr>
          <w:t>https://doi.org/10.5455/JBAU.41181</w:t>
        </w:r>
      </w:hyperlink>
    </w:p>
    <w:p w14:paraId="29C95ED7" w14:textId="357FEA56"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Afzal, I., Basra, S. M. A., Ahmad, N., Cheema, M. A., </w:t>
      </w:r>
      <w:proofErr w:type="spellStart"/>
      <w:r w:rsidRPr="004135FE">
        <w:rPr>
          <w:rFonts w:ascii="Times New Roman" w:hAnsi="Times New Roman" w:cs="Times New Roman"/>
          <w:color w:val="222222"/>
          <w:sz w:val="24"/>
          <w:szCs w:val="24"/>
          <w:shd w:val="clear" w:color="auto" w:fill="FFFFFF"/>
        </w:rPr>
        <w:t>Warriach</w:t>
      </w:r>
      <w:proofErr w:type="spellEnd"/>
      <w:r w:rsidRPr="004135FE">
        <w:rPr>
          <w:rFonts w:ascii="Times New Roman" w:hAnsi="Times New Roman" w:cs="Times New Roman"/>
          <w:color w:val="222222"/>
          <w:sz w:val="24"/>
          <w:szCs w:val="24"/>
          <w:shd w:val="clear" w:color="auto" w:fill="FFFFFF"/>
        </w:rPr>
        <w:t>, E. A. and Khaliq, A. 2002. Effect of priming and growth regulator treatment on emergence and seedling growth of hybrid maize (</w:t>
      </w:r>
      <w:proofErr w:type="spellStart"/>
      <w:r w:rsidRPr="004135FE">
        <w:rPr>
          <w:rFonts w:ascii="Times New Roman" w:hAnsi="Times New Roman" w:cs="Times New Roman"/>
          <w:i/>
          <w:iCs/>
          <w:color w:val="222222"/>
          <w:sz w:val="24"/>
          <w:szCs w:val="24"/>
          <w:shd w:val="clear" w:color="auto" w:fill="FFFFFF"/>
        </w:rPr>
        <w:t>Zea</w:t>
      </w:r>
      <w:proofErr w:type="spellEnd"/>
      <w:r w:rsidRPr="004135FE">
        <w:rPr>
          <w:rFonts w:ascii="Times New Roman" w:hAnsi="Times New Roman" w:cs="Times New Roman"/>
          <w:i/>
          <w:iCs/>
          <w:color w:val="222222"/>
          <w:sz w:val="24"/>
          <w:szCs w:val="24"/>
          <w:shd w:val="clear" w:color="auto" w:fill="FFFFFF"/>
        </w:rPr>
        <w:t xml:space="preserve"> mays L.</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i/>
          <w:iCs/>
          <w:color w:val="222222"/>
          <w:sz w:val="24"/>
          <w:szCs w:val="24"/>
          <w:shd w:val="clear" w:color="auto" w:fill="FFFFFF"/>
        </w:rPr>
        <w:t xml:space="preserve">Int. J. Agric. </w:t>
      </w:r>
      <w:r w:rsidR="00254A73" w:rsidRPr="004135FE">
        <w:rPr>
          <w:rFonts w:ascii="Times New Roman" w:hAnsi="Times New Roman" w:cs="Times New Roman"/>
          <w:i/>
          <w:iCs/>
          <w:color w:val="222222"/>
          <w:sz w:val="24"/>
          <w:szCs w:val="24"/>
          <w:shd w:val="clear" w:color="auto" w:fill="FFFFFF"/>
        </w:rPr>
        <w:t>Biol.</w:t>
      </w:r>
      <w:r w:rsidR="00254A73" w:rsidRPr="004135FE">
        <w:rPr>
          <w:rFonts w:ascii="Times New Roman" w:hAnsi="Times New Roman" w:cs="Times New Roman"/>
          <w:color w:val="222222"/>
          <w:sz w:val="24"/>
          <w:szCs w:val="24"/>
          <w:shd w:val="clear" w:color="auto" w:fill="FFFFFF"/>
        </w:rPr>
        <w:t>,</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w:t>
      </w:r>
      <w:r w:rsidRPr="004135FE">
        <w:rPr>
          <w:rFonts w:ascii="Times New Roman" w:hAnsi="Times New Roman" w:cs="Times New Roman"/>
          <w:color w:val="222222"/>
          <w:sz w:val="24"/>
          <w:szCs w:val="24"/>
          <w:shd w:val="clear" w:color="auto" w:fill="FFFFFF"/>
        </w:rPr>
        <w:t>: 302–306.</w:t>
      </w:r>
    </w:p>
    <w:p w14:paraId="2D481DCC" w14:textId="2062821E"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Ahmed, S., Alam, M. J., Awan, T. H. and Islam, A. K. M. M. 2019. Herbicidal weed control in drill sown spring wheat under Bangladesh condition. </w:t>
      </w:r>
      <w:proofErr w:type="spellStart"/>
      <w:r w:rsidRPr="004135FE">
        <w:rPr>
          <w:rFonts w:ascii="Times New Roman" w:hAnsi="Times New Roman" w:cs="Times New Roman"/>
          <w:i/>
          <w:iCs/>
          <w:color w:val="222222"/>
          <w:sz w:val="24"/>
          <w:szCs w:val="24"/>
          <w:shd w:val="clear" w:color="auto" w:fill="FFFFFF"/>
        </w:rPr>
        <w:t>Fundam</w:t>
      </w:r>
      <w:proofErr w:type="spellEnd"/>
      <w:r w:rsidRPr="004135FE">
        <w:rPr>
          <w:rFonts w:ascii="Times New Roman" w:hAnsi="Times New Roman" w:cs="Times New Roman"/>
          <w:i/>
          <w:iCs/>
          <w:color w:val="222222"/>
          <w:sz w:val="24"/>
          <w:szCs w:val="24"/>
          <w:shd w:val="clear" w:color="auto" w:fill="FFFFFF"/>
        </w:rPr>
        <w:t>. Appl. Agric.</w:t>
      </w:r>
      <w:r w:rsidR="00254A73" w:rsidRPr="004135FE">
        <w:rPr>
          <w:rFonts w:ascii="Times New Roman" w:hAnsi="Times New Roman" w:cs="Times New Roman"/>
          <w:color w:val="222222"/>
          <w:sz w:val="24"/>
          <w:szCs w:val="24"/>
          <w:shd w:val="clear" w:color="auto" w:fill="FFFFFF"/>
        </w:rPr>
        <w:t>,</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w:t>
      </w:r>
      <w:r w:rsidRPr="004135FE">
        <w:rPr>
          <w:rFonts w:ascii="Times New Roman" w:hAnsi="Times New Roman" w:cs="Times New Roman"/>
          <w:color w:val="222222"/>
          <w:sz w:val="24"/>
          <w:szCs w:val="24"/>
          <w:shd w:val="clear" w:color="auto" w:fill="FFFFFF"/>
        </w:rPr>
        <w:t xml:space="preserve">: 839–848. </w:t>
      </w:r>
      <w:hyperlink r:id="rId9" w:tgtFrame="_new" w:history="1">
        <w:r w:rsidRPr="004135FE">
          <w:rPr>
            <w:rStyle w:val="Hyperlink"/>
            <w:rFonts w:ascii="Times New Roman" w:hAnsi="Times New Roman" w:cs="Times New Roman"/>
            <w:sz w:val="24"/>
            <w:szCs w:val="24"/>
            <w:shd w:val="clear" w:color="auto" w:fill="FFFFFF"/>
          </w:rPr>
          <w:t>https://doi.org/10.5455/faa.34774</w:t>
        </w:r>
      </w:hyperlink>
    </w:p>
    <w:p w14:paraId="42ABDDB9" w14:textId="01591D99"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Ali, H., Iqbal, N., Shahzad, A. N., Sarwar, N., Ahmad, S. and Mehmood, A. 2013. Seed priming improves irrigation water use efficiency, yield and yield components of late-sown wheat under limited water conditions. </w:t>
      </w:r>
      <w:r w:rsidRPr="004135FE">
        <w:rPr>
          <w:rFonts w:ascii="Times New Roman" w:hAnsi="Times New Roman" w:cs="Times New Roman"/>
          <w:i/>
          <w:iCs/>
          <w:color w:val="222222"/>
          <w:sz w:val="24"/>
          <w:szCs w:val="24"/>
          <w:shd w:val="clear" w:color="auto" w:fill="FFFFFF"/>
        </w:rPr>
        <w:t>Turk. J. Agric. For.</w:t>
      </w:r>
      <w:r w:rsidR="00254A73"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37</w:t>
      </w:r>
      <w:r w:rsidRPr="004135FE">
        <w:rPr>
          <w:rFonts w:ascii="Times New Roman" w:hAnsi="Times New Roman" w:cs="Times New Roman"/>
          <w:color w:val="222222"/>
          <w:sz w:val="24"/>
          <w:szCs w:val="24"/>
          <w:shd w:val="clear" w:color="auto" w:fill="FFFFFF"/>
        </w:rPr>
        <w:t xml:space="preserve">: 534–544. </w:t>
      </w:r>
      <w:hyperlink r:id="rId10" w:tgtFrame="_new" w:history="1">
        <w:r w:rsidRPr="004135FE">
          <w:rPr>
            <w:rStyle w:val="Hyperlink"/>
            <w:rFonts w:ascii="Times New Roman" w:hAnsi="Times New Roman" w:cs="Times New Roman"/>
            <w:sz w:val="24"/>
            <w:szCs w:val="24"/>
            <w:shd w:val="clear" w:color="auto" w:fill="FFFFFF"/>
          </w:rPr>
          <w:t>https://doi.org/10.3906/tar-1207-70</w:t>
        </w:r>
      </w:hyperlink>
    </w:p>
    <w:p w14:paraId="5665C80A" w14:textId="2ED1E598"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Arun, M. N., Hebbar, S. S., Bhanuprakash, B., Senthivel, T. A. K., Nair, A. K., Padmavathi, G., Pandey, P. and Singh, A. 2021.</w:t>
      </w:r>
      <w:r w:rsidR="00254A73"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color w:val="222222"/>
          <w:sz w:val="24"/>
          <w:szCs w:val="24"/>
          <w:shd w:val="clear" w:color="auto" w:fill="FFFFFF"/>
        </w:rPr>
        <w:t xml:space="preserve">Seed Priming: The Way Forward to Mitigate Abiotic Stress in Crops. In: M. </w:t>
      </w:r>
      <w:proofErr w:type="spellStart"/>
      <w:r w:rsidRPr="004135FE">
        <w:rPr>
          <w:rFonts w:ascii="Times New Roman" w:hAnsi="Times New Roman" w:cs="Times New Roman"/>
          <w:color w:val="222222"/>
          <w:sz w:val="24"/>
          <w:szCs w:val="24"/>
          <w:shd w:val="clear" w:color="auto" w:fill="FFFFFF"/>
        </w:rPr>
        <w:t>Hasanuzzaman</w:t>
      </w:r>
      <w:proofErr w:type="spellEnd"/>
      <w:r w:rsidRPr="004135FE">
        <w:rPr>
          <w:rFonts w:ascii="Times New Roman" w:hAnsi="Times New Roman" w:cs="Times New Roman"/>
          <w:color w:val="222222"/>
          <w:sz w:val="24"/>
          <w:szCs w:val="24"/>
          <w:shd w:val="clear" w:color="auto" w:fill="FFFFFF"/>
        </w:rPr>
        <w:t xml:space="preserve"> and K. Nahar (Eds.), </w:t>
      </w:r>
      <w:r w:rsidRPr="004135FE">
        <w:rPr>
          <w:rFonts w:ascii="Times New Roman" w:hAnsi="Times New Roman" w:cs="Times New Roman"/>
          <w:i/>
          <w:iCs/>
          <w:color w:val="222222"/>
          <w:sz w:val="24"/>
          <w:szCs w:val="24"/>
          <w:shd w:val="clear" w:color="auto" w:fill="FFFFFF"/>
        </w:rPr>
        <w:t>Plant Stress Physiology - Perspectives in Agriculture.</w:t>
      </w:r>
      <w:r w:rsidRPr="004135FE">
        <w:rPr>
          <w:rFonts w:ascii="Times New Roman" w:hAnsi="Times New Roman" w:cs="Times New Roman"/>
          <w:color w:val="222222"/>
          <w:sz w:val="24"/>
          <w:szCs w:val="24"/>
          <w:shd w:val="clear" w:color="auto" w:fill="FFFFFF"/>
        </w:rPr>
        <w:t xml:space="preserve"> Intech Open.</w:t>
      </w:r>
    </w:p>
    <w:p w14:paraId="19B80C90" w14:textId="55597ADE"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Asadujjaman</w:t>
      </w:r>
      <w:proofErr w:type="spellEnd"/>
      <w:r w:rsidRPr="004135FE">
        <w:rPr>
          <w:rFonts w:ascii="Times New Roman" w:hAnsi="Times New Roman" w:cs="Times New Roman"/>
          <w:color w:val="222222"/>
          <w:sz w:val="24"/>
          <w:szCs w:val="24"/>
          <w:shd w:val="clear" w:color="auto" w:fill="FFFFFF"/>
        </w:rPr>
        <w:t xml:space="preserve">, M., Anwar, M. P., Hossain, A., Kheya, S. A., Hasan, A. K., Yeasmin, S. and Islam, A. K. M. M. 2023. Augmenting spring wheat productivity through seed priming under late-sown condition in Bangladesh. </w:t>
      </w:r>
      <w:r w:rsidRPr="004135FE">
        <w:rPr>
          <w:rFonts w:ascii="Times New Roman" w:hAnsi="Times New Roman" w:cs="Times New Roman"/>
          <w:i/>
          <w:iCs/>
          <w:color w:val="222222"/>
          <w:sz w:val="24"/>
          <w:szCs w:val="24"/>
          <w:shd w:val="clear" w:color="auto" w:fill="FFFFFF"/>
        </w:rPr>
        <w:t>Res. Agric. Sci.</w:t>
      </w:r>
      <w:r w:rsidR="00254A73"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54</w:t>
      </w:r>
      <w:r w:rsidRPr="004135FE">
        <w:rPr>
          <w:rFonts w:ascii="Times New Roman" w:hAnsi="Times New Roman" w:cs="Times New Roman"/>
          <w:color w:val="222222"/>
          <w:sz w:val="24"/>
          <w:szCs w:val="24"/>
          <w:shd w:val="clear" w:color="auto" w:fill="FFFFFF"/>
        </w:rPr>
        <w:t xml:space="preserve">: 57–67. </w:t>
      </w:r>
      <w:hyperlink r:id="rId11" w:tgtFrame="_new" w:history="1">
        <w:r w:rsidRPr="004135FE">
          <w:rPr>
            <w:rStyle w:val="Hyperlink"/>
            <w:rFonts w:ascii="Times New Roman" w:hAnsi="Times New Roman" w:cs="Times New Roman"/>
            <w:sz w:val="24"/>
            <w:szCs w:val="24"/>
            <w:shd w:val="clear" w:color="auto" w:fill="FFFFFF"/>
          </w:rPr>
          <w:t>https://doi.org/10.5152/AUAF.2023.23112</w:t>
        </w:r>
      </w:hyperlink>
    </w:p>
    <w:p w14:paraId="44C6BD7D" w14:textId="77777777"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lastRenderedPageBreak/>
        <w:t>BBS (Bangladesh Bureau of Statistics). 2022. Statistical Yearbook of Bangladesh. Statistics Division, Ministry of Planning, Government of the People’s Republic of Bangladesh, Dhaka. pp. 39–42.</w:t>
      </w:r>
    </w:p>
    <w:p w14:paraId="176041B3" w14:textId="7BB51FEB"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Farhad, M., Kumar, U., Tomar, V., Bhati, P. K., Krishnan, J. N., Barek, V., </w:t>
      </w:r>
      <w:proofErr w:type="spellStart"/>
      <w:r w:rsidRPr="004135FE">
        <w:rPr>
          <w:rFonts w:ascii="Times New Roman" w:hAnsi="Times New Roman" w:cs="Times New Roman"/>
          <w:color w:val="222222"/>
          <w:sz w:val="24"/>
          <w:szCs w:val="24"/>
          <w:shd w:val="clear" w:color="auto" w:fill="FFFFFF"/>
        </w:rPr>
        <w:t>Brestic</w:t>
      </w:r>
      <w:proofErr w:type="spellEnd"/>
      <w:r w:rsidRPr="004135FE">
        <w:rPr>
          <w:rFonts w:ascii="Times New Roman" w:hAnsi="Times New Roman" w:cs="Times New Roman"/>
          <w:color w:val="222222"/>
          <w:sz w:val="24"/>
          <w:szCs w:val="24"/>
          <w:shd w:val="clear" w:color="auto" w:fill="FFFFFF"/>
        </w:rPr>
        <w:t xml:space="preserve">, M. and Hossain, A. 2023. Heat stress in wheat: a global challenge to feed billions in the current era of the changing climate. </w:t>
      </w:r>
      <w:r w:rsidRPr="004135FE">
        <w:rPr>
          <w:rFonts w:ascii="Times New Roman" w:hAnsi="Times New Roman" w:cs="Times New Roman"/>
          <w:i/>
          <w:iCs/>
          <w:color w:val="222222"/>
          <w:sz w:val="24"/>
          <w:szCs w:val="24"/>
          <w:shd w:val="clear" w:color="auto" w:fill="FFFFFF"/>
        </w:rPr>
        <w:t>Front. Sustain. Food Syst.</w:t>
      </w:r>
      <w:r w:rsidR="00254A73"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7</w:t>
      </w:r>
      <w:r w:rsidRPr="004135FE">
        <w:rPr>
          <w:rFonts w:ascii="Times New Roman" w:hAnsi="Times New Roman" w:cs="Times New Roman"/>
          <w:color w:val="222222"/>
          <w:sz w:val="24"/>
          <w:szCs w:val="24"/>
          <w:shd w:val="clear" w:color="auto" w:fill="FFFFFF"/>
        </w:rPr>
        <w:t xml:space="preserve">: 1203721. </w:t>
      </w:r>
      <w:hyperlink r:id="rId12" w:tgtFrame="_new" w:history="1">
        <w:r w:rsidRPr="004135FE">
          <w:rPr>
            <w:rStyle w:val="Hyperlink"/>
            <w:rFonts w:ascii="Times New Roman" w:hAnsi="Times New Roman" w:cs="Times New Roman"/>
            <w:sz w:val="24"/>
            <w:szCs w:val="24"/>
            <w:shd w:val="clear" w:color="auto" w:fill="FFFFFF"/>
          </w:rPr>
          <w:t>https://doi.org/10.3389/fsufs.2023.1203721</w:t>
        </w:r>
      </w:hyperlink>
    </w:p>
    <w:p w14:paraId="62C528F9" w14:textId="33031CD6"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Farooq, M., Basra, S. M. A., Khalid, M., Tabassum, R. and Mahmood, T. 2006. Nutrient homeostasis, reserves metabolism and seedling vigor as affected by seed priming in coarse rice. </w:t>
      </w:r>
      <w:r w:rsidRPr="004135FE">
        <w:rPr>
          <w:rFonts w:ascii="Times New Roman" w:hAnsi="Times New Roman" w:cs="Times New Roman"/>
          <w:i/>
          <w:iCs/>
          <w:color w:val="222222"/>
          <w:sz w:val="24"/>
          <w:szCs w:val="24"/>
          <w:shd w:val="clear" w:color="auto" w:fill="FFFFFF"/>
        </w:rPr>
        <w:t>Can. J. Bot.</w:t>
      </w:r>
      <w:r w:rsidR="00254A73"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84</w:t>
      </w:r>
      <w:r w:rsidRPr="004135FE">
        <w:rPr>
          <w:rFonts w:ascii="Times New Roman" w:hAnsi="Times New Roman" w:cs="Times New Roman"/>
          <w:color w:val="222222"/>
          <w:sz w:val="24"/>
          <w:szCs w:val="24"/>
          <w:shd w:val="clear" w:color="auto" w:fill="FFFFFF"/>
        </w:rPr>
        <w:t xml:space="preserve">: 1196–1202. </w:t>
      </w:r>
      <w:hyperlink r:id="rId13" w:tgtFrame="_new" w:history="1">
        <w:r w:rsidRPr="004135FE">
          <w:rPr>
            <w:rStyle w:val="Hyperlink"/>
            <w:rFonts w:ascii="Times New Roman" w:hAnsi="Times New Roman" w:cs="Times New Roman"/>
            <w:sz w:val="24"/>
            <w:szCs w:val="24"/>
            <w:shd w:val="clear" w:color="auto" w:fill="FFFFFF"/>
          </w:rPr>
          <w:t>https://doi.org/10.1139/b06-088</w:t>
        </w:r>
      </w:hyperlink>
    </w:p>
    <w:p w14:paraId="40C1B418" w14:textId="0E58C79D"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Farooq, M., Basra, S. M. A., Rehman, H. and Saleem, B. A. 2008. Seed priming enhances the performance of late sown wheat (</w:t>
      </w:r>
      <w:r w:rsidRPr="004135FE">
        <w:rPr>
          <w:rFonts w:ascii="Times New Roman" w:hAnsi="Times New Roman" w:cs="Times New Roman"/>
          <w:i/>
          <w:iCs/>
          <w:color w:val="222222"/>
          <w:sz w:val="24"/>
          <w:szCs w:val="24"/>
          <w:shd w:val="clear" w:color="auto" w:fill="FFFFFF"/>
        </w:rPr>
        <w:t>Triticum aestivum L.)</w:t>
      </w:r>
      <w:r w:rsidRPr="004135FE">
        <w:rPr>
          <w:rFonts w:ascii="Times New Roman" w:hAnsi="Times New Roman" w:cs="Times New Roman"/>
          <w:color w:val="222222"/>
          <w:sz w:val="24"/>
          <w:szCs w:val="24"/>
          <w:shd w:val="clear" w:color="auto" w:fill="FFFFFF"/>
        </w:rPr>
        <w:t xml:space="preserve"> by improving the chilling tolerance. </w:t>
      </w:r>
      <w:r w:rsidRPr="004135FE">
        <w:rPr>
          <w:rFonts w:ascii="Times New Roman" w:hAnsi="Times New Roman" w:cs="Times New Roman"/>
          <w:i/>
          <w:iCs/>
          <w:color w:val="222222"/>
          <w:sz w:val="24"/>
          <w:szCs w:val="24"/>
          <w:shd w:val="clear" w:color="auto" w:fill="FFFFFF"/>
        </w:rPr>
        <w:t>J. Agron. Crop Sci.</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194</w:t>
      </w:r>
      <w:r w:rsidRPr="004135FE">
        <w:rPr>
          <w:rFonts w:ascii="Times New Roman" w:hAnsi="Times New Roman" w:cs="Times New Roman"/>
          <w:color w:val="222222"/>
          <w:sz w:val="24"/>
          <w:szCs w:val="24"/>
          <w:shd w:val="clear" w:color="auto" w:fill="FFFFFF"/>
        </w:rPr>
        <w:t xml:space="preserve">: 55–60. </w:t>
      </w:r>
      <w:hyperlink r:id="rId14" w:tgtFrame="_new" w:history="1">
        <w:r w:rsidRPr="004135FE">
          <w:rPr>
            <w:rStyle w:val="Hyperlink"/>
            <w:rFonts w:ascii="Times New Roman" w:hAnsi="Times New Roman" w:cs="Times New Roman"/>
            <w:sz w:val="24"/>
            <w:szCs w:val="24"/>
            <w:shd w:val="clear" w:color="auto" w:fill="FFFFFF"/>
          </w:rPr>
          <w:t>https://doi.org/10.1111/j.1439-037X.2007.00287.x</w:t>
        </w:r>
      </w:hyperlink>
    </w:p>
    <w:p w14:paraId="6226DC2D" w14:textId="6D36828C"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Farooq, M., Bramley, H., Palta, J. A. and Siddique, K. H. 2011. Heat stress in wheat during reproductive and grain filling phases. </w:t>
      </w:r>
      <w:r w:rsidRPr="004135FE">
        <w:rPr>
          <w:rFonts w:ascii="Times New Roman" w:hAnsi="Times New Roman" w:cs="Times New Roman"/>
          <w:i/>
          <w:iCs/>
          <w:color w:val="222222"/>
          <w:sz w:val="24"/>
          <w:szCs w:val="24"/>
          <w:shd w:val="clear" w:color="auto" w:fill="FFFFFF"/>
        </w:rPr>
        <w:t>Crit. Rev. Plant Sci.</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30</w:t>
      </w:r>
      <w:r w:rsidRPr="004135FE">
        <w:rPr>
          <w:rFonts w:ascii="Times New Roman" w:hAnsi="Times New Roman" w:cs="Times New Roman"/>
          <w:color w:val="222222"/>
          <w:sz w:val="24"/>
          <w:szCs w:val="24"/>
          <w:shd w:val="clear" w:color="auto" w:fill="FFFFFF"/>
        </w:rPr>
        <w:t xml:space="preserve">: 491–507. </w:t>
      </w:r>
      <w:hyperlink r:id="rId15" w:tgtFrame="_new" w:history="1">
        <w:r w:rsidRPr="004135FE">
          <w:rPr>
            <w:rStyle w:val="Hyperlink"/>
            <w:rFonts w:ascii="Times New Roman" w:hAnsi="Times New Roman" w:cs="Times New Roman"/>
            <w:sz w:val="24"/>
            <w:szCs w:val="24"/>
            <w:shd w:val="clear" w:color="auto" w:fill="FFFFFF"/>
          </w:rPr>
          <w:t>https://doi.org/10.1080/07352689.2011.615687</w:t>
        </w:r>
      </w:hyperlink>
    </w:p>
    <w:p w14:paraId="07D993ED" w14:textId="3E5E9B1B"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Islam, A. K. M. M., Uddin, M. N., Yeasmin, S., Kheya, S. A., Islam, M. S., Ahmed, S., Hossain, A. and Anwar, M. P. 2023. Preliminary report on the comparative weed suppressibility of Bangladeshi wheat varieties. </w:t>
      </w:r>
      <w:r w:rsidRPr="004135FE">
        <w:rPr>
          <w:rFonts w:ascii="Times New Roman" w:hAnsi="Times New Roman" w:cs="Times New Roman"/>
          <w:i/>
          <w:iCs/>
          <w:color w:val="222222"/>
          <w:sz w:val="24"/>
          <w:szCs w:val="24"/>
          <w:shd w:val="clear" w:color="auto" w:fill="FFFFFF"/>
        </w:rPr>
        <w:t>Heliyon</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9</w:t>
      </w:r>
      <w:r w:rsidRPr="004135FE">
        <w:rPr>
          <w:rFonts w:ascii="Times New Roman" w:hAnsi="Times New Roman" w:cs="Times New Roman"/>
          <w:color w:val="222222"/>
          <w:sz w:val="24"/>
          <w:szCs w:val="24"/>
          <w:shd w:val="clear" w:color="auto" w:fill="FFFFFF"/>
        </w:rPr>
        <w:t xml:space="preserve">: e14942. </w:t>
      </w:r>
      <w:hyperlink r:id="rId16" w:tgtFrame="_new" w:history="1">
        <w:r w:rsidRPr="004135FE">
          <w:rPr>
            <w:rStyle w:val="Hyperlink"/>
            <w:rFonts w:ascii="Times New Roman" w:hAnsi="Times New Roman" w:cs="Times New Roman"/>
            <w:sz w:val="24"/>
            <w:szCs w:val="24"/>
            <w:shd w:val="clear" w:color="auto" w:fill="FFFFFF"/>
          </w:rPr>
          <w:t>https://doi.org/10.1016/j.heliyon.2023.e14942</w:t>
        </w:r>
      </w:hyperlink>
    </w:p>
    <w:p w14:paraId="410C9BF3" w14:textId="19313C9B"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Kumar, H., Chugh, V., Kumar, M., Gupta, V., Prasad, S., Kumar, S., Singh, C. M., Kumar, R., Singh, B. K., Panwar, G. and Kumar, M. 2023. Investigating the impact of terminal heat stress on contrasting wheat cultivars: a comprehensive analysis of phenological, physiological, and biochemical traits. </w:t>
      </w:r>
      <w:r w:rsidRPr="004135FE">
        <w:rPr>
          <w:rFonts w:ascii="Times New Roman" w:hAnsi="Times New Roman" w:cs="Times New Roman"/>
          <w:i/>
          <w:iCs/>
          <w:color w:val="222222"/>
          <w:sz w:val="24"/>
          <w:szCs w:val="24"/>
          <w:shd w:val="clear" w:color="auto" w:fill="FFFFFF"/>
        </w:rPr>
        <w:t>Front. Plant Sci.</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14</w:t>
      </w:r>
      <w:r w:rsidRPr="004135FE">
        <w:rPr>
          <w:rFonts w:ascii="Times New Roman" w:hAnsi="Times New Roman" w:cs="Times New Roman"/>
          <w:color w:val="222222"/>
          <w:sz w:val="24"/>
          <w:szCs w:val="24"/>
          <w:shd w:val="clear" w:color="auto" w:fill="FFFFFF"/>
        </w:rPr>
        <w:t xml:space="preserve">: 1189005. </w:t>
      </w:r>
      <w:hyperlink r:id="rId17" w:tgtFrame="_new" w:history="1">
        <w:r w:rsidRPr="004135FE">
          <w:rPr>
            <w:rStyle w:val="Hyperlink"/>
            <w:rFonts w:ascii="Times New Roman" w:hAnsi="Times New Roman" w:cs="Times New Roman"/>
            <w:sz w:val="24"/>
            <w:szCs w:val="24"/>
            <w:shd w:val="clear" w:color="auto" w:fill="FFFFFF"/>
          </w:rPr>
          <w:t>https://doi.org/10.3389/fpls.2023.1189005</w:t>
        </w:r>
      </w:hyperlink>
    </w:p>
    <w:p w14:paraId="1BC7A39A" w14:textId="25F0D6A7"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Maasoumeh</w:t>
      </w:r>
      <w:proofErr w:type="spellEnd"/>
      <w:r w:rsidRPr="004135FE">
        <w:rPr>
          <w:rFonts w:ascii="Times New Roman" w:hAnsi="Times New Roman" w:cs="Times New Roman"/>
          <w:color w:val="222222"/>
          <w:sz w:val="24"/>
          <w:szCs w:val="24"/>
          <w:shd w:val="clear" w:color="auto" w:fill="FFFFFF"/>
        </w:rPr>
        <w:t xml:space="preserve">, A. A. and Mohammad, S. 2014. The effect of </w:t>
      </w:r>
      <w:proofErr w:type="spellStart"/>
      <w:r w:rsidRPr="004135FE">
        <w:rPr>
          <w:rFonts w:ascii="Times New Roman" w:hAnsi="Times New Roman" w:cs="Times New Roman"/>
          <w:color w:val="222222"/>
          <w:sz w:val="24"/>
          <w:szCs w:val="24"/>
          <w:shd w:val="clear" w:color="auto" w:fill="FFFFFF"/>
        </w:rPr>
        <w:t>osmo</w:t>
      </w:r>
      <w:proofErr w:type="spellEnd"/>
      <w:r w:rsidRPr="004135FE">
        <w:rPr>
          <w:rFonts w:ascii="Times New Roman" w:hAnsi="Times New Roman" w:cs="Times New Roman"/>
          <w:color w:val="222222"/>
          <w:sz w:val="24"/>
          <w:szCs w:val="24"/>
          <w:shd w:val="clear" w:color="auto" w:fill="FFFFFF"/>
        </w:rPr>
        <w:t xml:space="preserve"> and hormone priming on germination and seed reserve utilization of millet seeds under drought stress. </w:t>
      </w:r>
      <w:r w:rsidRPr="004135FE">
        <w:rPr>
          <w:rFonts w:ascii="Times New Roman" w:hAnsi="Times New Roman" w:cs="Times New Roman"/>
          <w:i/>
          <w:iCs/>
          <w:color w:val="222222"/>
          <w:sz w:val="24"/>
          <w:szCs w:val="24"/>
          <w:shd w:val="clear" w:color="auto" w:fill="FFFFFF"/>
        </w:rPr>
        <w:t>J. Stress Physiol. Biochem.</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10</w:t>
      </w:r>
      <w:r w:rsidRPr="004135FE">
        <w:rPr>
          <w:rFonts w:ascii="Times New Roman" w:hAnsi="Times New Roman" w:cs="Times New Roman"/>
          <w:color w:val="222222"/>
          <w:sz w:val="24"/>
          <w:szCs w:val="24"/>
          <w:shd w:val="clear" w:color="auto" w:fill="FFFFFF"/>
        </w:rPr>
        <w:t>: 214–221.</w:t>
      </w:r>
    </w:p>
    <w:p w14:paraId="54DC1B1E" w14:textId="2248C787"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Modarresi</w:t>
      </w:r>
      <w:proofErr w:type="spellEnd"/>
      <w:r w:rsidRPr="004135FE">
        <w:rPr>
          <w:rFonts w:ascii="Times New Roman" w:hAnsi="Times New Roman" w:cs="Times New Roman"/>
          <w:color w:val="222222"/>
          <w:sz w:val="24"/>
          <w:szCs w:val="24"/>
          <w:shd w:val="clear" w:color="auto" w:fill="FFFFFF"/>
        </w:rPr>
        <w:t xml:space="preserve">, M., Mohammadi, V., Zali, A. and Mardi, M. 2010. Response of wheat yield and yield related traits to high temperature. </w:t>
      </w:r>
      <w:r w:rsidRPr="004135FE">
        <w:rPr>
          <w:rFonts w:ascii="Times New Roman" w:hAnsi="Times New Roman" w:cs="Times New Roman"/>
          <w:i/>
          <w:iCs/>
          <w:color w:val="222222"/>
          <w:sz w:val="24"/>
          <w:szCs w:val="24"/>
          <w:shd w:val="clear" w:color="auto" w:fill="FFFFFF"/>
        </w:rPr>
        <w:t>Cereal Res. Commun.</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38</w:t>
      </w:r>
      <w:r w:rsidRPr="004135FE">
        <w:rPr>
          <w:rFonts w:ascii="Times New Roman" w:hAnsi="Times New Roman" w:cs="Times New Roman"/>
          <w:color w:val="222222"/>
          <w:sz w:val="24"/>
          <w:szCs w:val="24"/>
          <w:shd w:val="clear" w:color="auto" w:fill="FFFFFF"/>
        </w:rPr>
        <w:t xml:space="preserve">: 23–31. </w:t>
      </w:r>
      <w:hyperlink r:id="rId18" w:tgtFrame="_new" w:history="1">
        <w:r w:rsidRPr="004135FE">
          <w:rPr>
            <w:rStyle w:val="Hyperlink"/>
            <w:rFonts w:ascii="Times New Roman" w:hAnsi="Times New Roman" w:cs="Times New Roman"/>
            <w:sz w:val="24"/>
            <w:szCs w:val="24"/>
            <w:shd w:val="clear" w:color="auto" w:fill="FFFFFF"/>
          </w:rPr>
          <w:t>https://doi.org/10.1556/CRC.38.2010.1.3</w:t>
        </w:r>
      </w:hyperlink>
    </w:p>
    <w:p w14:paraId="1B093561" w14:textId="68D1D2C0"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Nascimento, W. M., Huber, D. J. and </w:t>
      </w:r>
      <w:proofErr w:type="spellStart"/>
      <w:r w:rsidRPr="004135FE">
        <w:rPr>
          <w:rFonts w:ascii="Times New Roman" w:hAnsi="Times New Roman" w:cs="Times New Roman"/>
          <w:color w:val="222222"/>
          <w:sz w:val="24"/>
          <w:szCs w:val="24"/>
          <w:shd w:val="clear" w:color="auto" w:fill="FFFFFF"/>
        </w:rPr>
        <w:t>Cantliffe</w:t>
      </w:r>
      <w:proofErr w:type="spellEnd"/>
      <w:r w:rsidRPr="004135FE">
        <w:rPr>
          <w:rFonts w:ascii="Times New Roman" w:hAnsi="Times New Roman" w:cs="Times New Roman"/>
          <w:color w:val="222222"/>
          <w:sz w:val="24"/>
          <w:szCs w:val="24"/>
          <w:shd w:val="clear" w:color="auto" w:fill="FFFFFF"/>
        </w:rPr>
        <w:t xml:space="preserve">, D. J. 2013. Carrot seed germination and respiration at high temperature in response to seed maturity and priming. </w:t>
      </w:r>
      <w:r w:rsidRPr="004135FE">
        <w:rPr>
          <w:rFonts w:ascii="Times New Roman" w:hAnsi="Times New Roman" w:cs="Times New Roman"/>
          <w:i/>
          <w:iCs/>
          <w:color w:val="222222"/>
          <w:sz w:val="24"/>
          <w:szCs w:val="24"/>
          <w:shd w:val="clear" w:color="auto" w:fill="FFFFFF"/>
        </w:rPr>
        <w:t>Seed Sci. Technol.</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41</w:t>
      </w:r>
      <w:r w:rsidRPr="004135FE">
        <w:rPr>
          <w:rFonts w:ascii="Times New Roman" w:hAnsi="Times New Roman" w:cs="Times New Roman"/>
          <w:color w:val="222222"/>
          <w:sz w:val="24"/>
          <w:szCs w:val="24"/>
          <w:shd w:val="clear" w:color="auto" w:fill="FFFFFF"/>
        </w:rPr>
        <w:t xml:space="preserve">: 164–169. </w:t>
      </w:r>
      <w:hyperlink r:id="rId19" w:tgtFrame="_new" w:history="1">
        <w:r w:rsidRPr="004135FE">
          <w:rPr>
            <w:rStyle w:val="Hyperlink"/>
            <w:rFonts w:ascii="Times New Roman" w:hAnsi="Times New Roman" w:cs="Times New Roman"/>
            <w:sz w:val="24"/>
            <w:szCs w:val="24"/>
            <w:shd w:val="clear" w:color="auto" w:fill="FFFFFF"/>
          </w:rPr>
          <w:t>https://doi.org/10.15258/sst.2013.41.1.19</w:t>
        </w:r>
      </w:hyperlink>
    </w:p>
    <w:p w14:paraId="4B5177CB" w14:textId="4B474429"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Nawaz, A., Farooq, M., Cheema, S. A. and Wahid, A. 2013. Differential response of wheat cultivars to terminal heat stress. </w:t>
      </w:r>
      <w:r w:rsidRPr="004135FE">
        <w:rPr>
          <w:rFonts w:ascii="Times New Roman" w:hAnsi="Times New Roman" w:cs="Times New Roman"/>
          <w:i/>
          <w:iCs/>
          <w:color w:val="222222"/>
          <w:sz w:val="24"/>
          <w:szCs w:val="24"/>
          <w:shd w:val="clear" w:color="auto" w:fill="FFFFFF"/>
        </w:rPr>
        <w:t>Int. J. Agric. Biol.</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15</w:t>
      </w:r>
      <w:r w:rsidRPr="004135FE">
        <w:rPr>
          <w:rFonts w:ascii="Times New Roman" w:hAnsi="Times New Roman" w:cs="Times New Roman"/>
          <w:color w:val="222222"/>
          <w:sz w:val="24"/>
          <w:szCs w:val="24"/>
          <w:shd w:val="clear" w:color="auto" w:fill="FFFFFF"/>
        </w:rPr>
        <w:t>: 1354–1358.</w:t>
      </w:r>
    </w:p>
    <w:p w14:paraId="0F6D915F" w14:textId="51CB0752"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Ortiz, R., Sayre, K. D., Govaerts, B., Gupta, R., Subbarao, G., Ban, T., Hodson, D., Dixon, J. M. and Ivan, O. M. 2008. Climate change: can wheat beat the heat? </w:t>
      </w:r>
      <w:r w:rsidRPr="004135FE">
        <w:rPr>
          <w:rFonts w:ascii="Times New Roman" w:hAnsi="Times New Roman" w:cs="Times New Roman"/>
          <w:i/>
          <w:iCs/>
          <w:color w:val="222222"/>
          <w:sz w:val="24"/>
          <w:szCs w:val="24"/>
          <w:shd w:val="clear" w:color="auto" w:fill="FFFFFF"/>
        </w:rPr>
        <w:t xml:space="preserve">Agric. </w:t>
      </w:r>
      <w:proofErr w:type="spellStart"/>
      <w:r w:rsidRPr="004135FE">
        <w:rPr>
          <w:rFonts w:ascii="Times New Roman" w:hAnsi="Times New Roman" w:cs="Times New Roman"/>
          <w:i/>
          <w:iCs/>
          <w:color w:val="222222"/>
          <w:sz w:val="24"/>
          <w:szCs w:val="24"/>
          <w:shd w:val="clear" w:color="auto" w:fill="FFFFFF"/>
        </w:rPr>
        <w:t>Ecosyst</w:t>
      </w:r>
      <w:proofErr w:type="spellEnd"/>
      <w:r w:rsidRPr="004135FE">
        <w:rPr>
          <w:rFonts w:ascii="Times New Roman" w:hAnsi="Times New Roman" w:cs="Times New Roman"/>
          <w:i/>
          <w:iCs/>
          <w:color w:val="222222"/>
          <w:sz w:val="24"/>
          <w:szCs w:val="24"/>
          <w:shd w:val="clear" w:color="auto" w:fill="FFFFFF"/>
        </w:rPr>
        <w:t>. Environ.</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126</w:t>
      </w:r>
      <w:r w:rsidRPr="004135FE">
        <w:rPr>
          <w:rFonts w:ascii="Times New Roman" w:hAnsi="Times New Roman" w:cs="Times New Roman"/>
          <w:color w:val="222222"/>
          <w:sz w:val="24"/>
          <w:szCs w:val="24"/>
          <w:shd w:val="clear" w:color="auto" w:fill="FFFFFF"/>
        </w:rPr>
        <w:t xml:space="preserve">: 46–58. </w:t>
      </w:r>
      <w:hyperlink r:id="rId20" w:tgtFrame="_new" w:history="1">
        <w:r w:rsidRPr="004135FE">
          <w:rPr>
            <w:rStyle w:val="Hyperlink"/>
            <w:rFonts w:ascii="Times New Roman" w:hAnsi="Times New Roman" w:cs="Times New Roman"/>
            <w:sz w:val="24"/>
            <w:szCs w:val="24"/>
            <w:shd w:val="clear" w:color="auto" w:fill="FFFFFF"/>
          </w:rPr>
          <w:t>https://doi.org/10.1016/j.agee.2008.01.019</w:t>
        </w:r>
      </w:hyperlink>
    </w:p>
    <w:p w14:paraId="796EAF31" w14:textId="0829BA8E"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Paparella, S., Araujo, S. S., Rossi, G., </w:t>
      </w:r>
      <w:proofErr w:type="spellStart"/>
      <w:r w:rsidRPr="004135FE">
        <w:rPr>
          <w:rFonts w:ascii="Times New Roman" w:hAnsi="Times New Roman" w:cs="Times New Roman"/>
          <w:color w:val="222222"/>
          <w:sz w:val="24"/>
          <w:szCs w:val="24"/>
          <w:shd w:val="clear" w:color="auto" w:fill="FFFFFF"/>
        </w:rPr>
        <w:t>Wijayasinghe</w:t>
      </w:r>
      <w:proofErr w:type="spellEnd"/>
      <w:r w:rsidRPr="004135FE">
        <w:rPr>
          <w:rFonts w:ascii="Times New Roman" w:hAnsi="Times New Roman" w:cs="Times New Roman"/>
          <w:color w:val="222222"/>
          <w:sz w:val="24"/>
          <w:szCs w:val="24"/>
          <w:shd w:val="clear" w:color="auto" w:fill="FFFFFF"/>
        </w:rPr>
        <w:t xml:space="preserve">, M., </w:t>
      </w:r>
      <w:proofErr w:type="spellStart"/>
      <w:r w:rsidRPr="004135FE">
        <w:rPr>
          <w:rFonts w:ascii="Times New Roman" w:hAnsi="Times New Roman" w:cs="Times New Roman"/>
          <w:color w:val="222222"/>
          <w:sz w:val="24"/>
          <w:szCs w:val="24"/>
          <w:shd w:val="clear" w:color="auto" w:fill="FFFFFF"/>
        </w:rPr>
        <w:t>Carbonera</w:t>
      </w:r>
      <w:proofErr w:type="spellEnd"/>
      <w:r w:rsidRPr="004135FE">
        <w:rPr>
          <w:rFonts w:ascii="Times New Roman" w:hAnsi="Times New Roman" w:cs="Times New Roman"/>
          <w:color w:val="222222"/>
          <w:sz w:val="24"/>
          <w:szCs w:val="24"/>
          <w:shd w:val="clear" w:color="auto" w:fill="FFFFFF"/>
        </w:rPr>
        <w:t xml:space="preserve">, D. and </w:t>
      </w:r>
      <w:proofErr w:type="spellStart"/>
      <w:r w:rsidRPr="004135FE">
        <w:rPr>
          <w:rFonts w:ascii="Times New Roman" w:hAnsi="Times New Roman" w:cs="Times New Roman"/>
          <w:color w:val="222222"/>
          <w:sz w:val="24"/>
          <w:szCs w:val="24"/>
          <w:shd w:val="clear" w:color="auto" w:fill="FFFFFF"/>
        </w:rPr>
        <w:t>Balestrazzi</w:t>
      </w:r>
      <w:proofErr w:type="spellEnd"/>
      <w:r w:rsidRPr="004135FE">
        <w:rPr>
          <w:rFonts w:ascii="Times New Roman" w:hAnsi="Times New Roman" w:cs="Times New Roman"/>
          <w:color w:val="222222"/>
          <w:sz w:val="24"/>
          <w:szCs w:val="24"/>
          <w:shd w:val="clear" w:color="auto" w:fill="FFFFFF"/>
        </w:rPr>
        <w:t xml:space="preserve">, A. 2015. Seed priming: state of the art and new perspectives. </w:t>
      </w:r>
      <w:r w:rsidRPr="004135FE">
        <w:rPr>
          <w:rFonts w:ascii="Times New Roman" w:hAnsi="Times New Roman" w:cs="Times New Roman"/>
          <w:i/>
          <w:iCs/>
          <w:color w:val="222222"/>
          <w:sz w:val="24"/>
          <w:szCs w:val="24"/>
          <w:shd w:val="clear" w:color="auto" w:fill="FFFFFF"/>
        </w:rPr>
        <w:t>J. Plant Cell Rep.</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34</w:t>
      </w:r>
      <w:r w:rsidRPr="004135FE">
        <w:rPr>
          <w:rFonts w:ascii="Times New Roman" w:hAnsi="Times New Roman" w:cs="Times New Roman"/>
          <w:color w:val="222222"/>
          <w:sz w:val="24"/>
          <w:szCs w:val="24"/>
          <w:shd w:val="clear" w:color="auto" w:fill="FFFFFF"/>
        </w:rPr>
        <w:t xml:space="preserve">: 1281–1293. </w:t>
      </w:r>
      <w:hyperlink r:id="rId21" w:tgtFrame="_new" w:history="1">
        <w:r w:rsidRPr="004135FE">
          <w:rPr>
            <w:rStyle w:val="Hyperlink"/>
            <w:rFonts w:ascii="Times New Roman" w:hAnsi="Times New Roman" w:cs="Times New Roman"/>
            <w:sz w:val="24"/>
            <w:szCs w:val="24"/>
            <w:shd w:val="clear" w:color="auto" w:fill="FFFFFF"/>
          </w:rPr>
          <w:t>https://doi.org/10.1007/s00299-015-1784-y</w:t>
        </w:r>
      </w:hyperlink>
    </w:p>
    <w:p w14:paraId="2643E828" w14:textId="7AE8B278" w:rsidR="00207E56" w:rsidRPr="004135FE" w:rsidRDefault="00207E56" w:rsidP="00207E56">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lastRenderedPageBreak/>
        <w:t>Patanè</w:t>
      </w:r>
      <w:proofErr w:type="spellEnd"/>
      <w:r w:rsidRPr="004135FE">
        <w:rPr>
          <w:rFonts w:ascii="Times New Roman" w:hAnsi="Times New Roman" w:cs="Times New Roman"/>
          <w:color w:val="222222"/>
          <w:sz w:val="24"/>
          <w:szCs w:val="24"/>
          <w:shd w:val="clear" w:color="auto" w:fill="FFFFFF"/>
        </w:rPr>
        <w:t xml:space="preserve">, C., Cavallaro, V. and Cosentino, S. L. 2009. Germination and radicle growth in unprimed and primed seed of sweet sorghum as affected by reduced water potential in NaCl at different temperatures. </w:t>
      </w:r>
      <w:r w:rsidRPr="004135FE">
        <w:rPr>
          <w:rFonts w:ascii="Times New Roman" w:hAnsi="Times New Roman" w:cs="Times New Roman"/>
          <w:i/>
          <w:iCs/>
          <w:color w:val="222222"/>
          <w:sz w:val="24"/>
          <w:szCs w:val="24"/>
          <w:shd w:val="clear" w:color="auto" w:fill="FFFFFF"/>
        </w:rPr>
        <w:t>Ind. Crops Prod.</w:t>
      </w:r>
      <w:r w:rsidR="002806C6"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30</w:t>
      </w:r>
      <w:r w:rsidRPr="004135FE">
        <w:rPr>
          <w:rFonts w:ascii="Times New Roman" w:hAnsi="Times New Roman" w:cs="Times New Roman"/>
          <w:color w:val="222222"/>
          <w:sz w:val="24"/>
          <w:szCs w:val="24"/>
          <w:shd w:val="clear" w:color="auto" w:fill="FFFFFF"/>
        </w:rPr>
        <w:t xml:space="preserve">: 1–8. </w:t>
      </w:r>
      <w:hyperlink r:id="rId22" w:tgtFrame="_new" w:history="1">
        <w:r w:rsidRPr="004135FE">
          <w:rPr>
            <w:rStyle w:val="Hyperlink"/>
            <w:rFonts w:ascii="Times New Roman" w:hAnsi="Times New Roman" w:cs="Times New Roman"/>
            <w:sz w:val="24"/>
            <w:szCs w:val="24"/>
            <w:shd w:val="clear" w:color="auto" w:fill="FFFFFF"/>
          </w:rPr>
          <w:t>https://doi.org/10.1016/j.indcrop.2008.12.005</w:t>
        </w:r>
      </w:hyperlink>
    </w:p>
    <w:p w14:paraId="4A2A79E1" w14:textId="2E8D2460"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Qasim, M., Qamer, M., </w:t>
      </w:r>
      <w:proofErr w:type="spellStart"/>
      <w:r w:rsidRPr="004135FE">
        <w:rPr>
          <w:rFonts w:ascii="Times New Roman" w:hAnsi="Times New Roman" w:cs="Times New Roman"/>
          <w:color w:val="222222"/>
          <w:sz w:val="24"/>
          <w:szCs w:val="24"/>
          <w:shd w:val="clear" w:color="auto" w:fill="FFFFFF"/>
        </w:rPr>
        <w:t>Faridullah</w:t>
      </w:r>
      <w:proofErr w:type="spellEnd"/>
      <w:r w:rsidRPr="004135FE">
        <w:rPr>
          <w:rFonts w:ascii="Times New Roman" w:hAnsi="Times New Roman" w:cs="Times New Roman"/>
          <w:color w:val="222222"/>
          <w:sz w:val="24"/>
          <w:szCs w:val="24"/>
          <w:shd w:val="clear" w:color="auto" w:fill="FFFFFF"/>
        </w:rPr>
        <w:t xml:space="preserve">, F. and Alam, M. 2008. Sowing dates effect on yield and yield components of different wheat varieties. </w:t>
      </w:r>
      <w:r w:rsidRPr="004135FE">
        <w:rPr>
          <w:rFonts w:ascii="Times New Roman" w:hAnsi="Times New Roman" w:cs="Times New Roman"/>
          <w:i/>
          <w:iCs/>
          <w:color w:val="222222"/>
          <w:sz w:val="24"/>
          <w:szCs w:val="24"/>
          <w:shd w:val="clear" w:color="auto" w:fill="FFFFFF"/>
        </w:rPr>
        <w:t>J. Agric. Res. (Lahore).</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46</w:t>
      </w:r>
      <w:r w:rsidRPr="004135FE">
        <w:rPr>
          <w:rFonts w:ascii="Times New Roman" w:hAnsi="Times New Roman" w:cs="Times New Roman"/>
          <w:color w:val="222222"/>
          <w:sz w:val="24"/>
          <w:szCs w:val="24"/>
          <w:shd w:val="clear" w:color="auto" w:fill="FFFFFF"/>
        </w:rPr>
        <w:t>: 135–140.</w:t>
      </w:r>
    </w:p>
    <w:p w14:paraId="5A9277F7" w14:textId="61F8186C"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Rafi, H., Dawar, S. and Zaki, M. J. 2015. Seed priming with extracts of </w:t>
      </w:r>
      <w:r w:rsidRPr="004135FE">
        <w:rPr>
          <w:rFonts w:ascii="Times New Roman" w:hAnsi="Times New Roman" w:cs="Times New Roman"/>
          <w:i/>
          <w:iCs/>
          <w:color w:val="222222"/>
          <w:sz w:val="24"/>
          <w:szCs w:val="24"/>
          <w:shd w:val="clear" w:color="auto" w:fill="FFFFFF"/>
        </w:rPr>
        <w:t>Acacia nilotica</w:t>
      </w:r>
      <w:r w:rsidRPr="004135FE">
        <w:rPr>
          <w:rFonts w:ascii="Times New Roman" w:hAnsi="Times New Roman" w:cs="Times New Roman"/>
          <w:color w:val="222222"/>
          <w:sz w:val="24"/>
          <w:szCs w:val="24"/>
          <w:shd w:val="clear" w:color="auto" w:fill="FFFFFF"/>
        </w:rPr>
        <w:t xml:space="preserve"> (L.) Willd. ex </w:t>
      </w:r>
      <w:proofErr w:type="spellStart"/>
      <w:r w:rsidRPr="004135FE">
        <w:rPr>
          <w:rFonts w:ascii="Times New Roman" w:hAnsi="Times New Roman" w:cs="Times New Roman"/>
          <w:color w:val="222222"/>
          <w:sz w:val="24"/>
          <w:szCs w:val="24"/>
          <w:shd w:val="clear" w:color="auto" w:fill="FFFFFF"/>
        </w:rPr>
        <w:t>Delile</w:t>
      </w:r>
      <w:proofErr w:type="spellEnd"/>
      <w:r w:rsidRPr="004135FE">
        <w:rPr>
          <w:rFonts w:ascii="Times New Roman" w:hAnsi="Times New Roman" w:cs="Times New Roman"/>
          <w:color w:val="222222"/>
          <w:sz w:val="24"/>
          <w:szCs w:val="24"/>
          <w:shd w:val="clear" w:color="auto" w:fill="FFFFFF"/>
        </w:rPr>
        <w:t xml:space="preserve"> and </w:t>
      </w:r>
      <w:proofErr w:type="spellStart"/>
      <w:r w:rsidRPr="004135FE">
        <w:rPr>
          <w:rFonts w:ascii="Times New Roman" w:hAnsi="Times New Roman" w:cs="Times New Roman"/>
          <w:i/>
          <w:iCs/>
          <w:color w:val="222222"/>
          <w:sz w:val="24"/>
          <w:szCs w:val="24"/>
          <w:shd w:val="clear" w:color="auto" w:fill="FFFFFF"/>
        </w:rPr>
        <w:t>Sapindus</w:t>
      </w:r>
      <w:proofErr w:type="spellEnd"/>
      <w:r w:rsidRPr="004135FE">
        <w:rPr>
          <w:rFonts w:ascii="Times New Roman" w:hAnsi="Times New Roman" w:cs="Times New Roman"/>
          <w:i/>
          <w:iCs/>
          <w:color w:val="222222"/>
          <w:sz w:val="24"/>
          <w:szCs w:val="24"/>
          <w:shd w:val="clear" w:color="auto" w:fill="FFFFFF"/>
        </w:rPr>
        <w:t xml:space="preserve"> </w:t>
      </w:r>
      <w:proofErr w:type="spellStart"/>
      <w:r w:rsidRPr="004135FE">
        <w:rPr>
          <w:rFonts w:ascii="Times New Roman" w:hAnsi="Times New Roman" w:cs="Times New Roman"/>
          <w:i/>
          <w:iCs/>
          <w:color w:val="222222"/>
          <w:sz w:val="24"/>
          <w:szCs w:val="24"/>
          <w:shd w:val="clear" w:color="auto" w:fill="FFFFFF"/>
        </w:rPr>
        <w:t>mukorossi</w:t>
      </w:r>
      <w:proofErr w:type="spellEnd"/>
      <w:r w:rsidRPr="004135FE">
        <w:rPr>
          <w:rFonts w:ascii="Times New Roman" w:hAnsi="Times New Roman" w:cs="Times New Roman"/>
          <w:color w:val="222222"/>
          <w:sz w:val="24"/>
          <w:szCs w:val="24"/>
          <w:shd w:val="clear" w:color="auto" w:fill="FFFFFF"/>
        </w:rPr>
        <w:t xml:space="preserve"> (L.) plant parts in the control of root rot fungi and growth of plants. </w:t>
      </w:r>
      <w:r w:rsidRPr="004135FE">
        <w:rPr>
          <w:rFonts w:ascii="Times New Roman" w:hAnsi="Times New Roman" w:cs="Times New Roman"/>
          <w:i/>
          <w:iCs/>
          <w:color w:val="222222"/>
          <w:sz w:val="24"/>
          <w:szCs w:val="24"/>
          <w:shd w:val="clear" w:color="auto" w:fill="FFFFFF"/>
        </w:rPr>
        <w:t>Pak. J. Bot.</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47</w:t>
      </w:r>
      <w:r w:rsidRPr="004135FE">
        <w:rPr>
          <w:rFonts w:ascii="Times New Roman" w:hAnsi="Times New Roman" w:cs="Times New Roman"/>
          <w:color w:val="222222"/>
          <w:sz w:val="24"/>
          <w:szCs w:val="24"/>
          <w:shd w:val="clear" w:color="auto" w:fill="FFFFFF"/>
        </w:rPr>
        <w:t>: 1129–1135.</w:t>
      </w:r>
    </w:p>
    <w:p w14:paraId="401126A8" w14:textId="63A6395F"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Ramamurthy, V., Venugopalan, M. V., </w:t>
      </w:r>
      <w:proofErr w:type="spellStart"/>
      <w:r w:rsidRPr="004135FE">
        <w:rPr>
          <w:rFonts w:ascii="Times New Roman" w:hAnsi="Times New Roman" w:cs="Times New Roman"/>
          <w:color w:val="222222"/>
          <w:sz w:val="24"/>
          <w:szCs w:val="24"/>
          <w:shd w:val="clear" w:color="auto" w:fill="FFFFFF"/>
        </w:rPr>
        <w:t>Parhad</w:t>
      </w:r>
      <w:proofErr w:type="spellEnd"/>
      <w:r w:rsidRPr="004135FE">
        <w:rPr>
          <w:rFonts w:ascii="Times New Roman" w:hAnsi="Times New Roman" w:cs="Times New Roman"/>
          <w:color w:val="222222"/>
          <w:sz w:val="24"/>
          <w:szCs w:val="24"/>
          <w:shd w:val="clear" w:color="auto" w:fill="FFFFFF"/>
        </w:rPr>
        <w:t>, V. N. and Prasad, J. 2015. Effect of seed priming on emergence and yield of late sown wheat (</w:t>
      </w:r>
      <w:r w:rsidRPr="004135FE">
        <w:rPr>
          <w:rFonts w:ascii="Times New Roman" w:hAnsi="Times New Roman" w:cs="Times New Roman"/>
          <w:i/>
          <w:iCs/>
          <w:color w:val="222222"/>
          <w:sz w:val="24"/>
          <w:szCs w:val="24"/>
          <w:shd w:val="clear" w:color="auto" w:fill="FFFFFF"/>
        </w:rPr>
        <w:t>Triticum aestivum</w:t>
      </w:r>
      <w:r w:rsidRPr="004135FE">
        <w:rPr>
          <w:rFonts w:ascii="Times New Roman" w:hAnsi="Times New Roman" w:cs="Times New Roman"/>
          <w:color w:val="222222"/>
          <w:sz w:val="24"/>
          <w:szCs w:val="24"/>
          <w:shd w:val="clear" w:color="auto" w:fill="FFFFFF"/>
        </w:rPr>
        <w:t xml:space="preserve"> L.) on Typic </w:t>
      </w:r>
      <w:proofErr w:type="spellStart"/>
      <w:r w:rsidRPr="004135FE">
        <w:rPr>
          <w:rFonts w:ascii="Times New Roman" w:hAnsi="Times New Roman" w:cs="Times New Roman"/>
          <w:color w:val="222222"/>
          <w:sz w:val="24"/>
          <w:szCs w:val="24"/>
          <w:shd w:val="clear" w:color="auto" w:fill="FFFFFF"/>
        </w:rPr>
        <w:t>Haplusterts</w:t>
      </w:r>
      <w:proofErr w:type="spellEnd"/>
      <w:r w:rsidRPr="004135FE">
        <w:rPr>
          <w:rFonts w:ascii="Times New Roman" w:hAnsi="Times New Roman" w:cs="Times New Roman"/>
          <w:color w:val="222222"/>
          <w:sz w:val="24"/>
          <w:szCs w:val="24"/>
          <w:shd w:val="clear" w:color="auto" w:fill="FFFFFF"/>
        </w:rPr>
        <w:t xml:space="preserve"> of Central India. </w:t>
      </w:r>
      <w:r w:rsidRPr="004135FE">
        <w:rPr>
          <w:rFonts w:ascii="Times New Roman" w:hAnsi="Times New Roman" w:cs="Times New Roman"/>
          <w:i/>
          <w:iCs/>
          <w:color w:val="222222"/>
          <w:sz w:val="24"/>
          <w:szCs w:val="24"/>
          <w:shd w:val="clear" w:color="auto" w:fill="FFFFFF"/>
        </w:rPr>
        <w:t>Indian J. Agric. Res.</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49</w:t>
      </w:r>
      <w:r w:rsidRPr="004135FE">
        <w:rPr>
          <w:rFonts w:ascii="Times New Roman" w:hAnsi="Times New Roman" w:cs="Times New Roman"/>
          <w:color w:val="222222"/>
          <w:sz w:val="24"/>
          <w:szCs w:val="24"/>
          <w:shd w:val="clear" w:color="auto" w:fill="FFFFFF"/>
        </w:rPr>
        <w:t xml:space="preserve">: 245–249. </w:t>
      </w:r>
      <w:hyperlink r:id="rId23" w:tgtFrame="_new" w:history="1">
        <w:r w:rsidRPr="004135FE">
          <w:rPr>
            <w:rStyle w:val="Hyperlink"/>
            <w:rFonts w:ascii="Times New Roman" w:hAnsi="Times New Roman" w:cs="Times New Roman"/>
            <w:sz w:val="24"/>
            <w:szCs w:val="24"/>
            <w:shd w:val="clear" w:color="auto" w:fill="FFFFFF"/>
          </w:rPr>
          <w:t>https://doi.org/10.5958/0976-058X.2015.00038.4</w:t>
        </w:r>
      </w:hyperlink>
    </w:p>
    <w:p w14:paraId="6D04D265" w14:textId="5C7AB8FA"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Rehman, H. U., Basra, S., Ahmed, M. and Farooq, M. 2011. Field appraisal of seed priming to improve the growth, yield, and quality of direct seeded rice. </w:t>
      </w:r>
      <w:r w:rsidRPr="004135FE">
        <w:rPr>
          <w:rFonts w:ascii="Times New Roman" w:hAnsi="Times New Roman" w:cs="Times New Roman"/>
          <w:i/>
          <w:iCs/>
          <w:color w:val="222222"/>
          <w:sz w:val="24"/>
          <w:szCs w:val="24"/>
          <w:shd w:val="clear" w:color="auto" w:fill="FFFFFF"/>
        </w:rPr>
        <w:t>Turk. J. Agric. For.</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35</w:t>
      </w:r>
      <w:r w:rsidRPr="004135FE">
        <w:rPr>
          <w:rFonts w:ascii="Times New Roman" w:hAnsi="Times New Roman" w:cs="Times New Roman"/>
          <w:color w:val="222222"/>
          <w:sz w:val="24"/>
          <w:szCs w:val="24"/>
          <w:shd w:val="clear" w:color="auto" w:fill="FFFFFF"/>
        </w:rPr>
        <w:t xml:space="preserve">: 357–365. </w:t>
      </w:r>
      <w:hyperlink r:id="rId24" w:tgtFrame="_new" w:history="1">
        <w:r w:rsidRPr="004135FE">
          <w:rPr>
            <w:rStyle w:val="Hyperlink"/>
            <w:rFonts w:ascii="Times New Roman" w:hAnsi="Times New Roman" w:cs="Times New Roman"/>
            <w:sz w:val="24"/>
            <w:szCs w:val="24"/>
            <w:shd w:val="clear" w:color="auto" w:fill="FFFFFF"/>
          </w:rPr>
          <w:t>https://doi.org/10.3906/tar-1004-954</w:t>
        </w:r>
      </w:hyperlink>
    </w:p>
    <w:p w14:paraId="6D0864F3" w14:textId="77777777"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Reynolds, M. P., Hays, D. and Chapman, S. 2010. Breeding for adaptation to heat and drought stress. In: </w:t>
      </w:r>
      <w:r w:rsidRPr="004135FE">
        <w:rPr>
          <w:rFonts w:ascii="Times New Roman" w:hAnsi="Times New Roman" w:cs="Times New Roman"/>
          <w:i/>
          <w:iCs/>
          <w:color w:val="222222"/>
          <w:sz w:val="24"/>
          <w:szCs w:val="24"/>
          <w:shd w:val="clear" w:color="auto" w:fill="FFFFFF"/>
        </w:rPr>
        <w:t>Climate Change and Crop Production</w:t>
      </w:r>
      <w:r w:rsidRPr="004135FE">
        <w:rPr>
          <w:rFonts w:ascii="Times New Roman" w:hAnsi="Times New Roman" w:cs="Times New Roman"/>
          <w:color w:val="222222"/>
          <w:sz w:val="24"/>
          <w:szCs w:val="24"/>
          <w:shd w:val="clear" w:color="auto" w:fill="FFFFFF"/>
        </w:rPr>
        <w:t>, Reynolds, M. P. (ed.). CABI, Oxfordshire. pp. 71–91.</w:t>
      </w:r>
    </w:p>
    <w:p w14:paraId="7615ACA5" w14:textId="77777777"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Reynolds, M. P., Nagarajan, S., Razzaque, M. A. and Ageeb, O. A. A. 2001. Breeding for adaptation to environmental factors: Heat tolerance. In: </w:t>
      </w:r>
      <w:r w:rsidRPr="004135FE">
        <w:rPr>
          <w:rFonts w:ascii="Times New Roman" w:hAnsi="Times New Roman" w:cs="Times New Roman"/>
          <w:i/>
          <w:iCs/>
          <w:color w:val="222222"/>
          <w:sz w:val="24"/>
          <w:szCs w:val="24"/>
          <w:shd w:val="clear" w:color="auto" w:fill="FFFFFF"/>
        </w:rPr>
        <w:t>Application of Physiology in Wheat Breeding</w:t>
      </w:r>
      <w:r w:rsidRPr="004135FE">
        <w:rPr>
          <w:rFonts w:ascii="Times New Roman" w:hAnsi="Times New Roman" w:cs="Times New Roman"/>
          <w:color w:val="222222"/>
          <w:sz w:val="24"/>
          <w:szCs w:val="24"/>
          <w:shd w:val="clear" w:color="auto" w:fill="FFFFFF"/>
        </w:rPr>
        <w:t>, Reynolds, M. P., Ortiz-Monasterio, J. I. and McNab, A. (eds.). CIMMYT, Mexico, DF. pp. 124–135.</w:t>
      </w:r>
    </w:p>
    <w:p w14:paraId="388D2536" w14:textId="77777777"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Rosegrant</w:t>
      </w:r>
      <w:proofErr w:type="spellEnd"/>
      <w:r w:rsidRPr="004135FE">
        <w:rPr>
          <w:rFonts w:ascii="Times New Roman" w:hAnsi="Times New Roman" w:cs="Times New Roman"/>
          <w:color w:val="222222"/>
          <w:sz w:val="24"/>
          <w:szCs w:val="24"/>
          <w:shd w:val="clear" w:color="auto" w:fill="FFFFFF"/>
        </w:rPr>
        <w:t xml:space="preserve">, M. W. and Agcaoili, M. 2010. Global food demand, supply and price prospects to 2010. </w:t>
      </w:r>
      <w:r w:rsidRPr="004135FE">
        <w:rPr>
          <w:rFonts w:ascii="Times New Roman" w:hAnsi="Times New Roman" w:cs="Times New Roman"/>
          <w:i/>
          <w:iCs/>
          <w:color w:val="222222"/>
          <w:sz w:val="24"/>
          <w:szCs w:val="24"/>
          <w:shd w:val="clear" w:color="auto" w:fill="FFFFFF"/>
        </w:rPr>
        <w:t>Int. Food Policy Res. Inst.</w:t>
      </w:r>
      <w:r w:rsidRPr="004135FE">
        <w:rPr>
          <w:rFonts w:ascii="Times New Roman" w:hAnsi="Times New Roman" w:cs="Times New Roman"/>
          <w:color w:val="222222"/>
          <w:sz w:val="24"/>
          <w:szCs w:val="24"/>
          <w:shd w:val="clear" w:color="auto" w:fill="FFFFFF"/>
        </w:rPr>
        <w:t>, Washington, D.C., USA. pp. 11–20.</w:t>
      </w:r>
    </w:p>
    <w:p w14:paraId="19D9586B" w14:textId="59D466E1"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Singh, J., Chhabra, B., Raza, A., Yang, S. H. and Sandhu, K. S. 2023. Important wheat diseases in the US and their management in the 21st century. </w:t>
      </w:r>
      <w:r w:rsidRPr="004135FE">
        <w:rPr>
          <w:rFonts w:ascii="Times New Roman" w:hAnsi="Times New Roman" w:cs="Times New Roman"/>
          <w:i/>
          <w:iCs/>
          <w:color w:val="222222"/>
          <w:sz w:val="24"/>
          <w:szCs w:val="24"/>
          <w:shd w:val="clear" w:color="auto" w:fill="FFFFFF"/>
        </w:rPr>
        <w:t>Front. Plant Sci.</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13</w:t>
      </w:r>
      <w:r w:rsidRPr="004135FE">
        <w:rPr>
          <w:rFonts w:ascii="Times New Roman" w:hAnsi="Times New Roman" w:cs="Times New Roman"/>
          <w:color w:val="222222"/>
          <w:sz w:val="24"/>
          <w:szCs w:val="24"/>
          <w:shd w:val="clear" w:color="auto" w:fill="FFFFFF"/>
        </w:rPr>
        <w:t xml:space="preserve">: 1010191. </w:t>
      </w:r>
      <w:hyperlink r:id="rId25" w:tgtFrame="_new" w:history="1">
        <w:r w:rsidRPr="004135FE">
          <w:rPr>
            <w:rStyle w:val="Hyperlink"/>
            <w:rFonts w:ascii="Times New Roman" w:hAnsi="Times New Roman" w:cs="Times New Roman"/>
            <w:sz w:val="24"/>
            <w:szCs w:val="24"/>
            <w:shd w:val="clear" w:color="auto" w:fill="FFFFFF"/>
          </w:rPr>
          <w:t>https://doi.org/10.3389/fpls.2022.1010191</w:t>
        </w:r>
      </w:hyperlink>
    </w:p>
    <w:p w14:paraId="4221C581" w14:textId="6F493AB7"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Soleimanzadeh, H. 2013. Effect of seed priming on germination and yield of corn. </w:t>
      </w:r>
      <w:r w:rsidRPr="004135FE">
        <w:rPr>
          <w:rFonts w:ascii="Times New Roman" w:hAnsi="Times New Roman" w:cs="Times New Roman"/>
          <w:i/>
          <w:iCs/>
          <w:color w:val="222222"/>
          <w:sz w:val="24"/>
          <w:szCs w:val="24"/>
          <w:shd w:val="clear" w:color="auto" w:fill="FFFFFF"/>
        </w:rPr>
        <w:t>Int. J. Agric. Crop Sci.</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5</w:t>
      </w:r>
      <w:r w:rsidRPr="004135FE">
        <w:rPr>
          <w:rFonts w:ascii="Times New Roman" w:hAnsi="Times New Roman" w:cs="Times New Roman"/>
          <w:color w:val="222222"/>
          <w:sz w:val="24"/>
          <w:szCs w:val="24"/>
          <w:shd w:val="clear" w:color="auto" w:fill="FFFFFF"/>
        </w:rPr>
        <w:t>: 366–369.</w:t>
      </w:r>
    </w:p>
    <w:p w14:paraId="24A2CE64" w14:textId="11663243"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Srivastava, A. B., Singh, K. K., Supriya, S. K., Mishra, H. and Ahmad, R. 2023. Production and export dynamics of wheat in India. </w:t>
      </w:r>
      <w:r w:rsidRPr="004135FE">
        <w:rPr>
          <w:rFonts w:ascii="Times New Roman" w:hAnsi="Times New Roman" w:cs="Times New Roman"/>
          <w:i/>
          <w:iCs/>
          <w:color w:val="222222"/>
          <w:sz w:val="24"/>
          <w:szCs w:val="24"/>
          <w:shd w:val="clear" w:color="auto" w:fill="FFFFFF"/>
        </w:rPr>
        <w:t>Int. J. Stat. Appl. Math.</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8</w:t>
      </w:r>
      <w:r w:rsidRPr="004135FE">
        <w:rPr>
          <w:rFonts w:ascii="Times New Roman" w:hAnsi="Times New Roman" w:cs="Times New Roman"/>
          <w:color w:val="222222"/>
          <w:sz w:val="24"/>
          <w:szCs w:val="24"/>
          <w:shd w:val="clear" w:color="auto" w:fill="FFFFFF"/>
        </w:rPr>
        <w:t xml:space="preserve">: 206–209. </w:t>
      </w:r>
      <w:hyperlink r:id="rId26" w:tgtFrame="_new" w:history="1">
        <w:r w:rsidRPr="004135FE">
          <w:rPr>
            <w:rStyle w:val="Hyperlink"/>
            <w:rFonts w:ascii="Times New Roman" w:hAnsi="Times New Roman" w:cs="Times New Roman"/>
            <w:sz w:val="24"/>
            <w:szCs w:val="24"/>
            <w:shd w:val="clear" w:color="auto" w:fill="FFFFFF"/>
          </w:rPr>
          <w:t>https://doi.org/10.22271/maths.2023.v8.i3Sc.1023</w:t>
        </w:r>
      </w:hyperlink>
    </w:p>
    <w:p w14:paraId="14D494B8" w14:textId="43E99478"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Suryakant, Pahuja, S. S. and Verma, S. S. 2000. Productivity of late sown wheat (</w:t>
      </w:r>
      <w:r w:rsidRPr="004135FE">
        <w:rPr>
          <w:rFonts w:ascii="Times New Roman" w:hAnsi="Times New Roman" w:cs="Times New Roman"/>
          <w:i/>
          <w:iCs/>
          <w:color w:val="222222"/>
          <w:sz w:val="24"/>
          <w:szCs w:val="24"/>
          <w:shd w:val="clear" w:color="auto" w:fill="FFFFFF"/>
        </w:rPr>
        <w:t>Triticum aestivum</w:t>
      </w:r>
      <w:r w:rsidRPr="004135FE">
        <w:rPr>
          <w:rFonts w:ascii="Times New Roman" w:hAnsi="Times New Roman" w:cs="Times New Roman"/>
          <w:color w:val="222222"/>
          <w:sz w:val="24"/>
          <w:szCs w:val="24"/>
          <w:shd w:val="clear" w:color="auto" w:fill="FFFFFF"/>
        </w:rPr>
        <w:t xml:space="preserve">) as influenced by different seed priming treatments. </w:t>
      </w:r>
      <w:r w:rsidRPr="004135FE">
        <w:rPr>
          <w:rFonts w:ascii="Times New Roman" w:hAnsi="Times New Roman" w:cs="Times New Roman"/>
          <w:i/>
          <w:iCs/>
          <w:color w:val="222222"/>
          <w:sz w:val="24"/>
          <w:szCs w:val="24"/>
          <w:shd w:val="clear" w:color="auto" w:fill="FFFFFF"/>
        </w:rPr>
        <w:t>Haryana J. Agron.</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16</w:t>
      </w:r>
      <w:r w:rsidRPr="004135FE">
        <w:rPr>
          <w:rFonts w:ascii="Times New Roman" w:hAnsi="Times New Roman" w:cs="Times New Roman"/>
          <w:color w:val="222222"/>
          <w:sz w:val="24"/>
          <w:szCs w:val="24"/>
          <w:shd w:val="clear" w:color="auto" w:fill="FFFFFF"/>
        </w:rPr>
        <w:t>: 35–39.</w:t>
      </w:r>
    </w:p>
    <w:p w14:paraId="3A5A07C6" w14:textId="666CFA8B"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Tahir, M., Ali, A., Nadeem, M. A., Hussain, A. and Khalid, F. 2009. Effect of different sowing dates on growth and yield of wheat (</w:t>
      </w:r>
      <w:r w:rsidRPr="004135FE">
        <w:rPr>
          <w:rFonts w:ascii="Times New Roman" w:hAnsi="Times New Roman" w:cs="Times New Roman"/>
          <w:i/>
          <w:iCs/>
          <w:color w:val="222222"/>
          <w:sz w:val="24"/>
          <w:szCs w:val="24"/>
          <w:shd w:val="clear" w:color="auto" w:fill="FFFFFF"/>
        </w:rPr>
        <w:t>Triticum aestivum</w:t>
      </w:r>
      <w:r w:rsidRPr="004135FE">
        <w:rPr>
          <w:rFonts w:ascii="Times New Roman" w:hAnsi="Times New Roman" w:cs="Times New Roman"/>
          <w:color w:val="222222"/>
          <w:sz w:val="24"/>
          <w:szCs w:val="24"/>
          <w:shd w:val="clear" w:color="auto" w:fill="FFFFFF"/>
        </w:rPr>
        <w:t xml:space="preserve"> L.) varieties in district Jhang, Pakistan. </w:t>
      </w:r>
      <w:r w:rsidRPr="004135FE">
        <w:rPr>
          <w:rFonts w:ascii="Times New Roman" w:hAnsi="Times New Roman" w:cs="Times New Roman"/>
          <w:i/>
          <w:iCs/>
          <w:color w:val="222222"/>
          <w:sz w:val="24"/>
          <w:szCs w:val="24"/>
          <w:shd w:val="clear" w:color="auto" w:fill="FFFFFF"/>
        </w:rPr>
        <w:t>Pak. J. Life Soc. Sci.</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7</w:t>
      </w:r>
      <w:r w:rsidRPr="004135FE">
        <w:rPr>
          <w:rFonts w:ascii="Times New Roman" w:hAnsi="Times New Roman" w:cs="Times New Roman"/>
          <w:color w:val="222222"/>
          <w:sz w:val="24"/>
          <w:szCs w:val="24"/>
          <w:shd w:val="clear" w:color="auto" w:fill="FFFFFF"/>
        </w:rPr>
        <w:t>: 66–69.</w:t>
      </w:r>
    </w:p>
    <w:p w14:paraId="2AE901DC" w14:textId="5A4250AE"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proofErr w:type="spellStart"/>
      <w:r w:rsidRPr="004135FE">
        <w:rPr>
          <w:rFonts w:ascii="Times New Roman" w:hAnsi="Times New Roman" w:cs="Times New Roman"/>
          <w:color w:val="222222"/>
          <w:sz w:val="24"/>
          <w:szCs w:val="24"/>
          <w:shd w:val="clear" w:color="auto" w:fill="FFFFFF"/>
        </w:rPr>
        <w:t>Toklu</w:t>
      </w:r>
      <w:proofErr w:type="spellEnd"/>
      <w:r w:rsidRPr="004135FE">
        <w:rPr>
          <w:rFonts w:ascii="Times New Roman" w:hAnsi="Times New Roman" w:cs="Times New Roman"/>
          <w:color w:val="222222"/>
          <w:sz w:val="24"/>
          <w:szCs w:val="24"/>
          <w:shd w:val="clear" w:color="auto" w:fill="FFFFFF"/>
        </w:rPr>
        <w:t xml:space="preserve">, F., Baloch, F. S., </w:t>
      </w:r>
      <w:proofErr w:type="spellStart"/>
      <w:r w:rsidRPr="004135FE">
        <w:rPr>
          <w:rFonts w:ascii="Times New Roman" w:hAnsi="Times New Roman" w:cs="Times New Roman"/>
          <w:color w:val="222222"/>
          <w:sz w:val="24"/>
          <w:szCs w:val="24"/>
          <w:shd w:val="clear" w:color="auto" w:fill="FFFFFF"/>
        </w:rPr>
        <w:t>Karaköy</w:t>
      </w:r>
      <w:proofErr w:type="spellEnd"/>
      <w:r w:rsidRPr="004135FE">
        <w:rPr>
          <w:rFonts w:ascii="Times New Roman" w:hAnsi="Times New Roman" w:cs="Times New Roman"/>
          <w:color w:val="222222"/>
          <w:sz w:val="24"/>
          <w:szCs w:val="24"/>
          <w:shd w:val="clear" w:color="auto" w:fill="FFFFFF"/>
        </w:rPr>
        <w:t>, T. and Özkan, H. 2015. Effects of different priming applications on seed germination and some agro morphological characteristics of bread wheat (</w:t>
      </w:r>
      <w:r w:rsidRPr="004135FE">
        <w:rPr>
          <w:rFonts w:ascii="Times New Roman" w:hAnsi="Times New Roman" w:cs="Times New Roman"/>
          <w:i/>
          <w:iCs/>
          <w:color w:val="222222"/>
          <w:sz w:val="24"/>
          <w:szCs w:val="24"/>
          <w:shd w:val="clear" w:color="auto" w:fill="FFFFFF"/>
        </w:rPr>
        <w:t>Triticum aestivum</w:t>
      </w:r>
      <w:r w:rsidRPr="004135FE">
        <w:rPr>
          <w:rFonts w:ascii="Times New Roman" w:hAnsi="Times New Roman" w:cs="Times New Roman"/>
          <w:color w:val="222222"/>
          <w:sz w:val="24"/>
          <w:szCs w:val="24"/>
          <w:shd w:val="clear" w:color="auto" w:fill="FFFFFF"/>
        </w:rPr>
        <w:t xml:space="preserve"> L.). </w:t>
      </w:r>
      <w:r w:rsidRPr="004135FE">
        <w:rPr>
          <w:rFonts w:ascii="Times New Roman" w:hAnsi="Times New Roman" w:cs="Times New Roman"/>
          <w:i/>
          <w:iCs/>
          <w:color w:val="222222"/>
          <w:sz w:val="24"/>
          <w:szCs w:val="24"/>
          <w:shd w:val="clear" w:color="auto" w:fill="FFFFFF"/>
        </w:rPr>
        <w:t>Turk. J. Agric.</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39</w:t>
      </w:r>
      <w:r w:rsidRPr="004135FE">
        <w:rPr>
          <w:rFonts w:ascii="Times New Roman" w:hAnsi="Times New Roman" w:cs="Times New Roman"/>
          <w:color w:val="222222"/>
          <w:sz w:val="24"/>
          <w:szCs w:val="24"/>
          <w:shd w:val="clear" w:color="auto" w:fill="FFFFFF"/>
        </w:rPr>
        <w:t xml:space="preserve">: 1005–1013. </w:t>
      </w:r>
      <w:hyperlink r:id="rId27" w:tgtFrame="_new" w:history="1">
        <w:r w:rsidRPr="004135FE">
          <w:rPr>
            <w:rStyle w:val="Hyperlink"/>
            <w:rFonts w:ascii="Times New Roman" w:hAnsi="Times New Roman" w:cs="Times New Roman"/>
            <w:sz w:val="24"/>
            <w:szCs w:val="24"/>
            <w:shd w:val="clear" w:color="auto" w:fill="FFFFFF"/>
          </w:rPr>
          <w:t>https://doi.org/10.3906/tar-1404-41</w:t>
        </w:r>
      </w:hyperlink>
    </w:p>
    <w:p w14:paraId="47F920F9" w14:textId="10A6DAAC"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lastRenderedPageBreak/>
        <w:t xml:space="preserve">Trnka, M., </w:t>
      </w:r>
      <w:proofErr w:type="spellStart"/>
      <w:r w:rsidRPr="004135FE">
        <w:rPr>
          <w:rFonts w:ascii="Times New Roman" w:hAnsi="Times New Roman" w:cs="Times New Roman"/>
          <w:color w:val="222222"/>
          <w:sz w:val="24"/>
          <w:szCs w:val="24"/>
          <w:shd w:val="clear" w:color="auto" w:fill="FFFFFF"/>
        </w:rPr>
        <w:t>Dubrovský</w:t>
      </w:r>
      <w:proofErr w:type="spellEnd"/>
      <w:r w:rsidRPr="004135FE">
        <w:rPr>
          <w:rFonts w:ascii="Times New Roman" w:hAnsi="Times New Roman" w:cs="Times New Roman"/>
          <w:color w:val="222222"/>
          <w:sz w:val="24"/>
          <w:szCs w:val="24"/>
          <w:shd w:val="clear" w:color="auto" w:fill="FFFFFF"/>
        </w:rPr>
        <w:t xml:space="preserve">, M., </w:t>
      </w:r>
      <w:proofErr w:type="spellStart"/>
      <w:r w:rsidRPr="004135FE">
        <w:rPr>
          <w:rFonts w:ascii="Times New Roman" w:hAnsi="Times New Roman" w:cs="Times New Roman"/>
          <w:color w:val="222222"/>
          <w:sz w:val="24"/>
          <w:szCs w:val="24"/>
          <w:shd w:val="clear" w:color="auto" w:fill="FFFFFF"/>
        </w:rPr>
        <w:t>Semeradova</w:t>
      </w:r>
      <w:proofErr w:type="spellEnd"/>
      <w:r w:rsidRPr="004135FE">
        <w:rPr>
          <w:rFonts w:ascii="Times New Roman" w:hAnsi="Times New Roman" w:cs="Times New Roman"/>
          <w:color w:val="222222"/>
          <w:sz w:val="24"/>
          <w:szCs w:val="24"/>
          <w:shd w:val="clear" w:color="auto" w:fill="FFFFFF"/>
        </w:rPr>
        <w:t xml:space="preserve">, D. and </w:t>
      </w:r>
      <w:proofErr w:type="spellStart"/>
      <w:r w:rsidRPr="004135FE">
        <w:rPr>
          <w:rFonts w:ascii="Times New Roman" w:hAnsi="Times New Roman" w:cs="Times New Roman"/>
          <w:color w:val="222222"/>
          <w:sz w:val="24"/>
          <w:szCs w:val="24"/>
          <w:shd w:val="clear" w:color="auto" w:fill="FFFFFF"/>
        </w:rPr>
        <w:t>Žalud</w:t>
      </w:r>
      <w:proofErr w:type="spellEnd"/>
      <w:r w:rsidRPr="004135FE">
        <w:rPr>
          <w:rFonts w:ascii="Times New Roman" w:hAnsi="Times New Roman" w:cs="Times New Roman"/>
          <w:color w:val="222222"/>
          <w:sz w:val="24"/>
          <w:szCs w:val="24"/>
          <w:shd w:val="clear" w:color="auto" w:fill="FFFFFF"/>
        </w:rPr>
        <w:t xml:space="preserve">, Z. 2004. Projections of uncertainties in climate change scenarios into expected winter wheat yields. </w:t>
      </w:r>
      <w:r w:rsidRPr="004135FE">
        <w:rPr>
          <w:rFonts w:ascii="Times New Roman" w:hAnsi="Times New Roman" w:cs="Times New Roman"/>
          <w:i/>
          <w:iCs/>
          <w:color w:val="222222"/>
          <w:sz w:val="24"/>
          <w:szCs w:val="24"/>
          <w:shd w:val="clear" w:color="auto" w:fill="FFFFFF"/>
        </w:rPr>
        <w:t xml:space="preserve">Theor. Appl. </w:t>
      </w:r>
      <w:proofErr w:type="spellStart"/>
      <w:r w:rsidRPr="004135FE">
        <w:rPr>
          <w:rFonts w:ascii="Times New Roman" w:hAnsi="Times New Roman" w:cs="Times New Roman"/>
          <w:i/>
          <w:iCs/>
          <w:color w:val="222222"/>
          <w:sz w:val="24"/>
          <w:szCs w:val="24"/>
          <w:shd w:val="clear" w:color="auto" w:fill="FFFFFF"/>
        </w:rPr>
        <w:t>Climatol</w:t>
      </w:r>
      <w:proofErr w:type="spellEnd"/>
      <w:r w:rsidRPr="004135FE">
        <w:rPr>
          <w:rFonts w:ascii="Times New Roman" w:hAnsi="Times New Roman" w:cs="Times New Roman"/>
          <w:i/>
          <w:iCs/>
          <w:color w:val="222222"/>
          <w:sz w:val="24"/>
          <w:szCs w:val="24"/>
          <w:shd w:val="clear" w:color="auto" w:fill="FFFFFF"/>
        </w:rPr>
        <w:t>.</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77</w:t>
      </w:r>
      <w:r w:rsidRPr="004135FE">
        <w:rPr>
          <w:rFonts w:ascii="Times New Roman" w:hAnsi="Times New Roman" w:cs="Times New Roman"/>
          <w:color w:val="222222"/>
          <w:sz w:val="24"/>
          <w:szCs w:val="24"/>
          <w:shd w:val="clear" w:color="auto" w:fill="FFFFFF"/>
        </w:rPr>
        <w:t xml:space="preserve">: 229–249. </w:t>
      </w:r>
      <w:hyperlink r:id="rId28" w:tgtFrame="_new" w:history="1">
        <w:r w:rsidRPr="004135FE">
          <w:rPr>
            <w:rStyle w:val="Hyperlink"/>
            <w:rFonts w:ascii="Times New Roman" w:hAnsi="Times New Roman" w:cs="Times New Roman"/>
            <w:sz w:val="24"/>
            <w:szCs w:val="24"/>
            <w:shd w:val="clear" w:color="auto" w:fill="FFFFFF"/>
          </w:rPr>
          <w:t>https://doi.org/10.1007/s00704-004-0035-x</w:t>
        </w:r>
      </w:hyperlink>
    </w:p>
    <w:p w14:paraId="3B72D84F" w14:textId="6FD7BBCB"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Wahid, A., Noreen, A., Basra, S. M. A., </w:t>
      </w:r>
      <w:proofErr w:type="spellStart"/>
      <w:r w:rsidRPr="004135FE">
        <w:rPr>
          <w:rFonts w:ascii="Times New Roman" w:hAnsi="Times New Roman" w:cs="Times New Roman"/>
          <w:color w:val="222222"/>
          <w:sz w:val="24"/>
          <w:szCs w:val="24"/>
          <w:shd w:val="clear" w:color="auto" w:fill="FFFFFF"/>
        </w:rPr>
        <w:t>Gelani</w:t>
      </w:r>
      <w:proofErr w:type="spellEnd"/>
      <w:r w:rsidRPr="004135FE">
        <w:rPr>
          <w:rFonts w:ascii="Times New Roman" w:hAnsi="Times New Roman" w:cs="Times New Roman"/>
          <w:color w:val="222222"/>
          <w:sz w:val="24"/>
          <w:szCs w:val="24"/>
          <w:shd w:val="clear" w:color="auto" w:fill="FFFFFF"/>
        </w:rPr>
        <w:t xml:space="preserve">, S. and Farooq, M. 2008. Priming induced metabolic changes in sunflower achenes improve germination and seedling growth. </w:t>
      </w:r>
      <w:r w:rsidRPr="004135FE">
        <w:rPr>
          <w:rFonts w:ascii="Times New Roman" w:hAnsi="Times New Roman" w:cs="Times New Roman"/>
          <w:i/>
          <w:iCs/>
          <w:color w:val="222222"/>
          <w:sz w:val="24"/>
          <w:szCs w:val="24"/>
          <w:shd w:val="clear" w:color="auto" w:fill="FFFFFF"/>
        </w:rPr>
        <w:t>Bot. Stud.</w:t>
      </w:r>
      <w:r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49</w:t>
      </w:r>
      <w:r w:rsidRPr="004135FE">
        <w:rPr>
          <w:rFonts w:ascii="Times New Roman" w:hAnsi="Times New Roman" w:cs="Times New Roman"/>
          <w:color w:val="222222"/>
          <w:sz w:val="24"/>
          <w:szCs w:val="24"/>
          <w:shd w:val="clear" w:color="auto" w:fill="FFFFFF"/>
        </w:rPr>
        <w:t>: 343–350.</w:t>
      </w:r>
    </w:p>
    <w:p w14:paraId="3FE11F19" w14:textId="755895E2" w:rsidR="00E60B24" w:rsidRPr="004135FE" w:rsidRDefault="00E60B24" w:rsidP="00E60B24">
      <w:pPr>
        <w:spacing w:after="120" w:line="276" w:lineRule="auto"/>
        <w:ind w:left="737" w:hanging="737"/>
        <w:jc w:val="both"/>
        <w:rPr>
          <w:rFonts w:ascii="Times New Roman" w:hAnsi="Times New Roman" w:cs="Times New Roman"/>
          <w:color w:val="222222"/>
          <w:sz w:val="24"/>
          <w:szCs w:val="24"/>
          <w:shd w:val="clear" w:color="auto" w:fill="FFFFFF"/>
        </w:rPr>
      </w:pPr>
      <w:r w:rsidRPr="004135FE">
        <w:rPr>
          <w:rFonts w:ascii="Times New Roman" w:hAnsi="Times New Roman" w:cs="Times New Roman"/>
          <w:color w:val="222222"/>
          <w:sz w:val="24"/>
          <w:szCs w:val="24"/>
          <w:shd w:val="clear" w:color="auto" w:fill="FFFFFF"/>
        </w:rPr>
        <w:t xml:space="preserve">Zulfiqar, F., Nafees, M., Chen, J., Darras, A., Ferrante, A., Hancock, J. T., Ashraf, M., Zaid, A., Latif, N., Corpas, F. J. and Altaf, M. A. 2022. Chemical priming enhances plant tolerance to salt stress. </w:t>
      </w:r>
      <w:r w:rsidRPr="004135FE">
        <w:rPr>
          <w:rFonts w:ascii="Times New Roman" w:hAnsi="Times New Roman" w:cs="Times New Roman"/>
          <w:i/>
          <w:iCs/>
          <w:color w:val="222222"/>
          <w:sz w:val="24"/>
          <w:szCs w:val="24"/>
          <w:shd w:val="clear" w:color="auto" w:fill="FFFFFF"/>
        </w:rPr>
        <w:t>Front. Plant Sci.</w:t>
      </w:r>
      <w:r w:rsidR="00C021BF" w:rsidRPr="004135FE">
        <w:rPr>
          <w:rFonts w:ascii="Times New Roman" w:hAnsi="Times New Roman" w:cs="Times New Roman"/>
          <w:color w:val="222222"/>
          <w:sz w:val="24"/>
          <w:szCs w:val="24"/>
          <w:shd w:val="clear" w:color="auto" w:fill="FFFFFF"/>
        </w:rPr>
        <w:t xml:space="preserve">, </w:t>
      </w:r>
      <w:r w:rsidRPr="004135FE">
        <w:rPr>
          <w:rFonts w:ascii="Times New Roman" w:hAnsi="Times New Roman" w:cs="Times New Roman"/>
          <w:b/>
          <w:bCs/>
          <w:color w:val="222222"/>
          <w:sz w:val="24"/>
          <w:szCs w:val="24"/>
          <w:shd w:val="clear" w:color="auto" w:fill="FFFFFF"/>
        </w:rPr>
        <w:t>13</w:t>
      </w:r>
      <w:r w:rsidRPr="004135FE">
        <w:rPr>
          <w:rFonts w:ascii="Times New Roman" w:hAnsi="Times New Roman" w:cs="Times New Roman"/>
          <w:color w:val="222222"/>
          <w:sz w:val="24"/>
          <w:szCs w:val="24"/>
          <w:shd w:val="clear" w:color="auto" w:fill="FFFFFF"/>
        </w:rPr>
        <w:t xml:space="preserve">: 946922. </w:t>
      </w:r>
      <w:hyperlink r:id="rId29" w:tgtFrame="_new" w:history="1">
        <w:r w:rsidRPr="004135FE">
          <w:rPr>
            <w:rStyle w:val="Hyperlink"/>
            <w:rFonts w:ascii="Times New Roman" w:hAnsi="Times New Roman" w:cs="Times New Roman"/>
            <w:sz w:val="24"/>
            <w:szCs w:val="24"/>
            <w:shd w:val="clear" w:color="auto" w:fill="FFFFFF"/>
          </w:rPr>
          <w:t>https://doi.org/10.3389/fpls.2022.946922</w:t>
        </w:r>
      </w:hyperlink>
    </w:p>
    <w:p w14:paraId="46F948D1" w14:textId="77777777" w:rsidR="00207E56" w:rsidRPr="004135FE" w:rsidRDefault="00207E56" w:rsidP="00ED60B5">
      <w:pPr>
        <w:spacing w:after="120" w:line="276" w:lineRule="auto"/>
        <w:ind w:left="737" w:hanging="737"/>
        <w:jc w:val="both"/>
        <w:rPr>
          <w:rFonts w:ascii="Times New Roman" w:hAnsi="Times New Roman" w:cs="Times New Roman"/>
          <w:color w:val="222222"/>
          <w:sz w:val="24"/>
          <w:szCs w:val="24"/>
          <w:shd w:val="clear" w:color="auto" w:fill="FFFFFF"/>
        </w:rPr>
      </w:pPr>
    </w:p>
    <w:sectPr w:rsidR="00207E56" w:rsidRPr="004135FE" w:rsidSect="0065470D">
      <w:footerReference w:type="even" r:id="rId30"/>
      <w:footerReference w:type="default" r:id="rId31"/>
      <w:pgSz w:w="11901" w:h="16840"/>
      <w:pgMar w:top="1418" w:right="851" w:bottom="851" w:left="141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4497" w14:textId="77777777" w:rsidR="00511424" w:rsidRDefault="00511424" w:rsidP="00A00646">
      <w:pPr>
        <w:spacing w:after="0" w:line="240" w:lineRule="auto"/>
      </w:pPr>
      <w:r>
        <w:separator/>
      </w:r>
    </w:p>
  </w:endnote>
  <w:endnote w:type="continuationSeparator" w:id="0">
    <w:p w14:paraId="1E423068" w14:textId="77777777" w:rsidR="00511424" w:rsidRDefault="00511424" w:rsidP="00A0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Medium">
    <w:altName w:val="Arial"/>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5045144"/>
      <w:docPartObj>
        <w:docPartGallery w:val="Page Numbers (Bottom of Page)"/>
        <w:docPartUnique/>
      </w:docPartObj>
    </w:sdtPr>
    <w:sdtContent>
      <w:p w14:paraId="6FBC271C" w14:textId="380477CD" w:rsidR="00A00646" w:rsidRDefault="00A00646" w:rsidP="00654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9EA3F" w14:textId="77777777" w:rsidR="00A00646" w:rsidRDefault="00A00646" w:rsidP="00654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796759"/>
      <w:docPartObj>
        <w:docPartGallery w:val="Page Numbers (Bottom of Page)"/>
        <w:docPartUnique/>
      </w:docPartObj>
    </w:sdtPr>
    <w:sdtContent>
      <w:p w14:paraId="0214F24B" w14:textId="427D8589" w:rsidR="00A00646" w:rsidRDefault="00A00646" w:rsidP="00654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A4EA0">
          <w:rPr>
            <w:rStyle w:val="PageNumber"/>
            <w:noProof/>
          </w:rPr>
          <w:t>1</w:t>
        </w:r>
        <w:r>
          <w:rPr>
            <w:rStyle w:val="PageNumber"/>
          </w:rPr>
          <w:fldChar w:fldCharType="end"/>
        </w:r>
      </w:p>
    </w:sdtContent>
  </w:sdt>
  <w:p w14:paraId="24418EED" w14:textId="77777777" w:rsidR="00A00646" w:rsidRDefault="00A00646" w:rsidP="006547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EE9" w14:textId="77777777" w:rsidR="00511424" w:rsidRDefault="00511424" w:rsidP="00A00646">
      <w:pPr>
        <w:spacing w:after="0" w:line="240" w:lineRule="auto"/>
      </w:pPr>
      <w:r>
        <w:separator/>
      </w:r>
    </w:p>
  </w:footnote>
  <w:footnote w:type="continuationSeparator" w:id="0">
    <w:p w14:paraId="46E15D1E" w14:textId="77777777" w:rsidR="00511424" w:rsidRDefault="00511424" w:rsidP="00A00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32"/>
    <w:rsid w:val="00021A36"/>
    <w:rsid w:val="00027E11"/>
    <w:rsid w:val="00045B1C"/>
    <w:rsid w:val="00072D7F"/>
    <w:rsid w:val="00074998"/>
    <w:rsid w:val="000855F1"/>
    <w:rsid w:val="00091315"/>
    <w:rsid w:val="00091569"/>
    <w:rsid w:val="00092DFA"/>
    <w:rsid w:val="000A7BD9"/>
    <w:rsid w:val="000B3526"/>
    <w:rsid w:val="000C0E9E"/>
    <w:rsid w:val="000C13F9"/>
    <w:rsid w:val="000C3DAB"/>
    <w:rsid w:val="000C4F5D"/>
    <w:rsid w:val="000D4720"/>
    <w:rsid w:val="000E46D2"/>
    <w:rsid w:val="00102CE3"/>
    <w:rsid w:val="00107070"/>
    <w:rsid w:val="00112AE4"/>
    <w:rsid w:val="00124F90"/>
    <w:rsid w:val="0012649A"/>
    <w:rsid w:val="0013284C"/>
    <w:rsid w:val="0017543D"/>
    <w:rsid w:val="001768F9"/>
    <w:rsid w:val="001878FD"/>
    <w:rsid w:val="00197D15"/>
    <w:rsid w:val="001C12EB"/>
    <w:rsid w:val="001D1E4D"/>
    <w:rsid w:val="001F2A7F"/>
    <w:rsid w:val="001F6F60"/>
    <w:rsid w:val="0020623A"/>
    <w:rsid w:val="00207E56"/>
    <w:rsid w:val="0021295C"/>
    <w:rsid w:val="00213A37"/>
    <w:rsid w:val="00217B3B"/>
    <w:rsid w:val="0022206C"/>
    <w:rsid w:val="00222A38"/>
    <w:rsid w:val="00231413"/>
    <w:rsid w:val="0023207B"/>
    <w:rsid w:val="00233B5B"/>
    <w:rsid w:val="00241DE6"/>
    <w:rsid w:val="00245246"/>
    <w:rsid w:val="00252EBE"/>
    <w:rsid w:val="00254A73"/>
    <w:rsid w:val="002802C4"/>
    <w:rsid w:val="002806C6"/>
    <w:rsid w:val="00290B71"/>
    <w:rsid w:val="00292469"/>
    <w:rsid w:val="002A15A5"/>
    <w:rsid w:val="002A4EA0"/>
    <w:rsid w:val="002B4028"/>
    <w:rsid w:val="002B6E4C"/>
    <w:rsid w:val="002C233F"/>
    <w:rsid w:val="002D4353"/>
    <w:rsid w:val="002E553E"/>
    <w:rsid w:val="00300273"/>
    <w:rsid w:val="00301DB8"/>
    <w:rsid w:val="00314FD2"/>
    <w:rsid w:val="003316FB"/>
    <w:rsid w:val="00334057"/>
    <w:rsid w:val="003457C3"/>
    <w:rsid w:val="003501A0"/>
    <w:rsid w:val="00360142"/>
    <w:rsid w:val="003942C3"/>
    <w:rsid w:val="0039577C"/>
    <w:rsid w:val="003B5D24"/>
    <w:rsid w:val="003D5963"/>
    <w:rsid w:val="003F0220"/>
    <w:rsid w:val="003F2044"/>
    <w:rsid w:val="004135FE"/>
    <w:rsid w:val="00414F2F"/>
    <w:rsid w:val="004333E6"/>
    <w:rsid w:val="00433FB2"/>
    <w:rsid w:val="00452DDE"/>
    <w:rsid w:val="00454608"/>
    <w:rsid w:val="0046470C"/>
    <w:rsid w:val="00471FB9"/>
    <w:rsid w:val="0047437E"/>
    <w:rsid w:val="004802C8"/>
    <w:rsid w:val="00481857"/>
    <w:rsid w:val="00485422"/>
    <w:rsid w:val="00487AEA"/>
    <w:rsid w:val="004A65A2"/>
    <w:rsid w:val="004B3DEE"/>
    <w:rsid w:val="004C600B"/>
    <w:rsid w:val="004C788F"/>
    <w:rsid w:val="00502B65"/>
    <w:rsid w:val="00502E97"/>
    <w:rsid w:val="00511424"/>
    <w:rsid w:val="005154C2"/>
    <w:rsid w:val="0051640D"/>
    <w:rsid w:val="005464E4"/>
    <w:rsid w:val="0055279B"/>
    <w:rsid w:val="00557164"/>
    <w:rsid w:val="00570437"/>
    <w:rsid w:val="005871D4"/>
    <w:rsid w:val="005A4EE6"/>
    <w:rsid w:val="005B0924"/>
    <w:rsid w:val="005B3D17"/>
    <w:rsid w:val="005B58DE"/>
    <w:rsid w:val="005B7DA1"/>
    <w:rsid w:val="005C08EC"/>
    <w:rsid w:val="005C448B"/>
    <w:rsid w:val="005E0928"/>
    <w:rsid w:val="005F7C0C"/>
    <w:rsid w:val="006064E9"/>
    <w:rsid w:val="00614EC9"/>
    <w:rsid w:val="00632358"/>
    <w:rsid w:val="00633C29"/>
    <w:rsid w:val="0065470D"/>
    <w:rsid w:val="00660EBF"/>
    <w:rsid w:val="0066771F"/>
    <w:rsid w:val="0067400D"/>
    <w:rsid w:val="00674486"/>
    <w:rsid w:val="00691411"/>
    <w:rsid w:val="006A687C"/>
    <w:rsid w:val="006B366D"/>
    <w:rsid w:val="006D1C13"/>
    <w:rsid w:val="006D432F"/>
    <w:rsid w:val="006E5CA1"/>
    <w:rsid w:val="006F3099"/>
    <w:rsid w:val="00700F46"/>
    <w:rsid w:val="00704684"/>
    <w:rsid w:val="00716593"/>
    <w:rsid w:val="00732EF5"/>
    <w:rsid w:val="00735ABA"/>
    <w:rsid w:val="007411D2"/>
    <w:rsid w:val="00746A7D"/>
    <w:rsid w:val="00752B64"/>
    <w:rsid w:val="00772E9F"/>
    <w:rsid w:val="0078685D"/>
    <w:rsid w:val="007A190C"/>
    <w:rsid w:val="007C3B61"/>
    <w:rsid w:val="007E1E71"/>
    <w:rsid w:val="007E319A"/>
    <w:rsid w:val="007E6079"/>
    <w:rsid w:val="00802598"/>
    <w:rsid w:val="00804BE9"/>
    <w:rsid w:val="00840530"/>
    <w:rsid w:val="00847160"/>
    <w:rsid w:val="00851528"/>
    <w:rsid w:val="00852495"/>
    <w:rsid w:val="008536C1"/>
    <w:rsid w:val="00860553"/>
    <w:rsid w:val="00865ABC"/>
    <w:rsid w:val="0086735C"/>
    <w:rsid w:val="0087000E"/>
    <w:rsid w:val="00886CD8"/>
    <w:rsid w:val="00887D1E"/>
    <w:rsid w:val="00894CF5"/>
    <w:rsid w:val="00897715"/>
    <w:rsid w:val="008A2B32"/>
    <w:rsid w:val="008B1ABB"/>
    <w:rsid w:val="008B1EF0"/>
    <w:rsid w:val="008B5325"/>
    <w:rsid w:val="008B7948"/>
    <w:rsid w:val="008B7BBE"/>
    <w:rsid w:val="008D4B1B"/>
    <w:rsid w:val="008E251D"/>
    <w:rsid w:val="008F46D1"/>
    <w:rsid w:val="008F5C15"/>
    <w:rsid w:val="008F6987"/>
    <w:rsid w:val="00907EF9"/>
    <w:rsid w:val="0091164C"/>
    <w:rsid w:val="009124B2"/>
    <w:rsid w:val="0092328B"/>
    <w:rsid w:val="00925EBE"/>
    <w:rsid w:val="009275EE"/>
    <w:rsid w:val="009432BA"/>
    <w:rsid w:val="00957570"/>
    <w:rsid w:val="00971551"/>
    <w:rsid w:val="0097401E"/>
    <w:rsid w:val="00974521"/>
    <w:rsid w:val="00986230"/>
    <w:rsid w:val="0099665B"/>
    <w:rsid w:val="009A0E85"/>
    <w:rsid w:val="009B07AC"/>
    <w:rsid w:val="009D47CD"/>
    <w:rsid w:val="009E385A"/>
    <w:rsid w:val="009F0D03"/>
    <w:rsid w:val="009F0F7C"/>
    <w:rsid w:val="00A001FF"/>
    <w:rsid w:val="00A00646"/>
    <w:rsid w:val="00A170C7"/>
    <w:rsid w:val="00A30054"/>
    <w:rsid w:val="00A410E1"/>
    <w:rsid w:val="00A45CE9"/>
    <w:rsid w:val="00A521A9"/>
    <w:rsid w:val="00A61F39"/>
    <w:rsid w:val="00A72EA2"/>
    <w:rsid w:val="00A76289"/>
    <w:rsid w:val="00A8655F"/>
    <w:rsid w:val="00A87CC6"/>
    <w:rsid w:val="00AA0D6E"/>
    <w:rsid w:val="00AA3AB7"/>
    <w:rsid w:val="00AC0697"/>
    <w:rsid w:val="00AC6F18"/>
    <w:rsid w:val="00AE2B9B"/>
    <w:rsid w:val="00AE3E64"/>
    <w:rsid w:val="00AE47A3"/>
    <w:rsid w:val="00AF11F9"/>
    <w:rsid w:val="00B06DD5"/>
    <w:rsid w:val="00B17D89"/>
    <w:rsid w:val="00B26302"/>
    <w:rsid w:val="00B348AA"/>
    <w:rsid w:val="00B468B4"/>
    <w:rsid w:val="00B471E2"/>
    <w:rsid w:val="00B53FF2"/>
    <w:rsid w:val="00B56BA9"/>
    <w:rsid w:val="00B625DE"/>
    <w:rsid w:val="00B72124"/>
    <w:rsid w:val="00B91D08"/>
    <w:rsid w:val="00BA0D0B"/>
    <w:rsid w:val="00BA748E"/>
    <w:rsid w:val="00BA7CAE"/>
    <w:rsid w:val="00BB6101"/>
    <w:rsid w:val="00BB6C06"/>
    <w:rsid w:val="00BB75BA"/>
    <w:rsid w:val="00BE1685"/>
    <w:rsid w:val="00BF4995"/>
    <w:rsid w:val="00C021BF"/>
    <w:rsid w:val="00C02DCF"/>
    <w:rsid w:val="00C06E3F"/>
    <w:rsid w:val="00C227E6"/>
    <w:rsid w:val="00C44E7D"/>
    <w:rsid w:val="00C6143C"/>
    <w:rsid w:val="00C63978"/>
    <w:rsid w:val="00C66814"/>
    <w:rsid w:val="00C7306B"/>
    <w:rsid w:val="00C77A93"/>
    <w:rsid w:val="00C87CF2"/>
    <w:rsid w:val="00CA22FB"/>
    <w:rsid w:val="00CC7B08"/>
    <w:rsid w:val="00CD384A"/>
    <w:rsid w:val="00CF4563"/>
    <w:rsid w:val="00D0168D"/>
    <w:rsid w:val="00D13840"/>
    <w:rsid w:val="00D26A19"/>
    <w:rsid w:val="00D27682"/>
    <w:rsid w:val="00D3128C"/>
    <w:rsid w:val="00D32F46"/>
    <w:rsid w:val="00D35B3A"/>
    <w:rsid w:val="00D36CD8"/>
    <w:rsid w:val="00D426CF"/>
    <w:rsid w:val="00D56C53"/>
    <w:rsid w:val="00D62E27"/>
    <w:rsid w:val="00D66C9D"/>
    <w:rsid w:val="00D702CE"/>
    <w:rsid w:val="00D7112A"/>
    <w:rsid w:val="00D84B2D"/>
    <w:rsid w:val="00D952F3"/>
    <w:rsid w:val="00D9741F"/>
    <w:rsid w:val="00DA7097"/>
    <w:rsid w:val="00DA7300"/>
    <w:rsid w:val="00DC1658"/>
    <w:rsid w:val="00DE3F9A"/>
    <w:rsid w:val="00DE5552"/>
    <w:rsid w:val="00DF173C"/>
    <w:rsid w:val="00DF5575"/>
    <w:rsid w:val="00DF69BE"/>
    <w:rsid w:val="00DF7100"/>
    <w:rsid w:val="00E03BEA"/>
    <w:rsid w:val="00E1101B"/>
    <w:rsid w:val="00E2028C"/>
    <w:rsid w:val="00E334BD"/>
    <w:rsid w:val="00E3351B"/>
    <w:rsid w:val="00E36B59"/>
    <w:rsid w:val="00E379CB"/>
    <w:rsid w:val="00E41229"/>
    <w:rsid w:val="00E52703"/>
    <w:rsid w:val="00E55855"/>
    <w:rsid w:val="00E60B24"/>
    <w:rsid w:val="00E768B6"/>
    <w:rsid w:val="00E769C8"/>
    <w:rsid w:val="00E8315F"/>
    <w:rsid w:val="00EA30F1"/>
    <w:rsid w:val="00EA72E8"/>
    <w:rsid w:val="00EC5312"/>
    <w:rsid w:val="00ED0789"/>
    <w:rsid w:val="00ED4136"/>
    <w:rsid w:val="00ED4C85"/>
    <w:rsid w:val="00ED5427"/>
    <w:rsid w:val="00ED5D99"/>
    <w:rsid w:val="00ED60B5"/>
    <w:rsid w:val="00EE307E"/>
    <w:rsid w:val="00EE7351"/>
    <w:rsid w:val="00EF7F9D"/>
    <w:rsid w:val="00F01C00"/>
    <w:rsid w:val="00F03FAB"/>
    <w:rsid w:val="00F20DCC"/>
    <w:rsid w:val="00F23AF8"/>
    <w:rsid w:val="00F247BF"/>
    <w:rsid w:val="00F31EDA"/>
    <w:rsid w:val="00F32F71"/>
    <w:rsid w:val="00F4013F"/>
    <w:rsid w:val="00F408BF"/>
    <w:rsid w:val="00F41738"/>
    <w:rsid w:val="00F6644E"/>
    <w:rsid w:val="00FB68DF"/>
    <w:rsid w:val="00FC0360"/>
    <w:rsid w:val="00FC1680"/>
    <w:rsid w:val="00FF6F7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7706D"/>
  <w15:docId w15:val="{558396D9-6258-4D8A-9716-7C4C26D1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740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32F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F7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B36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366D"/>
    <w:rPr>
      <w:b/>
      <w:bCs/>
    </w:rPr>
  </w:style>
  <w:style w:type="paragraph" w:styleId="Caption">
    <w:name w:val="caption"/>
    <w:basedOn w:val="Normal"/>
    <w:next w:val="Normal"/>
    <w:uiPriority w:val="35"/>
    <w:qFormat/>
    <w:rsid w:val="006E5CA1"/>
    <w:pPr>
      <w:spacing w:after="200" w:line="360" w:lineRule="auto"/>
      <w:jc w:val="both"/>
    </w:pPr>
    <w:rPr>
      <w:rFonts w:ascii="Book Antiqua" w:eastAsia="Calibri" w:hAnsi="Book Antiqua" w:cs="Times New Roman"/>
      <w:i/>
      <w:iCs/>
      <w:color w:val="44546A"/>
      <w:kern w:val="0"/>
      <w:sz w:val="18"/>
      <w:szCs w:val="18"/>
      <w14:ligatures w14:val="none"/>
    </w:rPr>
  </w:style>
  <w:style w:type="character" w:customStyle="1" w:styleId="fontstyle01">
    <w:name w:val="fontstyle01"/>
    <w:basedOn w:val="DefaultParagraphFont"/>
    <w:qFormat/>
    <w:rsid w:val="00B56BA9"/>
    <w:rPr>
      <w:rFonts w:ascii="Univers-Medium" w:hAnsi="Univers-Medium" w:hint="default"/>
      <w:color w:val="000000"/>
      <w:sz w:val="16"/>
      <w:szCs w:val="16"/>
    </w:rPr>
  </w:style>
  <w:style w:type="paragraph" w:styleId="Revision">
    <w:name w:val="Revision"/>
    <w:hidden/>
    <w:uiPriority w:val="99"/>
    <w:semiHidden/>
    <w:rsid w:val="00E41229"/>
    <w:pPr>
      <w:spacing w:after="0" w:line="240" w:lineRule="auto"/>
    </w:pPr>
  </w:style>
  <w:style w:type="paragraph" w:customStyle="1" w:styleId="MDPI16affiliation">
    <w:name w:val="MDPI_1.6_affiliation"/>
    <w:qFormat/>
    <w:rsid w:val="00D3128C"/>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character" w:styleId="Hyperlink">
    <w:name w:val="Hyperlink"/>
    <w:uiPriority w:val="99"/>
    <w:rsid w:val="00D3128C"/>
    <w:rPr>
      <w:color w:val="0000FF"/>
      <w:u w:val="single"/>
    </w:rPr>
  </w:style>
  <w:style w:type="character" w:styleId="FollowedHyperlink">
    <w:name w:val="FollowedHyperlink"/>
    <w:basedOn w:val="DefaultParagraphFont"/>
    <w:uiPriority w:val="99"/>
    <w:semiHidden/>
    <w:unhideWhenUsed/>
    <w:rsid w:val="00D3128C"/>
    <w:rPr>
      <w:color w:val="954F72" w:themeColor="followedHyperlink"/>
      <w:u w:val="single"/>
    </w:rPr>
  </w:style>
  <w:style w:type="paragraph" w:customStyle="1" w:styleId="keyword">
    <w:name w:val="keyword"/>
    <w:basedOn w:val="Normal"/>
    <w:qFormat/>
    <w:rsid w:val="00D3128C"/>
    <w:pPr>
      <w:spacing w:before="280" w:after="60" w:line="240" w:lineRule="auto"/>
      <w:jc w:val="both"/>
    </w:pPr>
    <w:rPr>
      <w:rFonts w:ascii="Times New Roman" w:eastAsia="SimSun" w:hAnsi="Times New Roman" w:cs="Times New Roman"/>
      <w:kern w:val="0"/>
      <w:szCs w:val="20"/>
      <w:lang w:eastAsia="zh-CN"/>
      <w14:ligatures w14:val="none"/>
    </w:rPr>
  </w:style>
  <w:style w:type="character" w:customStyle="1" w:styleId="UnresolvedMention1">
    <w:name w:val="Unresolved Mention1"/>
    <w:basedOn w:val="DefaultParagraphFont"/>
    <w:uiPriority w:val="99"/>
    <w:semiHidden/>
    <w:unhideWhenUsed/>
    <w:rsid w:val="002B4028"/>
    <w:rPr>
      <w:color w:val="605E5C"/>
      <w:shd w:val="clear" w:color="auto" w:fill="E1DFDD"/>
    </w:rPr>
  </w:style>
  <w:style w:type="character" w:styleId="LineNumber">
    <w:name w:val="line number"/>
    <w:basedOn w:val="DefaultParagraphFont"/>
    <w:uiPriority w:val="99"/>
    <w:semiHidden/>
    <w:unhideWhenUsed/>
    <w:rsid w:val="00A00646"/>
  </w:style>
  <w:style w:type="paragraph" w:styleId="Footer">
    <w:name w:val="footer"/>
    <w:basedOn w:val="Normal"/>
    <w:link w:val="FooterChar"/>
    <w:uiPriority w:val="99"/>
    <w:unhideWhenUsed/>
    <w:rsid w:val="00A00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646"/>
  </w:style>
  <w:style w:type="character" w:styleId="PageNumber">
    <w:name w:val="page number"/>
    <w:basedOn w:val="DefaultParagraphFont"/>
    <w:uiPriority w:val="99"/>
    <w:semiHidden/>
    <w:unhideWhenUsed/>
    <w:rsid w:val="00A00646"/>
  </w:style>
  <w:style w:type="character" w:customStyle="1" w:styleId="Heading3Char">
    <w:name w:val="Heading 3 Char"/>
    <w:basedOn w:val="DefaultParagraphFont"/>
    <w:link w:val="Heading3"/>
    <w:uiPriority w:val="9"/>
    <w:semiHidden/>
    <w:rsid w:val="0067400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0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351">
      <w:bodyDiv w:val="1"/>
      <w:marLeft w:val="0"/>
      <w:marRight w:val="0"/>
      <w:marTop w:val="0"/>
      <w:marBottom w:val="0"/>
      <w:divBdr>
        <w:top w:val="none" w:sz="0" w:space="0" w:color="auto"/>
        <w:left w:val="none" w:sz="0" w:space="0" w:color="auto"/>
        <w:bottom w:val="none" w:sz="0" w:space="0" w:color="auto"/>
        <w:right w:val="none" w:sz="0" w:space="0" w:color="auto"/>
      </w:divBdr>
    </w:div>
    <w:div w:id="32467943">
      <w:bodyDiv w:val="1"/>
      <w:marLeft w:val="0"/>
      <w:marRight w:val="0"/>
      <w:marTop w:val="0"/>
      <w:marBottom w:val="0"/>
      <w:divBdr>
        <w:top w:val="none" w:sz="0" w:space="0" w:color="auto"/>
        <w:left w:val="none" w:sz="0" w:space="0" w:color="auto"/>
        <w:bottom w:val="none" w:sz="0" w:space="0" w:color="auto"/>
        <w:right w:val="none" w:sz="0" w:space="0" w:color="auto"/>
      </w:divBdr>
      <w:divsChild>
        <w:div w:id="1456438996">
          <w:marLeft w:val="0"/>
          <w:marRight w:val="0"/>
          <w:marTop w:val="0"/>
          <w:marBottom w:val="0"/>
          <w:divBdr>
            <w:top w:val="none" w:sz="0" w:space="0" w:color="auto"/>
            <w:left w:val="none" w:sz="0" w:space="0" w:color="auto"/>
            <w:bottom w:val="none" w:sz="0" w:space="0" w:color="auto"/>
            <w:right w:val="none" w:sz="0" w:space="0" w:color="auto"/>
          </w:divBdr>
          <w:divsChild>
            <w:div w:id="908466882">
              <w:marLeft w:val="0"/>
              <w:marRight w:val="0"/>
              <w:marTop w:val="0"/>
              <w:marBottom w:val="0"/>
              <w:divBdr>
                <w:top w:val="none" w:sz="0" w:space="0" w:color="auto"/>
                <w:left w:val="none" w:sz="0" w:space="0" w:color="auto"/>
                <w:bottom w:val="none" w:sz="0" w:space="0" w:color="auto"/>
                <w:right w:val="none" w:sz="0" w:space="0" w:color="auto"/>
              </w:divBdr>
              <w:divsChild>
                <w:div w:id="270094219">
                  <w:marLeft w:val="0"/>
                  <w:marRight w:val="0"/>
                  <w:marTop w:val="0"/>
                  <w:marBottom w:val="0"/>
                  <w:divBdr>
                    <w:top w:val="none" w:sz="0" w:space="0" w:color="auto"/>
                    <w:left w:val="none" w:sz="0" w:space="0" w:color="auto"/>
                    <w:bottom w:val="none" w:sz="0" w:space="0" w:color="auto"/>
                    <w:right w:val="none" w:sz="0" w:space="0" w:color="auto"/>
                  </w:divBdr>
                  <w:divsChild>
                    <w:div w:id="802771664">
                      <w:marLeft w:val="0"/>
                      <w:marRight w:val="0"/>
                      <w:marTop w:val="0"/>
                      <w:marBottom w:val="0"/>
                      <w:divBdr>
                        <w:top w:val="none" w:sz="0" w:space="0" w:color="auto"/>
                        <w:left w:val="none" w:sz="0" w:space="0" w:color="auto"/>
                        <w:bottom w:val="none" w:sz="0" w:space="0" w:color="auto"/>
                        <w:right w:val="none" w:sz="0" w:space="0" w:color="auto"/>
                      </w:divBdr>
                      <w:divsChild>
                        <w:div w:id="1929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829">
              <w:marLeft w:val="0"/>
              <w:marRight w:val="0"/>
              <w:marTop w:val="180"/>
              <w:marBottom w:val="0"/>
              <w:divBdr>
                <w:top w:val="none" w:sz="0" w:space="0" w:color="auto"/>
                <w:left w:val="none" w:sz="0" w:space="0" w:color="auto"/>
                <w:bottom w:val="none" w:sz="0" w:space="0" w:color="auto"/>
                <w:right w:val="none" w:sz="0" w:space="0" w:color="auto"/>
              </w:divBdr>
              <w:divsChild>
                <w:div w:id="473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6140">
      <w:bodyDiv w:val="1"/>
      <w:marLeft w:val="0"/>
      <w:marRight w:val="0"/>
      <w:marTop w:val="0"/>
      <w:marBottom w:val="0"/>
      <w:divBdr>
        <w:top w:val="none" w:sz="0" w:space="0" w:color="auto"/>
        <w:left w:val="none" w:sz="0" w:space="0" w:color="auto"/>
        <w:bottom w:val="none" w:sz="0" w:space="0" w:color="auto"/>
        <w:right w:val="none" w:sz="0" w:space="0" w:color="auto"/>
      </w:divBdr>
    </w:div>
    <w:div w:id="105003794">
      <w:bodyDiv w:val="1"/>
      <w:marLeft w:val="0"/>
      <w:marRight w:val="0"/>
      <w:marTop w:val="0"/>
      <w:marBottom w:val="0"/>
      <w:divBdr>
        <w:top w:val="none" w:sz="0" w:space="0" w:color="auto"/>
        <w:left w:val="none" w:sz="0" w:space="0" w:color="auto"/>
        <w:bottom w:val="none" w:sz="0" w:space="0" w:color="auto"/>
        <w:right w:val="none" w:sz="0" w:space="0" w:color="auto"/>
      </w:divBdr>
    </w:div>
    <w:div w:id="148982005">
      <w:bodyDiv w:val="1"/>
      <w:marLeft w:val="0"/>
      <w:marRight w:val="0"/>
      <w:marTop w:val="0"/>
      <w:marBottom w:val="0"/>
      <w:divBdr>
        <w:top w:val="none" w:sz="0" w:space="0" w:color="auto"/>
        <w:left w:val="none" w:sz="0" w:space="0" w:color="auto"/>
        <w:bottom w:val="none" w:sz="0" w:space="0" w:color="auto"/>
        <w:right w:val="none" w:sz="0" w:space="0" w:color="auto"/>
      </w:divBdr>
    </w:div>
    <w:div w:id="159586334">
      <w:bodyDiv w:val="1"/>
      <w:marLeft w:val="0"/>
      <w:marRight w:val="0"/>
      <w:marTop w:val="0"/>
      <w:marBottom w:val="0"/>
      <w:divBdr>
        <w:top w:val="none" w:sz="0" w:space="0" w:color="auto"/>
        <w:left w:val="none" w:sz="0" w:space="0" w:color="auto"/>
        <w:bottom w:val="none" w:sz="0" w:space="0" w:color="auto"/>
        <w:right w:val="none" w:sz="0" w:space="0" w:color="auto"/>
      </w:divBdr>
    </w:div>
    <w:div w:id="166138875">
      <w:bodyDiv w:val="1"/>
      <w:marLeft w:val="0"/>
      <w:marRight w:val="0"/>
      <w:marTop w:val="0"/>
      <w:marBottom w:val="0"/>
      <w:divBdr>
        <w:top w:val="none" w:sz="0" w:space="0" w:color="auto"/>
        <w:left w:val="none" w:sz="0" w:space="0" w:color="auto"/>
        <w:bottom w:val="none" w:sz="0" w:space="0" w:color="auto"/>
        <w:right w:val="none" w:sz="0" w:space="0" w:color="auto"/>
      </w:divBdr>
    </w:div>
    <w:div w:id="209150458">
      <w:bodyDiv w:val="1"/>
      <w:marLeft w:val="0"/>
      <w:marRight w:val="0"/>
      <w:marTop w:val="0"/>
      <w:marBottom w:val="0"/>
      <w:divBdr>
        <w:top w:val="none" w:sz="0" w:space="0" w:color="auto"/>
        <w:left w:val="none" w:sz="0" w:space="0" w:color="auto"/>
        <w:bottom w:val="none" w:sz="0" w:space="0" w:color="auto"/>
        <w:right w:val="none" w:sz="0" w:space="0" w:color="auto"/>
      </w:divBdr>
    </w:div>
    <w:div w:id="232469591">
      <w:bodyDiv w:val="1"/>
      <w:marLeft w:val="0"/>
      <w:marRight w:val="0"/>
      <w:marTop w:val="0"/>
      <w:marBottom w:val="0"/>
      <w:divBdr>
        <w:top w:val="none" w:sz="0" w:space="0" w:color="auto"/>
        <w:left w:val="none" w:sz="0" w:space="0" w:color="auto"/>
        <w:bottom w:val="none" w:sz="0" w:space="0" w:color="auto"/>
        <w:right w:val="none" w:sz="0" w:space="0" w:color="auto"/>
      </w:divBdr>
    </w:div>
    <w:div w:id="239367928">
      <w:bodyDiv w:val="1"/>
      <w:marLeft w:val="0"/>
      <w:marRight w:val="0"/>
      <w:marTop w:val="0"/>
      <w:marBottom w:val="0"/>
      <w:divBdr>
        <w:top w:val="none" w:sz="0" w:space="0" w:color="auto"/>
        <w:left w:val="none" w:sz="0" w:space="0" w:color="auto"/>
        <w:bottom w:val="none" w:sz="0" w:space="0" w:color="auto"/>
        <w:right w:val="none" w:sz="0" w:space="0" w:color="auto"/>
      </w:divBdr>
    </w:div>
    <w:div w:id="271204791">
      <w:bodyDiv w:val="1"/>
      <w:marLeft w:val="0"/>
      <w:marRight w:val="0"/>
      <w:marTop w:val="0"/>
      <w:marBottom w:val="0"/>
      <w:divBdr>
        <w:top w:val="none" w:sz="0" w:space="0" w:color="auto"/>
        <w:left w:val="none" w:sz="0" w:space="0" w:color="auto"/>
        <w:bottom w:val="none" w:sz="0" w:space="0" w:color="auto"/>
        <w:right w:val="none" w:sz="0" w:space="0" w:color="auto"/>
      </w:divBdr>
    </w:div>
    <w:div w:id="316686937">
      <w:bodyDiv w:val="1"/>
      <w:marLeft w:val="0"/>
      <w:marRight w:val="0"/>
      <w:marTop w:val="0"/>
      <w:marBottom w:val="0"/>
      <w:divBdr>
        <w:top w:val="none" w:sz="0" w:space="0" w:color="auto"/>
        <w:left w:val="none" w:sz="0" w:space="0" w:color="auto"/>
        <w:bottom w:val="none" w:sz="0" w:space="0" w:color="auto"/>
        <w:right w:val="none" w:sz="0" w:space="0" w:color="auto"/>
      </w:divBdr>
    </w:div>
    <w:div w:id="338700350">
      <w:bodyDiv w:val="1"/>
      <w:marLeft w:val="0"/>
      <w:marRight w:val="0"/>
      <w:marTop w:val="0"/>
      <w:marBottom w:val="0"/>
      <w:divBdr>
        <w:top w:val="none" w:sz="0" w:space="0" w:color="auto"/>
        <w:left w:val="none" w:sz="0" w:space="0" w:color="auto"/>
        <w:bottom w:val="none" w:sz="0" w:space="0" w:color="auto"/>
        <w:right w:val="none" w:sz="0" w:space="0" w:color="auto"/>
      </w:divBdr>
    </w:div>
    <w:div w:id="366220117">
      <w:bodyDiv w:val="1"/>
      <w:marLeft w:val="0"/>
      <w:marRight w:val="0"/>
      <w:marTop w:val="0"/>
      <w:marBottom w:val="0"/>
      <w:divBdr>
        <w:top w:val="none" w:sz="0" w:space="0" w:color="auto"/>
        <w:left w:val="none" w:sz="0" w:space="0" w:color="auto"/>
        <w:bottom w:val="none" w:sz="0" w:space="0" w:color="auto"/>
        <w:right w:val="none" w:sz="0" w:space="0" w:color="auto"/>
      </w:divBdr>
    </w:div>
    <w:div w:id="506672084">
      <w:bodyDiv w:val="1"/>
      <w:marLeft w:val="0"/>
      <w:marRight w:val="0"/>
      <w:marTop w:val="0"/>
      <w:marBottom w:val="0"/>
      <w:divBdr>
        <w:top w:val="none" w:sz="0" w:space="0" w:color="auto"/>
        <w:left w:val="none" w:sz="0" w:space="0" w:color="auto"/>
        <w:bottom w:val="none" w:sz="0" w:space="0" w:color="auto"/>
        <w:right w:val="none" w:sz="0" w:space="0" w:color="auto"/>
      </w:divBdr>
    </w:div>
    <w:div w:id="519588721">
      <w:bodyDiv w:val="1"/>
      <w:marLeft w:val="0"/>
      <w:marRight w:val="0"/>
      <w:marTop w:val="0"/>
      <w:marBottom w:val="0"/>
      <w:divBdr>
        <w:top w:val="none" w:sz="0" w:space="0" w:color="auto"/>
        <w:left w:val="none" w:sz="0" w:space="0" w:color="auto"/>
        <w:bottom w:val="none" w:sz="0" w:space="0" w:color="auto"/>
        <w:right w:val="none" w:sz="0" w:space="0" w:color="auto"/>
      </w:divBdr>
    </w:div>
    <w:div w:id="531040988">
      <w:bodyDiv w:val="1"/>
      <w:marLeft w:val="0"/>
      <w:marRight w:val="0"/>
      <w:marTop w:val="0"/>
      <w:marBottom w:val="0"/>
      <w:divBdr>
        <w:top w:val="none" w:sz="0" w:space="0" w:color="auto"/>
        <w:left w:val="none" w:sz="0" w:space="0" w:color="auto"/>
        <w:bottom w:val="none" w:sz="0" w:space="0" w:color="auto"/>
        <w:right w:val="none" w:sz="0" w:space="0" w:color="auto"/>
      </w:divBdr>
    </w:div>
    <w:div w:id="537936947">
      <w:bodyDiv w:val="1"/>
      <w:marLeft w:val="0"/>
      <w:marRight w:val="0"/>
      <w:marTop w:val="0"/>
      <w:marBottom w:val="0"/>
      <w:divBdr>
        <w:top w:val="none" w:sz="0" w:space="0" w:color="auto"/>
        <w:left w:val="none" w:sz="0" w:space="0" w:color="auto"/>
        <w:bottom w:val="none" w:sz="0" w:space="0" w:color="auto"/>
        <w:right w:val="none" w:sz="0" w:space="0" w:color="auto"/>
      </w:divBdr>
    </w:div>
    <w:div w:id="546069793">
      <w:bodyDiv w:val="1"/>
      <w:marLeft w:val="0"/>
      <w:marRight w:val="0"/>
      <w:marTop w:val="0"/>
      <w:marBottom w:val="0"/>
      <w:divBdr>
        <w:top w:val="none" w:sz="0" w:space="0" w:color="auto"/>
        <w:left w:val="none" w:sz="0" w:space="0" w:color="auto"/>
        <w:bottom w:val="none" w:sz="0" w:space="0" w:color="auto"/>
        <w:right w:val="none" w:sz="0" w:space="0" w:color="auto"/>
      </w:divBdr>
    </w:div>
    <w:div w:id="566769987">
      <w:bodyDiv w:val="1"/>
      <w:marLeft w:val="0"/>
      <w:marRight w:val="0"/>
      <w:marTop w:val="0"/>
      <w:marBottom w:val="0"/>
      <w:divBdr>
        <w:top w:val="none" w:sz="0" w:space="0" w:color="auto"/>
        <w:left w:val="none" w:sz="0" w:space="0" w:color="auto"/>
        <w:bottom w:val="none" w:sz="0" w:space="0" w:color="auto"/>
        <w:right w:val="none" w:sz="0" w:space="0" w:color="auto"/>
      </w:divBdr>
    </w:div>
    <w:div w:id="583077291">
      <w:bodyDiv w:val="1"/>
      <w:marLeft w:val="0"/>
      <w:marRight w:val="0"/>
      <w:marTop w:val="0"/>
      <w:marBottom w:val="0"/>
      <w:divBdr>
        <w:top w:val="none" w:sz="0" w:space="0" w:color="auto"/>
        <w:left w:val="none" w:sz="0" w:space="0" w:color="auto"/>
        <w:bottom w:val="none" w:sz="0" w:space="0" w:color="auto"/>
        <w:right w:val="none" w:sz="0" w:space="0" w:color="auto"/>
      </w:divBdr>
    </w:div>
    <w:div w:id="611786138">
      <w:bodyDiv w:val="1"/>
      <w:marLeft w:val="0"/>
      <w:marRight w:val="0"/>
      <w:marTop w:val="0"/>
      <w:marBottom w:val="0"/>
      <w:divBdr>
        <w:top w:val="none" w:sz="0" w:space="0" w:color="auto"/>
        <w:left w:val="none" w:sz="0" w:space="0" w:color="auto"/>
        <w:bottom w:val="none" w:sz="0" w:space="0" w:color="auto"/>
        <w:right w:val="none" w:sz="0" w:space="0" w:color="auto"/>
      </w:divBdr>
    </w:div>
    <w:div w:id="616133867">
      <w:bodyDiv w:val="1"/>
      <w:marLeft w:val="0"/>
      <w:marRight w:val="0"/>
      <w:marTop w:val="0"/>
      <w:marBottom w:val="0"/>
      <w:divBdr>
        <w:top w:val="none" w:sz="0" w:space="0" w:color="auto"/>
        <w:left w:val="none" w:sz="0" w:space="0" w:color="auto"/>
        <w:bottom w:val="none" w:sz="0" w:space="0" w:color="auto"/>
        <w:right w:val="none" w:sz="0" w:space="0" w:color="auto"/>
      </w:divBdr>
    </w:div>
    <w:div w:id="692654715">
      <w:bodyDiv w:val="1"/>
      <w:marLeft w:val="0"/>
      <w:marRight w:val="0"/>
      <w:marTop w:val="0"/>
      <w:marBottom w:val="0"/>
      <w:divBdr>
        <w:top w:val="none" w:sz="0" w:space="0" w:color="auto"/>
        <w:left w:val="none" w:sz="0" w:space="0" w:color="auto"/>
        <w:bottom w:val="none" w:sz="0" w:space="0" w:color="auto"/>
        <w:right w:val="none" w:sz="0" w:space="0" w:color="auto"/>
      </w:divBdr>
    </w:div>
    <w:div w:id="729423205">
      <w:bodyDiv w:val="1"/>
      <w:marLeft w:val="0"/>
      <w:marRight w:val="0"/>
      <w:marTop w:val="0"/>
      <w:marBottom w:val="0"/>
      <w:divBdr>
        <w:top w:val="none" w:sz="0" w:space="0" w:color="auto"/>
        <w:left w:val="none" w:sz="0" w:space="0" w:color="auto"/>
        <w:bottom w:val="none" w:sz="0" w:space="0" w:color="auto"/>
        <w:right w:val="none" w:sz="0" w:space="0" w:color="auto"/>
      </w:divBdr>
    </w:div>
    <w:div w:id="755513257">
      <w:bodyDiv w:val="1"/>
      <w:marLeft w:val="0"/>
      <w:marRight w:val="0"/>
      <w:marTop w:val="0"/>
      <w:marBottom w:val="0"/>
      <w:divBdr>
        <w:top w:val="none" w:sz="0" w:space="0" w:color="auto"/>
        <w:left w:val="none" w:sz="0" w:space="0" w:color="auto"/>
        <w:bottom w:val="none" w:sz="0" w:space="0" w:color="auto"/>
        <w:right w:val="none" w:sz="0" w:space="0" w:color="auto"/>
      </w:divBdr>
    </w:div>
    <w:div w:id="765537188">
      <w:bodyDiv w:val="1"/>
      <w:marLeft w:val="0"/>
      <w:marRight w:val="0"/>
      <w:marTop w:val="0"/>
      <w:marBottom w:val="0"/>
      <w:divBdr>
        <w:top w:val="none" w:sz="0" w:space="0" w:color="auto"/>
        <w:left w:val="none" w:sz="0" w:space="0" w:color="auto"/>
        <w:bottom w:val="none" w:sz="0" w:space="0" w:color="auto"/>
        <w:right w:val="none" w:sz="0" w:space="0" w:color="auto"/>
      </w:divBdr>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87357540">
      <w:bodyDiv w:val="1"/>
      <w:marLeft w:val="0"/>
      <w:marRight w:val="0"/>
      <w:marTop w:val="0"/>
      <w:marBottom w:val="0"/>
      <w:divBdr>
        <w:top w:val="none" w:sz="0" w:space="0" w:color="auto"/>
        <w:left w:val="none" w:sz="0" w:space="0" w:color="auto"/>
        <w:bottom w:val="none" w:sz="0" w:space="0" w:color="auto"/>
        <w:right w:val="none" w:sz="0" w:space="0" w:color="auto"/>
      </w:divBdr>
    </w:div>
    <w:div w:id="821891811">
      <w:bodyDiv w:val="1"/>
      <w:marLeft w:val="0"/>
      <w:marRight w:val="0"/>
      <w:marTop w:val="0"/>
      <w:marBottom w:val="0"/>
      <w:divBdr>
        <w:top w:val="none" w:sz="0" w:space="0" w:color="auto"/>
        <w:left w:val="none" w:sz="0" w:space="0" w:color="auto"/>
        <w:bottom w:val="none" w:sz="0" w:space="0" w:color="auto"/>
        <w:right w:val="none" w:sz="0" w:space="0" w:color="auto"/>
      </w:divBdr>
    </w:div>
    <w:div w:id="871261057">
      <w:bodyDiv w:val="1"/>
      <w:marLeft w:val="0"/>
      <w:marRight w:val="0"/>
      <w:marTop w:val="0"/>
      <w:marBottom w:val="0"/>
      <w:divBdr>
        <w:top w:val="none" w:sz="0" w:space="0" w:color="auto"/>
        <w:left w:val="none" w:sz="0" w:space="0" w:color="auto"/>
        <w:bottom w:val="none" w:sz="0" w:space="0" w:color="auto"/>
        <w:right w:val="none" w:sz="0" w:space="0" w:color="auto"/>
      </w:divBdr>
    </w:div>
    <w:div w:id="872232092">
      <w:bodyDiv w:val="1"/>
      <w:marLeft w:val="0"/>
      <w:marRight w:val="0"/>
      <w:marTop w:val="0"/>
      <w:marBottom w:val="0"/>
      <w:divBdr>
        <w:top w:val="none" w:sz="0" w:space="0" w:color="auto"/>
        <w:left w:val="none" w:sz="0" w:space="0" w:color="auto"/>
        <w:bottom w:val="none" w:sz="0" w:space="0" w:color="auto"/>
        <w:right w:val="none" w:sz="0" w:space="0" w:color="auto"/>
      </w:divBdr>
    </w:div>
    <w:div w:id="943346146">
      <w:bodyDiv w:val="1"/>
      <w:marLeft w:val="0"/>
      <w:marRight w:val="0"/>
      <w:marTop w:val="0"/>
      <w:marBottom w:val="0"/>
      <w:divBdr>
        <w:top w:val="none" w:sz="0" w:space="0" w:color="auto"/>
        <w:left w:val="none" w:sz="0" w:space="0" w:color="auto"/>
        <w:bottom w:val="none" w:sz="0" w:space="0" w:color="auto"/>
        <w:right w:val="none" w:sz="0" w:space="0" w:color="auto"/>
      </w:divBdr>
    </w:div>
    <w:div w:id="967784804">
      <w:bodyDiv w:val="1"/>
      <w:marLeft w:val="0"/>
      <w:marRight w:val="0"/>
      <w:marTop w:val="0"/>
      <w:marBottom w:val="0"/>
      <w:divBdr>
        <w:top w:val="none" w:sz="0" w:space="0" w:color="auto"/>
        <w:left w:val="none" w:sz="0" w:space="0" w:color="auto"/>
        <w:bottom w:val="none" w:sz="0" w:space="0" w:color="auto"/>
        <w:right w:val="none" w:sz="0" w:space="0" w:color="auto"/>
      </w:divBdr>
    </w:div>
    <w:div w:id="968508778">
      <w:bodyDiv w:val="1"/>
      <w:marLeft w:val="0"/>
      <w:marRight w:val="0"/>
      <w:marTop w:val="0"/>
      <w:marBottom w:val="0"/>
      <w:divBdr>
        <w:top w:val="none" w:sz="0" w:space="0" w:color="auto"/>
        <w:left w:val="none" w:sz="0" w:space="0" w:color="auto"/>
        <w:bottom w:val="none" w:sz="0" w:space="0" w:color="auto"/>
        <w:right w:val="none" w:sz="0" w:space="0" w:color="auto"/>
      </w:divBdr>
    </w:div>
    <w:div w:id="981884910">
      <w:bodyDiv w:val="1"/>
      <w:marLeft w:val="0"/>
      <w:marRight w:val="0"/>
      <w:marTop w:val="0"/>
      <w:marBottom w:val="0"/>
      <w:divBdr>
        <w:top w:val="none" w:sz="0" w:space="0" w:color="auto"/>
        <w:left w:val="none" w:sz="0" w:space="0" w:color="auto"/>
        <w:bottom w:val="none" w:sz="0" w:space="0" w:color="auto"/>
        <w:right w:val="none" w:sz="0" w:space="0" w:color="auto"/>
      </w:divBdr>
    </w:div>
    <w:div w:id="992831304">
      <w:bodyDiv w:val="1"/>
      <w:marLeft w:val="0"/>
      <w:marRight w:val="0"/>
      <w:marTop w:val="0"/>
      <w:marBottom w:val="0"/>
      <w:divBdr>
        <w:top w:val="none" w:sz="0" w:space="0" w:color="auto"/>
        <w:left w:val="none" w:sz="0" w:space="0" w:color="auto"/>
        <w:bottom w:val="none" w:sz="0" w:space="0" w:color="auto"/>
        <w:right w:val="none" w:sz="0" w:space="0" w:color="auto"/>
      </w:divBdr>
    </w:div>
    <w:div w:id="994839751">
      <w:bodyDiv w:val="1"/>
      <w:marLeft w:val="0"/>
      <w:marRight w:val="0"/>
      <w:marTop w:val="0"/>
      <w:marBottom w:val="0"/>
      <w:divBdr>
        <w:top w:val="none" w:sz="0" w:space="0" w:color="auto"/>
        <w:left w:val="none" w:sz="0" w:space="0" w:color="auto"/>
        <w:bottom w:val="none" w:sz="0" w:space="0" w:color="auto"/>
        <w:right w:val="none" w:sz="0" w:space="0" w:color="auto"/>
      </w:divBdr>
    </w:div>
    <w:div w:id="1038042870">
      <w:bodyDiv w:val="1"/>
      <w:marLeft w:val="0"/>
      <w:marRight w:val="0"/>
      <w:marTop w:val="0"/>
      <w:marBottom w:val="0"/>
      <w:divBdr>
        <w:top w:val="none" w:sz="0" w:space="0" w:color="auto"/>
        <w:left w:val="none" w:sz="0" w:space="0" w:color="auto"/>
        <w:bottom w:val="none" w:sz="0" w:space="0" w:color="auto"/>
        <w:right w:val="none" w:sz="0" w:space="0" w:color="auto"/>
      </w:divBdr>
    </w:div>
    <w:div w:id="1043167635">
      <w:bodyDiv w:val="1"/>
      <w:marLeft w:val="0"/>
      <w:marRight w:val="0"/>
      <w:marTop w:val="0"/>
      <w:marBottom w:val="0"/>
      <w:divBdr>
        <w:top w:val="none" w:sz="0" w:space="0" w:color="auto"/>
        <w:left w:val="none" w:sz="0" w:space="0" w:color="auto"/>
        <w:bottom w:val="none" w:sz="0" w:space="0" w:color="auto"/>
        <w:right w:val="none" w:sz="0" w:space="0" w:color="auto"/>
      </w:divBdr>
    </w:div>
    <w:div w:id="1044523278">
      <w:bodyDiv w:val="1"/>
      <w:marLeft w:val="0"/>
      <w:marRight w:val="0"/>
      <w:marTop w:val="0"/>
      <w:marBottom w:val="0"/>
      <w:divBdr>
        <w:top w:val="none" w:sz="0" w:space="0" w:color="auto"/>
        <w:left w:val="none" w:sz="0" w:space="0" w:color="auto"/>
        <w:bottom w:val="none" w:sz="0" w:space="0" w:color="auto"/>
        <w:right w:val="none" w:sz="0" w:space="0" w:color="auto"/>
      </w:divBdr>
    </w:div>
    <w:div w:id="1146629800">
      <w:bodyDiv w:val="1"/>
      <w:marLeft w:val="0"/>
      <w:marRight w:val="0"/>
      <w:marTop w:val="0"/>
      <w:marBottom w:val="0"/>
      <w:divBdr>
        <w:top w:val="none" w:sz="0" w:space="0" w:color="auto"/>
        <w:left w:val="none" w:sz="0" w:space="0" w:color="auto"/>
        <w:bottom w:val="none" w:sz="0" w:space="0" w:color="auto"/>
        <w:right w:val="none" w:sz="0" w:space="0" w:color="auto"/>
      </w:divBdr>
    </w:div>
    <w:div w:id="1161698794">
      <w:bodyDiv w:val="1"/>
      <w:marLeft w:val="0"/>
      <w:marRight w:val="0"/>
      <w:marTop w:val="0"/>
      <w:marBottom w:val="0"/>
      <w:divBdr>
        <w:top w:val="none" w:sz="0" w:space="0" w:color="auto"/>
        <w:left w:val="none" w:sz="0" w:space="0" w:color="auto"/>
        <w:bottom w:val="none" w:sz="0" w:space="0" w:color="auto"/>
        <w:right w:val="none" w:sz="0" w:space="0" w:color="auto"/>
      </w:divBdr>
    </w:div>
    <w:div w:id="1232429579">
      <w:bodyDiv w:val="1"/>
      <w:marLeft w:val="0"/>
      <w:marRight w:val="0"/>
      <w:marTop w:val="0"/>
      <w:marBottom w:val="0"/>
      <w:divBdr>
        <w:top w:val="none" w:sz="0" w:space="0" w:color="auto"/>
        <w:left w:val="none" w:sz="0" w:space="0" w:color="auto"/>
        <w:bottom w:val="none" w:sz="0" w:space="0" w:color="auto"/>
        <w:right w:val="none" w:sz="0" w:space="0" w:color="auto"/>
      </w:divBdr>
    </w:div>
    <w:div w:id="1271744231">
      <w:bodyDiv w:val="1"/>
      <w:marLeft w:val="0"/>
      <w:marRight w:val="0"/>
      <w:marTop w:val="0"/>
      <w:marBottom w:val="0"/>
      <w:divBdr>
        <w:top w:val="none" w:sz="0" w:space="0" w:color="auto"/>
        <w:left w:val="none" w:sz="0" w:space="0" w:color="auto"/>
        <w:bottom w:val="none" w:sz="0" w:space="0" w:color="auto"/>
        <w:right w:val="none" w:sz="0" w:space="0" w:color="auto"/>
      </w:divBdr>
    </w:div>
    <w:div w:id="1273199523">
      <w:bodyDiv w:val="1"/>
      <w:marLeft w:val="0"/>
      <w:marRight w:val="0"/>
      <w:marTop w:val="0"/>
      <w:marBottom w:val="0"/>
      <w:divBdr>
        <w:top w:val="none" w:sz="0" w:space="0" w:color="auto"/>
        <w:left w:val="none" w:sz="0" w:space="0" w:color="auto"/>
        <w:bottom w:val="none" w:sz="0" w:space="0" w:color="auto"/>
        <w:right w:val="none" w:sz="0" w:space="0" w:color="auto"/>
      </w:divBdr>
    </w:div>
    <w:div w:id="1321229775">
      <w:bodyDiv w:val="1"/>
      <w:marLeft w:val="0"/>
      <w:marRight w:val="0"/>
      <w:marTop w:val="0"/>
      <w:marBottom w:val="0"/>
      <w:divBdr>
        <w:top w:val="none" w:sz="0" w:space="0" w:color="auto"/>
        <w:left w:val="none" w:sz="0" w:space="0" w:color="auto"/>
        <w:bottom w:val="none" w:sz="0" w:space="0" w:color="auto"/>
        <w:right w:val="none" w:sz="0" w:space="0" w:color="auto"/>
      </w:divBdr>
    </w:div>
    <w:div w:id="1380207377">
      <w:bodyDiv w:val="1"/>
      <w:marLeft w:val="0"/>
      <w:marRight w:val="0"/>
      <w:marTop w:val="0"/>
      <w:marBottom w:val="0"/>
      <w:divBdr>
        <w:top w:val="none" w:sz="0" w:space="0" w:color="auto"/>
        <w:left w:val="none" w:sz="0" w:space="0" w:color="auto"/>
        <w:bottom w:val="none" w:sz="0" w:space="0" w:color="auto"/>
        <w:right w:val="none" w:sz="0" w:space="0" w:color="auto"/>
      </w:divBdr>
    </w:div>
    <w:div w:id="1388257462">
      <w:bodyDiv w:val="1"/>
      <w:marLeft w:val="0"/>
      <w:marRight w:val="0"/>
      <w:marTop w:val="0"/>
      <w:marBottom w:val="0"/>
      <w:divBdr>
        <w:top w:val="none" w:sz="0" w:space="0" w:color="auto"/>
        <w:left w:val="none" w:sz="0" w:space="0" w:color="auto"/>
        <w:bottom w:val="none" w:sz="0" w:space="0" w:color="auto"/>
        <w:right w:val="none" w:sz="0" w:space="0" w:color="auto"/>
      </w:divBdr>
    </w:div>
    <w:div w:id="1403943753">
      <w:bodyDiv w:val="1"/>
      <w:marLeft w:val="0"/>
      <w:marRight w:val="0"/>
      <w:marTop w:val="0"/>
      <w:marBottom w:val="0"/>
      <w:divBdr>
        <w:top w:val="none" w:sz="0" w:space="0" w:color="auto"/>
        <w:left w:val="none" w:sz="0" w:space="0" w:color="auto"/>
        <w:bottom w:val="none" w:sz="0" w:space="0" w:color="auto"/>
        <w:right w:val="none" w:sz="0" w:space="0" w:color="auto"/>
      </w:divBdr>
    </w:div>
    <w:div w:id="1428038221">
      <w:bodyDiv w:val="1"/>
      <w:marLeft w:val="0"/>
      <w:marRight w:val="0"/>
      <w:marTop w:val="0"/>
      <w:marBottom w:val="0"/>
      <w:divBdr>
        <w:top w:val="none" w:sz="0" w:space="0" w:color="auto"/>
        <w:left w:val="none" w:sz="0" w:space="0" w:color="auto"/>
        <w:bottom w:val="none" w:sz="0" w:space="0" w:color="auto"/>
        <w:right w:val="none" w:sz="0" w:space="0" w:color="auto"/>
      </w:divBdr>
    </w:div>
    <w:div w:id="1448894150">
      <w:bodyDiv w:val="1"/>
      <w:marLeft w:val="0"/>
      <w:marRight w:val="0"/>
      <w:marTop w:val="0"/>
      <w:marBottom w:val="0"/>
      <w:divBdr>
        <w:top w:val="none" w:sz="0" w:space="0" w:color="auto"/>
        <w:left w:val="none" w:sz="0" w:space="0" w:color="auto"/>
        <w:bottom w:val="none" w:sz="0" w:space="0" w:color="auto"/>
        <w:right w:val="none" w:sz="0" w:space="0" w:color="auto"/>
      </w:divBdr>
    </w:div>
    <w:div w:id="1488669221">
      <w:bodyDiv w:val="1"/>
      <w:marLeft w:val="0"/>
      <w:marRight w:val="0"/>
      <w:marTop w:val="0"/>
      <w:marBottom w:val="0"/>
      <w:divBdr>
        <w:top w:val="none" w:sz="0" w:space="0" w:color="auto"/>
        <w:left w:val="none" w:sz="0" w:space="0" w:color="auto"/>
        <w:bottom w:val="none" w:sz="0" w:space="0" w:color="auto"/>
        <w:right w:val="none" w:sz="0" w:space="0" w:color="auto"/>
      </w:divBdr>
    </w:div>
    <w:div w:id="1492676829">
      <w:bodyDiv w:val="1"/>
      <w:marLeft w:val="0"/>
      <w:marRight w:val="0"/>
      <w:marTop w:val="0"/>
      <w:marBottom w:val="0"/>
      <w:divBdr>
        <w:top w:val="none" w:sz="0" w:space="0" w:color="auto"/>
        <w:left w:val="none" w:sz="0" w:space="0" w:color="auto"/>
        <w:bottom w:val="none" w:sz="0" w:space="0" w:color="auto"/>
        <w:right w:val="none" w:sz="0" w:space="0" w:color="auto"/>
      </w:divBdr>
    </w:div>
    <w:div w:id="1501503520">
      <w:bodyDiv w:val="1"/>
      <w:marLeft w:val="0"/>
      <w:marRight w:val="0"/>
      <w:marTop w:val="0"/>
      <w:marBottom w:val="0"/>
      <w:divBdr>
        <w:top w:val="none" w:sz="0" w:space="0" w:color="auto"/>
        <w:left w:val="none" w:sz="0" w:space="0" w:color="auto"/>
        <w:bottom w:val="none" w:sz="0" w:space="0" w:color="auto"/>
        <w:right w:val="none" w:sz="0" w:space="0" w:color="auto"/>
      </w:divBdr>
    </w:div>
    <w:div w:id="1509175904">
      <w:bodyDiv w:val="1"/>
      <w:marLeft w:val="0"/>
      <w:marRight w:val="0"/>
      <w:marTop w:val="0"/>
      <w:marBottom w:val="0"/>
      <w:divBdr>
        <w:top w:val="none" w:sz="0" w:space="0" w:color="auto"/>
        <w:left w:val="none" w:sz="0" w:space="0" w:color="auto"/>
        <w:bottom w:val="none" w:sz="0" w:space="0" w:color="auto"/>
        <w:right w:val="none" w:sz="0" w:space="0" w:color="auto"/>
      </w:divBdr>
    </w:div>
    <w:div w:id="1519656503">
      <w:bodyDiv w:val="1"/>
      <w:marLeft w:val="0"/>
      <w:marRight w:val="0"/>
      <w:marTop w:val="0"/>
      <w:marBottom w:val="0"/>
      <w:divBdr>
        <w:top w:val="none" w:sz="0" w:space="0" w:color="auto"/>
        <w:left w:val="none" w:sz="0" w:space="0" w:color="auto"/>
        <w:bottom w:val="none" w:sz="0" w:space="0" w:color="auto"/>
        <w:right w:val="none" w:sz="0" w:space="0" w:color="auto"/>
      </w:divBdr>
    </w:div>
    <w:div w:id="1527718218">
      <w:bodyDiv w:val="1"/>
      <w:marLeft w:val="0"/>
      <w:marRight w:val="0"/>
      <w:marTop w:val="0"/>
      <w:marBottom w:val="0"/>
      <w:divBdr>
        <w:top w:val="none" w:sz="0" w:space="0" w:color="auto"/>
        <w:left w:val="none" w:sz="0" w:space="0" w:color="auto"/>
        <w:bottom w:val="none" w:sz="0" w:space="0" w:color="auto"/>
        <w:right w:val="none" w:sz="0" w:space="0" w:color="auto"/>
      </w:divBdr>
    </w:div>
    <w:div w:id="1528564723">
      <w:bodyDiv w:val="1"/>
      <w:marLeft w:val="0"/>
      <w:marRight w:val="0"/>
      <w:marTop w:val="0"/>
      <w:marBottom w:val="0"/>
      <w:divBdr>
        <w:top w:val="none" w:sz="0" w:space="0" w:color="auto"/>
        <w:left w:val="none" w:sz="0" w:space="0" w:color="auto"/>
        <w:bottom w:val="none" w:sz="0" w:space="0" w:color="auto"/>
        <w:right w:val="none" w:sz="0" w:space="0" w:color="auto"/>
      </w:divBdr>
    </w:div>
    <w:div w:id="1561672438">
      <w:bodyDiv w:val="1"/>
      <w:marLeft w:val="0"/>
      <w:marRight w:val="0"/>
      <w:marTop w:val="0"/>
      <w:marBottom w:val="0"/>
      <w:divBdr>
        <w:top w:val="none" w:sz="0" w:space="0" w:color="auto"/>
        <w:left w:val="none" w:sz="0" w:space="0" w:color="auto"/>
        <w:bottom w:val="none" w:sz="0" w:space="0" w:color="auto"/>
        <w:right w:val="none" w:sz="0" w:space="0" w:color="auto"/>
      </w:divBdr>
    </w:div>
    <w:div w:id="1587155791">
      <w:bodyDiv w:val="1"/>
      <w:marLeft w:val="0"/>
      <w:marRight w:val="0"/>
      <w:marTop w:val="0"/>
      <w:marBottom w:val="0"/>
      <w:divBdr>
        <w:top w:val="none" w:sz="0" w:space="0" w:color="auto"/>
        <w:left w:val="none" w:sz="0" w:space="0" w:color="auto"/>
        <w:bottom w:val="none" w:sz="0" w:space="0" w:color="auto"/>
        <w:right w:val="none" w:sz="0" w:space="0" w:color="auto"/>
      </w:divBdr>
    </w:div>
    <w:div w:id="1593471227">
      <w:bodyDiv w:val="1"/>
      <w:marLeft w:val="0"/>
      <w:marRight w:val="0"/>
      <w:marTop w:val="0"/>
      <w:marBottom w:val="0"/>
      <w:divBdr>
        <w:top w:val="none" w:sz="0" w:space="0" w:color="auto"/>
        <w:left w:val="none" w:sz="0" w:space="0" w:color="auto"/>
        <w:bottom w:val="none" w:sz="0" w:space="0" w:color="auto"/>
        <w:right w:val="none" w:sz="0" w:space="0" w:color="auto"/>
      </w:divBdr>
    </w:div>
    <w:div w:id="1633633593">
      <w:bodyDiv w:val="1"/>
      <w:marLeft w:val="0"/>
      <w:marRight w:val="0"/>
      <w:marTop w:val="0"/>
      <w:marBottom w:val="0"/>
      <w:divBdr>
        <w:top w:val="none" w:sz="0" w:space="0" w:color="auto"/>
        <w:left w:val="none" w:sz="0" w:space="0" w:color="auto"/>
        <w:bottom w:val="none" w:sz="0" w:space="0" w:color="auto"/>
        <w:right w:val="none" w:sz="0" w:space="0" w:color="auto"/>
      </w:divBdr>
    </w:div>
    <w:div w:id="1681467765">
      <w:bodyDiv w:val="1"/>
      <w:marLeft w:val="0"/>
      <w:marRight w:val="0"/>
      <w:marTop w:val="0"/>
      <w:marBottom w:val="0"/>
      <w:divBdr>
        <w:top w:val="none" w:sz="0" w:space="0" w:color="auto"/>
        <w:left w:val="none" w:sz="0" w:space="0" w:color="auto"/>
        <w:bottom w:val="none" w:sz="0" w:space="0" w:color="auto"/>
        <w:right w:val="none" w:sz="0" w:space="0" w:color="auto"/>
      </w:divBdr>
    </w:div>
    <w:div w:id="1694575441">
      <w:bodyDiv w:val="1"/>
      <w:marLeft w:val="0"/>
      <w:marRight w:val="0"/>
      <w:marTop w:val="0"/>
      <w:marBottom w:val="0"/>
      <w:divBdr>
        <w:top w:val="none" w:sz="0" w:space="0" w:color="auto"/>
        <w:left w:val="none" w:sz="0" w:space="0" w:color="auto"/>
        <w:bottom w:val="none" w:sz="0" w:space="0" w:color="auto"/>
        <w:right w:val="none" w:sz="0" w:space="0" w:color="auto"/>
      </w:divBdr>
    </w:div>
    <w:div w:id="1714039806">
      <w:bodyDiv w:val="1"/>
      <w:marLeft w:val="0"/>
      <w:marRight w:val="0"/>
      <w:marTop w:val="0"/>
      <w:marBottom w:val="0"/>
      <w:divBdr>
        <w:top w:val="none" w:sz="0" w:space="0" w:color="auto"/>
        <w:left w:val="none" w:sz="0" w:space="0" w:color="auto"/>
        <w:bottom w:val="none" w:sz="0" w:space="0" w:color="auto"/>
        <w:right w:val="none" w:sz="0" w:space="0" w:color="auto"/>
      </w:divBdr>
    </w:div>
    <w:div w:id="1744184023">
      <w:bodyDiv w:val="1"/>
      <w:marLeft w:val="0"/>
      <w:marRight w:val="0"/>
      <w:marTop w:val="0"/>
      <w:marBottom w:val="0"/>
      <w:divBdr>
        <w:top w:val="none" w:sz="0" w:space="0" w:color="auto"/>
        <w:left w:val="none" w:sz="0" w:space="0" w:color="auto"/>
        <w:bottom w:val="none" w:sz="0" w:space="0" w:color="auto"/>
        <w:right w:val="none" w:sz="0" w:space="0" w:color="auto"/>
      </w:divBdr>
    </w:div>
    <w:div w:id="1770344195">
      <w:bodyDiv w:val="1"/>
      <w:marLeft w:val="0"/>
      <w:marRight w:val="0"/>
      <w:marTop w:val="0"/>
      <w:marBottom w:val="0"/>
      <w:divBdr>
        <w:top w:val="none" w:sz="0" w:space="0" w:color="auto"/>
        <w:left w:val="none" w:sz="0" w:space="0" w:color="auto"/>
        <w:bottom w:val="none" w:sz="0" w:space="0" w:color="auto"/>
        <w:right w:val="none" w:sz="0" w:space="0" w:color="auto"/>
      </w:divBdr>
    </w:div>
    <w:div w:id="1771076672">
      <w:bodyDiv w:val="1"/>
      <w:marLeft w:val="0"/>
      <w:marRight w:val="0"/>
      <w:marTop w:val="0"/>
      <w:marBottom w:val="0"/>
      <w:divBdr>
        <w:top w:val="none" w:sz="0" w:space="0" w:color="auto"/>
        <w:left w:val="none" w:sz="0" w:space="0" w:color="auto"/>
        <w:bottom w:val="none" w:sz="0" w:space="0" w:color="auto"/>
        <w:right w:val="none" w:sz="0" w:space="0" w:color="auto"/>
      </w:divBdr>
    </w:div>
    <w:div w:id="1790658384">
      <w:bodyDiv w:val="1"/>
      <w:marLeft w:val="0"/>
      <w:marRight w:val="0"/>
      <w:marTop w:val="0"/>
      <w:marBottom w:val="0"/>
      <w:divBdr>
        <w:top w:val="none" w:sz="0" w:space="0" w:color="auto"/>
        <w:left w:val="none" w:sz="0" w:space="0" w:color="auto"/>
        <w:bottom w:val="none" w:sz="0" w:space="0" w:color="auto"/>
        <w:right w:val="none" w:sz="0" w:space="0" w:color="auto"/>
      </w:divBdr>
    </w:div>
    <w:div w:id="1808233794">
      <w:bodyDiv w:val="1"/>
      <w:marLeft w:val="0"/>
      <w:marRight w:val="0"/>
      <w:marTop w:val="0"/>
      <w:marBottom w:val="0"/>
      <w:divBdr>
        <w:top w:val="none" w:sz="0" w:space="0" w:color="auto"/>
        <w:left w:val="none" w:sz="0" w:space="0" w:color="auto"/>
        <w:bottom w:val="none" w:sz="0" w:space="0" w:color="auto"/>
        <w:right w:val="none" w:sz="0" w:space="0" w:color="auto"/>
      </w:divBdr>
    </w:div>
    <w:div w:id="1812014353">
      <w:bodyDiv w:val="1"/>
      <w:marLeft w:val="0"/>
      <w:marRight w:val="0"/>
      <w:marTop w:val="0"/>
      <w:marBottom w:val="0"/>
      <w:divBdr>
        <w:top w:val="none" w:sz="0" w:space="0" w:color="auto"/>
        <w:left w:val="none" w:sz="0" w:space="0" w:color="auto"/>
        <w:bottom w:val="none" w:sz="0" w:space="0" w:color="auto"/>
        <w:right w:val="none" w:sz="0" w:space="0" w:color="auto"/>
      </w:divBdr>
    </w:div>
    <w:div w:id="1819151898">
      <w:bodyDiv w:val="1"/>
      <w:marLeft w:val="0"/>
      <w:marRight w:val="0"/>
      <w:marTop w:val="0"/>
      <w:marBottom w:val="0"/>
      <w:divBdr>
        <w:top w:val="none" w:sz="0" w:space="0" w:color="auto"/>
        <w:left w:val="none" w:sz="0" w:space="0" w:color="auto"/>
        <w:bottom w:val="none" w:sz="0" w:space="0" w:color="auto"/>
        <w:right w:val="none" w:sz="0" w:space="0" w:color="auto"/>
      </w:divBdr>
    </w:div>
    <w:div w:id="1833714969">
      <w:bodyDiv w:val="1"/>
      <w:marLeft w:val="0"/>
      <w:marRight w:val="0"/>
      <w:marTop w:val="0"/>
      <w:marBottom w:val="0"/>
      <w:divBdr>
        <w:top w:val="none" w:sz="0" w:space="0" w:color="auto"/>
        <w:left w:val="none" w:sz="0" w:space="0" w:color="auto"/>
        <w:bottom w:val="none" w:sz="0" w:space="0" w:color="auto"/>
        <w:right w:val="none" w:sz="0" w:space="0" w:color="auto"/>
      </w:divBdr>
    </w:div>
    <w:div w:id="1878664415">
      <w:bodyDiv w:val="1"/>
      <w:marLeft w:val="0"/>
      <w:marRight w:val="0"/>
      <w:marTop w:val="0"/>
      <w:marBottom w:val="0"/>
      <w:divBdr>
        <w:top w:val="none" w:sz="0" w:space="0" w:color="auto"/>
        <w:left w:val="none" w:sz="0" w:space="0" w:color="auto"/>
        <w:bottom w:val="none" w:sz="0" w:space="0" w:color="auto"/>
        <w:right w:val="none" w:sz="0" w:space="0" w:color="auto"/>
      </w:divBdr>
    </w:div>
    <w:div w:id="1882089846">
      <w:bodyDiv w:val="1"/>
      <w:marLeft w:val="0"/>
      <w:marRight w:val="0"/>
      <w:marTop w:val="0"/>
      <w:marBottom w:val="0"/>
      <w:divBdr>
        <w:top w:val="none" w:sz="0" w:space="0" w:color="auto"/>
        <w:left w:val="none" w:sz="0" w:space="0" w:color="auto"/>
        <w:bottom w:val="none" w:sz="0" w:space="0" w:color="auto"/>
        <w:right w:val="none" w:sz="0" w:space="0" w:color="auto"/>
      </w:divBdr>
    </w:div>
    <w:div w:id="1882356534">
      <w:bodyDiv w:val="1"/>
      <w:marLeft w:val="0"/>
      <w:marRight w:val="0"/>
      <w:marTop w:val="0"/>
      <w:marBottom w:val="0"/>
      <w:divBdr>
        <w:top w:val="none" w:sz="0" w:space="0" w:color="auto"/>
        <w:left w:val="none" w:sz="0" w:space="0" w:color="auto"/>
        <w:bottom w:val="none" w:sz="0" w:space="0" w:color="auto"/>
        <w:right w:val="none" w:sz="0" w:space="0" w:color="auto"/>
      </w:divBdr>
      <w:divsChild>
        <w:div w:id="2006937825">
          <w:marLeft w:val="0"/>
          <w:marRight w:val="0"/>
          <w:marTop w:val="0"/>
          <w:marBottom w:val="0"/>
          <w:divBdr>
            <w:top w:val="none" w:sz="0" w:space="0" w:color="auto"/>
            <w:left w:val="none" w:sz="0" w:space="0" w:color="auto"/>
            <w:bottom w:val="none" w:sz="0" w:space="0" w:color="auto"/>
            <w:right w:val="none" w:sz="0" w:space="0" w:color="auto"/>
          </w:divBdr>
          <w:divsChild>
            <w:div w:id="271282167">
              <w:marLeft w:val="0"/>
              <w:marRight w:val="0"/>
              <w:marTop w:val="0"/>
              <w:marBottom w:val="0"/>
              <w:divBdr>
                <w:top w:val="none" w:sz="0" w:space="0" w:color="auto"/>
                <w:left w:val="none" w:sz="0" w:space="0" w:color="auto"/>
                <w:bottom w:val="none" w:sz="0" w:space="0" w:color="auto"/>
                <w:right w:val="none" w:sz="0" w:space="0" w:color="auto"/>
              </w:divBdr>
              <w:divsChild>
                <w:div w:id="1590852240">
                  <w:marLeft w:val="0"/>
                  <w:marRight w:val="0"/>
                  <w:marTop w:val="0"/>
                  <w:marBottom w:val="0"/>
                  <w:divBdr>
                    <w:top w:val="none" w:sz="0" w:space="0" w:color="auto"/>
                    <w:left w:val="none" w:sz="0" w:space="0" w:color="auto"/>
                    <w:bottom w:val="none" w:sz="0" w:space="0" w:color="auto"/>
                    <w:right w:val="none" w:sz="0" w:space="0" w:color="auto"/>
                  </w:divBdr>
                  <w:divsChild>
                    <w:div w:id="2013297265">
                      <w:marLeft w:val="0"/>
                      <w:marRight w:val="0"/>
                      <w:marTop w:val="0"/>
                      <w:marBottom w:val="0"/>
                      <w:divBdr>
                        <w:top w:val="none" w:sz="0" w:space="0" w:color="auto"/>
                        <w:left w:val="none" w:sz="0" w:space="0" w:color="auto"/>
                        <w:bottom w:val="none" w:sz="0" w:space="0" w:color="auto"/>
                        <w:right w:val="none" w:sz="0" w:space="0" w:color="auto"/>
                      </w:divBdr>
                      <w:divsChild>
                        <w:div w:id="532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6033">
              <w:marLeft w:val="0"/>
              <w:marRight w:val="0"/>
              <w:marTop w:val="180"/>
              <w:marBottom w:val="0"/>
              <w:divBdr>
                <w:top w:val="none" w:sz="0" w:space="0" w:color="auto"/>
                <w:left w:val="none" w:sz="0" w:space="0" w:color="auto"/>
                <w:bottom w:val="none" w:sz="0" w:space="0" w:color="auto"/>
                <w:right w:val="none" w:sz="0" w:space="0" w:color="auto"/>
              </w:divBdr>
              <w:divsChild>
                <w:div w:id="21329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7255">
      <w:bodyDiv w:val="1"/>
      <w:marLeft w:val="0"/>
      <w:marRight w:val="0"/>
      <w:marTop w:val="0"/>
      <w:marBottom w:val="0"/>
      <w:divBdr>
        <w:top w:val="none" w:sz="0" w:space="0" w:color="auto"/>
        <w:left w:val="none" w:sz="0" w:space="0" w:color="auto"/>
        <w:bottom w:val="none" w:sz="0" w:space="0" w:color="auto"/>
        <w:right w:val="none" w:sz="0" w:space="0" w:color="auto"/>
      </w:divBdr>
    </w:div>
    <w:div w:id="1952130620">
      <w:bodyDiv w:val="1"/>
      <w:marLeft w:val="0"/>
      <w:marRight w:val="0"/>
      <w:marTop w:val="0"/>
      <w:marBottom w:val="0"/>
      <w:divBdr>
        <w:top w:val="none" w:sz="0" w:space="0" w:color="auto"/>
        <w:left w:val="none" w:sz="0" w:space="0" w:color="auto"/>
        <w:bottom w:val="none" w:sz="0" w:space="0" w:color="auto"/>
        <w:right w:val="none" w:sz="0" w:space="0" w:color="auto"/>
      </w:divBdr>
    </w:div>
    <w:div w:id="2018148135">
      <w:bodyDiv w:val="1"/>
      <w:marLeft w:val="0"/>
      <w:marRight w:val="0"/>
      <w:marTop w:val="0"/>
      <w:marBottom w:val="0"/>
      <w:divBdr>
        <w:top w:val="none" w:sz="0" w:space="0" w:color="auto"/>
        <w:left w:val="none" w:sz="0" w:space="0" w:color="auto"/>
        <w:bottom w:val="none" w:sz="0" w:space="0" w:color="auto"/>
        <w:right w:val="none" w:sz="0" w:space="0" w:color="auto"/>
      </w:divBdr>
    </w:div>
    <w:div w:id="2029326828">
      <w:bodyDiv w:val="1"/>
      <w:marLeft w:val="0"/>
      <w:marRight w:val="0"/>
      <w:marTop w:val="0"/>
      <w:marBottom w:val="0"/>
      <w:divBdr>
        <w:top w:val="none" w:sz="0" w:space="0" w:color="auto"/>
        <w:left w:val="none" w:sz="0" w:space="0" w:color="auto"/>
        <w:bottom w:val="none" w:sz="0" w:space="0" w:color="auto"/>
        <w:right w:val="none" w:sz="0" w:space="0" w:color="auto"/>
      </w:divBdr>
    </w:div>
    <w:div w:id="2034961550">
      <w:bodyDiv w:val="1"/>
      <w:marLeft w:val="0"/>
      <w:marRight w:val="0"/>
      <w:marTop w:val="0"/>
      <w:marBottom w:val="0"/>
      <w:divBdr>
        <w:top w:val="none" w:sz="0" w:space="0" w:color="auto"/>
        <w:left w:val="none" w:sz="0" w:space="0" w:color="auto"/>
        <w:bottom w:val="none" w:sz="0" w:space="0" w:color="auto"/>
        <w:right w:val="none" w:sz="0" w:space="0" w:color="auto"/>
      </w:divBdr>
    </w:div>
    <w:div w:id="2060283049">
      <w:bodyDiv w:val="1"/>
      <w:marLeft w:val="0"/>
      <w:marRight w:val="0"/>
      <w:marTop w:val="0"/>
      <w:marBottom w:val="0"/>
      <w:divBdr>
        <w:top w:val="none" w:sz="0" w:space="0" w:color="auto"/>
        <w:left w:val="none" w:sz="0" w:space="0" w:color="auto"/>
        <w:bottom w:val="none" w:sz="0" w:space="0" w:color="auto"/>
        <w:right w:val="none" w:sz="0" w:space="0" w:color="auto"/>
      </w:divBdr>
    </w:div>
    <w:div w:id="206178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9/b06-088" TargetMode="External"/><Relationship Id="rId18" Type="http://schemas.openxmlformats.org/officeDocument/2006/relationships/hyperlink" Target="https://doi.org/10.1556/CRC.38.2010.1.3" TargetMode="External"/><Relationship Id="rId26" Type="http://schemas.openxmlformats.org/officeDocument/2006/relationships/hyperlink" Target="https://doi.org/10.22271/maths.2023.v8.i3Sc.1023" TargetMode="External"/><Relationship Id="rId3" Type="http://schemas.openxmlformats.org/officeDocument/2006/relationships/settings" Target="settings.xml"/><Relationship Id="rId21" Type="http://schemas.openxmlformats.org/officeDocument/2006/relationships/hyperlink" Target="https://doi.org/10.1007/s00299-015-1784-y" TargetMode="External"/><Relationship Id="rId7" Type="http://schemas.openxmlformats.org/officeDocument/2006/relationships/image" Target="media/image1.png"/><Relationship Id="rId12" Type="http://schemas.openxmlformats.org/officeDocument/2006/relationships/hyperlink" Target="https://doi.org/10.3389/fsufs.2023.1203721" TargetMode="External"/><Relationship Id="rId17" Type="http://schemas.openxmlformats.org/officeDocument/2006/relationships/hyperlink" Target="https://doi.org/10.3389/fpls.2023.1189005" TargetMode="External"/><Relationship Id="rId25" Type="http://schemas.openxmlformats.org/officeDocument/2006/relationships/hyperlink" Target="https://doi.org/10.3389/fpls.2022.101019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heliyon.2023.e14942" TargetMode="External"/><Relationship Id="rId20" Type="http://schemas.openxmlformats.org/officeDocument/2006/relationships/hyperlink" Target="https://doi.org/10.1016/j.agee.2008.01.019" TargetMode="External"/><Relationship Id="rId29" Type="http://schemas.openxmlformats.org/officeDocument/2006/relationships/hyperlink" Target="https://doi.org/10.3389/fpls.2022.9469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152/AUAF.2023.23112" TargetMode="External"/><Relationship Id="rId24" Type="http://schemas.openxmlformats.org/officeDocument/2006/relationships/hyperlink" Target="https://doi.org/10.3906/tar-1004-95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7352689.2011.615687" TargetMode="External"/><Relationship Id="rId23" Type="http://schemas.openxmlformats.org/officeDocument/2006/relationships/hyperlink" Target="https://doi.org/10.5958/0976-058X.2015.00038.4" TargetMode="External"/><Relationship Id="rId28" Type="http://schemas.openxmlformats.org/officeDocument/2006/relationships/hyperlink" Target="https://doi.org/10.1007/s00704-004-0035-x" TargetMode="External"/><Relationship Id="rId10" Type="http://schemas.openxmlformats.org/officeDocument/2006/relationships/hyperlink" Target="https://doi.org/10.3906/tar-1207-70" TargetMode="External"/><Relationship Id="rId19" Type="http://schemas.openxmlformats.org/officeDocument/2006/relationships/hyperlink" Target="https://doi.org/10.15258/sst.2013.41.1.1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5455/faa.34774" TargetMode="External"/><Relationship Id="rId14" Type="http://schemas.openxmlformats.org/officeDocument/2006/relationships/hyperlink" Target="https://doi.org/10.1111/j.1439-037X.2007.00287.x" TargetMode="External"/><Relationship Id="rId22" Type="http://schemas.openxmlformats.org/officeDocument/2006/relationships/hyperlink" Target="https://doi.org/10.1016/j.indcrop.2008.12.005" TargetMode="External"/><Relationship Id="rId27" Type="http://schemas.openxmlformats.org/officeDocument/2006/relationships/hyperlink" Target="https://doi.org/10.3906/tar-1404-41" TargetMode="External"/><Relationship Id="rId30" Type="http://schemas.openxmlformats.org/officeDocument/2006/relationships/footer" Target="footer1.xml"/><Relationship Id="rId8" Type="http://schemas.openxmlformats.org/officeDocument/2006/relationships/hyperlink" Target="https://doi.org/10.5455/JBAU.41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98B9B9-3D3A-47B3-B5F2-E30E8CE68569}">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F5EB91-CE80-46EC-B252-6EE24E9A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5938</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Jabeen Mou</dc:creator>
  <cp:keywords/>
  <dc:description/>
  <cp:lastModifiedBy>AKM Mominul ISLAM</cp:lastModifiedBy>
  <cp:revision>22</cp:revision>
  <dcterms:created xsi:type="dcterms:W3CDTF">2025-07-10T22:15:00Z</dcterms:created>
  <dcterms:modified xsi:type="dcterms:W3CDTF">2025-07-12T11:29:00Z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c24c21e7-e3e1-44e6-8c2c-d39d71f44cbd</vt:lpwstr>
  </property>
</Properties>
</file>