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59CD5" w14:textId="39B7E409" w:rsidR="00C4744E" w:rsidRPr="00304514" w:rsidRDefault="00DB4811" w:rsidP="00C4744E">
      <w:pPr>
        <w:spacing w:line="276" w:lineRule="auto"/>
        <w:jc w:val="center"/>
        <w:rPr>
          <w:rFonts w:ascii="Franklin Gothic Book" w:hAnsi="Franklin Gothic Book" w:cs="Times New Roman"/>
          <w:b/>
          <w:bCs/>
          <w:sz w:val="28"/>
          <w:szCs w:val="24"/>
        </w:rPr>
      </w:pPr>
      <w:r>
        <w:rPr>
          <w:rFonts w:ascii="Franklin Gothic Book" w:hAnsi="Franklin Gothic Book" w:cs="Times New Roman"/>
          <w:b/>
          <w:bCs/>
          <w:sz w:val="28"/>
          <w:szCs w:val="24"/>
        </w:rPr>
        <w:t xml:space="preserve">The </w:t>
      </w:r>
      <w:r w:rsidR="00950668" w:rsidRPr="00950668">
        <w:rPr>
          <w:rFonts w:ascii="Franklin Gothic Book" w:hAnsi="Franklin Gothic Book" w:cs="Times New Roman"/>
          <w:b/>
          <w:bCs/>
          <w:sz w:val="28"/>
          <w:szCs w:val="24"/>
        </w:rPr>
        <w:t xml:space="preserve">Effects </w:t>
      </w:r>
      <w:r w:rsidR="00950668">
        <w:rPr>
          <w:rFonts w:ascii="Franklin Gothic Book" w:hAnsi="Franklin Gothic Book" w:cs="Times New Roman"/>
          <w:b/>
          <w:bCs/>
          <w:sz w:val="28"/>
          <w:szCs w:val="24"/>
        </w:rPr>
        <w:t>o</w:t>
      </w:r>
      <w:r w:rsidR="00950668" w:rsidRPr="00950668">
        <w:rPr>
          <w:rFonts w:ascii="Franklin Gothic Book" w:hAnsi="Franklin Gothic Book" w:cs="Times New Roman"/>
          <w:b/>
          <w:bCs/>
          <w:sz w:val="28"/>
          <w:szCs w:val="24"/>
        </w:rPr>
        <w:t xml:space="preserve">f Organic Manures </w:t>
      </w:r>
      <w:r w:rsidR="00950668">
        <w:rPr>
          <w:rFonts w:ascii="Franklin Gothic Book" w:hAnsi="Franklin Gothic Book" w:cs="Times New Roman"/>
          <w:b/>
          <w:bCs/>
          <w:sz w:val="28"/>
          <w:szCs w:val="24"/>
        </w:rPr>
        <w:t>a</w:t>
      </w:r>
      <w:r w:rsidR="00950668" w:rsidRPr="00950668">
        <w:rPr>
          <w:rFonts w:ascii="Franklin Gothic Book" w:hAnsi="Franklin Gothic Book" w:cs="Times New Roman"/>
          <w:b/>
          <w:bCs/>
          <w:sz w:val="28"/>
          <w:szCs w:val="24"/>
        </w:rPr>
        <w:t xml:space="preserve">nd Silicon Nutrition </w:t>
      </w:r>
      <w:r w:rsidR="00950668">
        <w:rPr>
          <w:rFonts w:ascii="Franklin Gothic Book" w:hAnsi="Franklin Gothic Book" w:cs="Times New Roman"/>
          <w:b/>
          <w:bCs/>
          <w:sz w:val="28"/>
          <w:szCs w:val="24"/>
        </w:rPr>
        <w:t>o</w:t>
      </w:r>
      <w:r w:rsidR="00950668" w:rsidRPr="00950668">
        <w:rPr>
          <w:rFonts w:ascii="Franklin Gothic Book" w:hAnsi="Franklin Gothic Book" w:cs="Times New Roman"/>
          <w:b/>
          <w:bCs/>
          <w:sz w:val="28"/>
          <w:szCs w:val="24"/>
        </w:rPr>
        <w:t xml:space="preserve">n </w:t>
      </w:r>
      <w:r w:rsidR="00950668">
        <w:rPr>
          <w:rFonts w:ascii="Franklin Gothic Book" w:hAnsi="Franklin Gothic Book" w:cs="Times New Roman"/>
          <w:b/>
          <w:bCs/>
          <w:sz w:val="28"/>
          <w:szCs w:val="24"/>
        </w:rPr>
        <w:t>t</w:t>
      </w:r>
      <w:r w:rsidR="00950668" w:rsidRPr="00950668">
        <w:rPr>
          <w:rFonts w:ascii="Franklin Gothic Book" w:hAnsi="Franklin Gothic Book" w:cs="Times New Roman"/>
          <w:b/>
          <w:bCs/>
          <w:sz w:val="28"/>
          <w:szCs w:val="24"/>
        </w:rPr>
        <w:t xml:space="preserve">he Productivity </w:t>
      </w:r>
      <w:r w:rsidR="00950668">
        <w:rPr>
          <w:rFonts w:ascii="Franklin Gothic Book" w:hAnsi="Franklin Gothic Book" w:cs="Times New Roman"/>
          <w:b/>
          <w:bCs/>
          <w:sz w:val="28"/>
          <w:szCs w:val="24"/>
        </w:rPr>
        <w:t>o</w:t>
      </w:r>
      <w:r w:rsidR="00950668" w:rsidRPr="00950668">
        <w:rPr>
          <w:rFonts w:ascii="Franklin Gothic Book" w:hAnsi="Franklin Gothic Book" w:cs="Times New Roman"/>
          <w:b/>
          <w:bCs/>
          <w:sz w:val="28"/>
          <w:szCs w:val="24"/>
        </w:rPr>
        <w:t>f Rice</w:t>
      </w:r>
    </w:p>
    <w:p w14:paraId="51589A95" w14:textId="0B607B38" w:rsidR="00C4744E" w:rsidRPr="00304514" w:rsidRDefault="00C4744E" w:rsidP="00314267">
      <w:pPr>
        <w:spacing w:line="240" w:lineRule="auto"/>
        <w:jc w:val="center"/>
        <w:rPr>
          <w:rFonts w:ascii="Franklin Gothic Book" w:hAnsi="Franklin Gothic Book" w:cs="Times New Roman"/>
          <w:i/>
          <w:iCs/>
          <w:sz w:val="20"/>
          <w:szCs w:val="20"/>
          <w:vertAlign w:val="superscript"/>
        </w:rPr>
      </w:pPr>
      <w:r w:rsidRPr="00304514">
        <w:rPr>
          <w:rFonts w:ascii="Franklin Gothic Book" w:hAnsi="Franklin Gothic Book" w:cs="Times New Roman"/>
          <w:i/>
          <w:iCs/>
          <w:sz w:val="20"/>
          <w:szCs w:val="20"/>
        </w:rPr>
        <w:t>C Raajkiran</w:t>
      </w:r>
      <w:r w:rsidRPr="00304514">
        <w:rPr>
          <w:rFonts w:ascii="Franklin Gothic Book" w:hAnsi="Franklin Gothic Book" w:cs="Times New Roman"/>
          <w:i/>
          <w:iCs/>
          <w:sz w:val="20"/>
          <w:szCs w:val="20"/>
          <w:vertAlign w:val="superscript"/>
        </w:rPr>
        <w:t>1</w:t>
      </w:r>
      <w:r w:rsidR="00950668">
        <w:rPr>
          <w:rFonts w:ascii="Franklin Gothic Book" w:hAnsi="Franklin Gothic Book" w:cs="Times New Roman"/>
          <w:i/>
          <w:iCs/>
          <w:sz w:val="20"/>
          <w:szCs w:val="20"/>
        </w:rPr>
        <w:t xml:space="preserve">, </w:t>
      </w:r>
      <w:r w:rsidRPr="00304514">
        <w:rPr>
          <w:rFonts w:ascii="Franklin Gothic Book" w:hAnsi="Franklin Gothic Book" w:cs="Times New Roman"/>
          <w:i/>
          <w:iCs/>
          <w:sz w:val="20"/>
          <w:szCs w:val="20"/>
        </w:rPr>
        <w:t>S Jawahar</w:t>
      </w:r>
      <w:r w:rsidRPr="00304514">
        <w:rPr>
          <w:rFonts w:ascii="Franklin Gothic Book" w:hAnsi="Franklin Gothic Book" w:cs="Times New Roman"/>
          <w:i/>
          <w:iCs/>
          <w:sz w:val="20"/>
          <w:szCs w:val="20"/>
          <w:vertAlign w:val="superscript"/>
        </w:rPr>
        <w:t>2</w:t>
      </w:r>
    </w:p>
    <w:p w14:paraId="0BF403D4" w14:textId="50581E02" w:rsidR="00314267" w:rsidRPr="00EE0919" w:rsidRDefault="00314267" w:rsidP="00314267">
      <w:pPr>
        <w:spacing w:line="240" w:lineRule="auto"/>
        <w:jc w:val="center"/>
        <w:rPr>
          <w:rFonts w:ascii="Franklin Gothic Book" w:hAnsi="Franklin Gothic Book" w:cs="Times New Roman"/>
          <w:sz w:val="14"/>
          <w:szCs w:val="14"/>
        </w:rPr>
      </w:pPr>
      <w:r w:rsidRPr="00EE0919">
        <w:rPr>
          <w:rFonts w:ascii="Franklin Gothic Book" w:hAnsi="Franklin Gothic Book" w:cs="Times New Roman"/>
          <w:sz w:val="14"/>
          <w:szCs w:val="14"/>
          <w:vertAlign w:val="superscript"/>
        </w:rPr>
        <w:t>1</w:t>
      </w:r>
      <w:r w:rsidRPr="00EE0919">
        <w:rPr>
          <w:rFonts w:ascii="Franklin Gothic Book" w:hAnsi="Franklin Gothic Book" w:cs="Times New Roman"/>
          <w:sz w:val="14"/>
          <w:szCs w:val="14"/>
        </w:rPr>
        <w:t xml:space="preserve">Department of Agronomy, Annamalai University, Annamalai Nagar- 608 002, Tamil Nadu, India. e-mail: </w:t>
      </w:r>
      <w:hyperlink r:id="rId7" w:history="1">
        <w:r w:rsidR="005358C9" w:rsidRPr="002B104D">
          <w:rPr>
            <w:rStyle w:val="Hyperlink"/>
            <w:rFonts w:ascii="Franklin Gothic Book" w:hAnsi="Franklin Gothic Book" w:cs="Times New Roman"/>
            <w:sz w:val="14"/>
            <w:szCs w:val="14"/>
          </w:rPr>
          <w:t>raajkiranagr@gmail.com</w:t>
        </w:r>
      </w:hyperlink>
      <w:r w:rsidRPr="00EE0919">
        <w:rPr>
          <w:rFonts w:ascii="Franklin Gothic Book" w:hAnsi="Franklin Gothic Book" w:cs="Times New Roman"/>
          <w:sz w:val="14"/>
          <w:szCs w:val="14"/>
        </w:rPr>
        <w:t xml:space="preserve"> </w:t>
      </w:r>
      <w:r w:rsidR="005358C9">
        <w:rPr>
          <w:rFonts w:ascii="Franklin Gothic Book" w:hAnsi="Franklin Gothic Book" w:cs="Times New Roman"/>
          <w:sz w:val="14"/>
          <w:szCs w:val="14"/>
        </w:rPr>
        <w:t>8124298440</w:t>
      </w:r>
      <w:hyperlink r:id="rId8" w:history="1"/>
    </w:p>
    <w:p w14:paraId="2B4387C6" w14:textId="0A8805A4" w:rsidR="00314267" w:rsidRDefault="00314267" w:rsidP="00314267">
      <w:pPr>
        <w:spacing w:line="240" w:lineRule="auto"/>
        <w:jc w:val="center"/>
        <w:rPr>
          <w:rFonts w:ascii="Franklin Gothic Book" w:hAnsi="Franklin Gothic Book" w:cs="Times New Roman"/>
          <w:sz w:val="14"/>
          <w:szCs w:val="14"/>
        </w:rPr>
      </w:pPr>
      <w:r w:rsidRPr="00EE0919">
        <w:rPr>
          <w:rFonts w:ascii="Franklin Gothic Book" w:hAnsi="Franklin Gothic Book" w:cs="Times New Roman"/>
          <w:sz w:val="14"/>
          <w:szCs w:val="14"/>
          <w:vertAlign w:val="superscript"/>
        </w:rPr>
        <w:t>2</w:t>
      </w:r>
      <w:r w:rsidRPr="00EE0919">
        <w:rPr>
          <w:rFonts w:ascii="Franklin Gothic Book" w:hAnsi="Franklin Gothic Book" w:cs="Times New Roman"/>
          <w:sz w:val="14"/>
          <w:szCs w:val="14"/>
        </w:rPr>
        <w:t>Department of Agronomy</w:t>
      </w:r>
      <w:r w:rsidR="00C4744E" w:rsidRPr="00304514">
        <w:rPr>
          <w:rFonts w:ascii="Franklin Gothic Book" w:hAnsi="Franklin Gothic Book" w:cs="Times New Roman"/>
          <w:i/>
          <w:iCs/>
          <w:sz w:val="24"/>
          <w:szCs w:val="24"/>
        </w:rPr>
        <w:t xml:space="preserve">, </w:t>
      </w:r>
      <w:r w:rsidR="00C4744E" w:rsidRPr="00304514">
        <w:rPr>
          <w:rFonts w:ascii="Franklin Gothic Book" w:hAnsi="Franklin Gothic Book" w:cs="Times New Roman"/>
          <w:i/>
          <w:iCs/>
          <w:sz w:val="14"/>
          <w:szCs w:val="14"/>
        </w:rPr>
        <w:t>Faculty of Agriculture, Annamalai University, Chidambaram - 608 002, Tamil Nadu, India</w:t>
      </w:r>
      <w:r w:rsidR="00C4744E" w:rsidRPr="00304514">
        <w:rPr>
          <w:rFonts w:ascii="Franklin Gothic Book" w:hAnsi="Franklin Gothic Book" w:cs="Times New Roman"/>
          <w:i/>
          <w:iCs/>
          <w:sz w:val="24"/>
          <w:szCs w:val="24"/>
        </w:rPr>
        <w:t>.</w:t>
      </w:r>
      <w:r w:rsidRPr="00EE0919">
        <w:rPr>
          <w:rFonts w:ascii="Franklin Gothic Book" w:hAnsi="Franklin Gothic Book" w:cs="Times New Roman"/>
          <w:sz w:val="14"/>
          <w:szCs w:val="14"/>
        </w:rPr>
        <w:t>.</w:t>
      </w:r>
      <w:r w:rsidRPr="00EE0919">
        <w:rPr>
          <w:rFonts w:ascii="Franklin Gothic Book" w:hAnsi="Franklin Gothic Book"/>
          <w:sz w:val="14"/>
          <w:szCs w:val="14"/>
        </w:rPr>
        <w:t xml:space="preserve"> </w:t>
      </w:r>
      <w:r w:rsidRPr="00EE0919">
        <w:rPr>
          <w:rFonts w:ascii="Franklin Gothic Book" w:hAnsi="Franklin Gothic Book" w:cs="Times New Roman"/>
          <w:sz w:val="14"/>
          <w:szCs w:val="14"/>
        </w:rPr>
        <w:t xml:space="preserve">e-mail: </w:t>
      </w:r>
      <w:hyperlink r:id="rId9" w:history="1">
        <w:r w:rsidR="008C5DA5" w:rsidRPr="007A7262">
          <w:rPr>
            <w:rStyle w:val="Hyperlink"/>
            <w:rFonts w:ascii="Franklin Gothic Book" w:hAnsi="Franklin Gothic Book" w:cs="Times New Roman"/>
            <w:sz w:val="14"/>
            <w:szCs w:val="14"/>
          </w:rPr>
          <w:t>jawa.au@gmail.com</w:t>
        </w:r>
      </w:hyperlink>
      <w:r w:rsidRPr="00EE0919">
        <w:rPr>
          <w:rFonts w:ascii="Franklin Gothic Book" w:hAnsi="Franklin Gothic Book" w:cs="Times New Roman"/>
          <w:sz w:val="14"/>
          <w:szCs w:val="14"/>
        </w:rPr>
        <w:t xml:space="preserve"> </w:t>
      </w:r>
    </w:p>
    <w:p w14:paraId="20225F34" w14:textId="77777777" w:rsidR="00304514" w:rsidRDefault="00304514" w:rsidP="00314267">
      <w:pPr>
        <w:spacing w:line="240" w:lineRule="auto"/>
        <w:jc w:val="center"/>
        <w:rPr>
          <w:rFonts w:ascii="Franklin Gothic Book" w:hAnsi="Franklin Gothic Book" w:cs="Times New Roman"/>
          <w:sz w:val="14"/>
          <w:szCs w:val="14"/>
        </w:rPr>
      </w:pPr>
    </w:p>
    <w:p w14:paraId="44A5B8B1" w14:textId="253EEDFC" w:rsidR="00304514" w:rsidRDefault="00304514" w:rsidP="00304514">
      <w:pPr>
        <w:spacing w:after="0" w:line="240" w:lineRule="auto"/>
        <w:rPr>
          <w:rFonts w:ascii="Times New Roman" w:eastAsia="Times New Roman" w:hAnsi="Times New Roman" w:cs="Times New Roman"/>
          <w:color w:val="222222"/>
          <w:sz w:val="24"/>
          <w:szCs w:val="24"/>
          <w:shd w:val="clear" w:color="auto" w:fill="FFFFFF"/>
          <w:lang w:val="en-GB" w:eastAsia="en-IN" w:bidi="ar-SA"/>
        </w:rPr>
      </w:pPr>
      <w:r w:rsidRPr="00304514">
        <w:rPr>
          <w:rFonts w:ascii="Times New Roman" w:eastAsia="Times New Roman" w:hAnsi="Times New Roman" w:cs="Times New Roman"/>
          <w:b/>
          <w:bCs/>
          <w:color w:val="222222"/>
          <w:shd w:val="clear" w:color="auto" w:fill="FFFFFF"/>
          <w:lang w:val="en-GB" w:eastAsia="en-IN" w:bidi="ar-SA"/>
        </w:rPr>
        <w:t>Raajkiran C - </w:t>
      </w:r>
      <w:r w:rsidRPr="00304514">
        <w:rPr>
          <w:rFonts w:ascii="Arial" w:eastAsia="Times New Roman" w:hAnsi="Arial" w:cs="Arial"/>
          <w:color w:val="222222"/>
          <w:sz w:val="24"/>
          <w:szCs w:val="24"/>
          <w:shd w:val="clear" w:color="auto" w:fill="FFFFFF"/>
          <w:lang w:val="en-IN" w:eastAsia="en-IN" w:bidi="ar-SA"/>
        </w:rPr>
        <w:t> </w:t>
      </w:r>
      <w:r w:rsidRPr="00304514">
        <w:rPr>
          <w:rFonts w:ascii="Times New Roman" w:eastAsia="Times New Roman" w:hAnsi="Times New Roman" w:cs="Times New Roman"/>
          <w:color w:val="222222"/>
          <w:sz w:val="24"/>
          <w:szCs w:val="24"/>
          <w:shd w:val="clear" w:color="auto" w:fill="FFFFFF"/>
          <w:lang w:val="en-GB" w:eastAsia="en-IN" w:bidi="ar-SA"/>
        </w:rPr>
        <w:t>0009-0007-6017-1492</w:t>
      </w:r>
      <w:r>
        <w:rPr>
          <w:rFonts w:ascii="Times New Roman" w:eastAsia="Times New Roman" w:hAnsi="Times New Roman" w:cs="Times New Roman"/>
          <w:color w:val="222222"/>
          <w:sz w:val="24"/>
          <w:szCs w:val="24"/>
          <w:shd w:val="clear" w:color="auto" w:fill="FFFFFF"/>
          <w:lang w:val="en-GB" w:eastAsia="en-IN" w:bidi="ar-SA"/>
        </w:rPr>
        <w:t xml:space="preserve"> </w:t>
      </w:r>
      <w:hyperlink r:id="rId10" w:history="1">
        <w:r w:rsidRPr="005907EA">
          <w:rPr>
            <w:rStyle w:val="Hyperlink"/>
            <w:rFonts w:ascii="Times New Roman" w:eastAsia="Times New Roman" w:hAnsi="Times New Roman" w:cs="Times New Roman"/>
            <w:sz w:val="24"/>
            <w:szCs w:val="24"/>
            <w:shd w:val="clear" w:color="auto" w:fill="FFFFFF"/>
            <w:lang w:val="en-GB" w:eastAsia="en-IN" w:bidi="ar-SA"/>
          </w:rPr>
          <w:t>https://orcid.org/0009-0007-6017-1492</w:t>
        </w:r>
      </w:hyperlink>
    </w:p>
    <w:p w14:paraId="5FFFC5F5" w14:textId="77777777" w:rsidR="00304514" w:rsidRPr="00304514" w:rsidRDefault="00304514" w:rsidP="00304514">
      <w:pPr>
        <w:spacing w:after="0" w:line="240" w:lineRule="auto"/>
        <w:rPr>
          <w:rFonts w:ascii="Times New Roman" w:eastAsia="Times New Roman" w:hAnsi="Times New Roman" w:cs="Times New Roman"/>
          <w:sz w:val="24"/>
          <w:szCs w:val="24"/>
          <w:lang w:val="en-IN" w:eastAsia="en-IN" w:bidi="ar-SA"/>
        </w:rPr>
      </w:pPr>
    </w:p>
    <w:p w14:paraId="24AB33A5" w14:textId="654CB5EF" w:rsidR="00304514" w:rsidRDefault="00304514" w:rsidP="00304514">
      <w:pPr>
        <w:shd w:val="clear" w:color="auto" w:fill="FFFFFF"/>
        <w:spacing w:after="0" w:line="240" w:lineRule="auto"/>
        <w:rPr>
          <w:rFonts w:ascii="Times New Roman" w:eastAsia="Times New Roman" w:hAnsi="Times New Roman" w:cs="Times New Roman"/>
          <w:color w:val="222222"/>
          <w:sz w:val="24"/>
          <w:szCs w:val="24"/>
          <w:lang w:val="en-IN" w:eastAsia="en-IN" w:bidi="ar-SA"/>
        </w:rPr>
      </w:pPr>
      <w:r w:rsidRPr="00304514">
        <w:rPr>
          <w:rFonts w:ascii="Times New Roman" w:eastAsia="Times New Roman" w:hAnsi="Times New Roman" w:cs="Times New Roman"/>
          <w:b/>
          <w:bCs/>
          <w:color w:val="222222"/>
          <w:lang w:val="en-GB" w:eastAsia="en-IN" w:bidi="ar-SA"/>
        </w:rPr>
        <w:t>Jawahar S -  </w:t>
      </w:r>
      <w:r w:rsidRPr="00304514">
        <w:rPr>
          <w:rFonts w:ascii="Times New Roman" w:eastAsia="Times New Roman" w:hAnsi="Times New Roman" w:cs="Times New Roman"/>
          <w:color w:val="222222"/>
          <w:sz w:val="24"/>
          <w:szCs w:val="24"/>
          <w:lang w:val="en-IN" w:eastAsia="en-IN" w:bidi="ar-SA"/>
        </w:rPr>
        <w:t>0000-0002-2560-9205</w:t>
      </w:r>
      <w:r>
        <w:rPr>
          <w:rFonts w:ascii="Times New Roman" w:eastAsia="Times New Roman" w:hAnsi="Times New Roman" w:cs="Times New Roman"/>
          <w:color w:val="222222"/>
          <w:sz w:val="24"/>
          <w:szCs w:val="24"/>
          <w:lang w:val="en-IN" w:eastAsia="en-IN" w:bidi="ar-SA"/>
        </w:rPr>
        <w:t xml:space="preserve"> </w:t>
      </w:r>
      <w:hyperlink r:id="rId11" w:history="1">
        <w:r w:rsidRPr="005907EA">
          <w:rPr>
            <w:rStyle w:val="Hyperlink"/>
            <w:rFonts w:ascii="Times New Roman" w:eastAsia="Times New Roman" w:hAnsi="Times New Roman" w:cs="Times New Roman"/>
            <w:sz w:val="24"/>
            <w:szCs w:val="24"/>
            <w:lang w:val="en-IN" w:eastAsia="en-IN" w:bidi="ar-SA"/>
          </w:rPr>
          <w:t>https://orcid.org/0000-0002-2560-9205</w:t>
        </w:r>
      </w:hyperlink>
    </w:p>
    <w:p w14:paraId="32E5B29D" w14:textId="77777777" w:rsidR="00304514" w:rsidRPr="00304514" w:rsidRDefault="00304514" w:rsidP="00304514">
      <w:pPr>
        <w:shd w:val="clear" w:color="auto" w:fill="FFFFFF"/>
        <w:spacing w:after="0" w:line="240" w:lineRule="auto"/>
        <w:rPr>
          <w:rFonts w:ascii="Arial" w:eastAsia="Times New Roman" w:hAnsi="Arial" w:cs="Arial"/>
          <w:color w:val="222222"/>
          <w:sz w:val="24"/>
          <w:szCs w:val="24"/>
          <w:lang w:val="en-IN" w:eastAsia="en-IN" w:bidi="ar-SA"/>
        </w:rPr>
      </w:pPr>
      <w:bookmarkStart w:id="0" w:name="_GoBack"/>
      <w:bookmarkEnd w:id="0"/>
    </w:p>
    <w:p w14:paraId="61AB1FC9" w14:textId="77777777" w:rsidR="00304514" w:rsidRPr="00EE0919" w:rsidRDefault="00304514" w:rsidP="00314267">
      <w:pPr>
        <w:spacing w:line="240" w:lineRule="auto"/>
        <w:jc w:val="center"/>
        <w:rPr>
          <w:rFonts w:ascii="Franklin Gothic Book" w:hAnsi="Franklin Gothic Book" w:cs="Times New Roman"/>
          <w:sz w:val="14"/>
          <w:szCs w:val="14"/>
        </w:rPr>
      </w:pPr>
    </w:p>
    <w:p w14:paraId="4FBF342D" w14:textId="77777777" w:rsidR="001D67E8" w:rsidRPr="00EE0919" w:rsidRDefault="001D67E8" w:rsidP="0059556B">
      <w:pPr>
        <w:tabs>
          <w:tab w:val="left" w:pos="1730"/>
        </w:tabs>
        <w:jc w:val="center"/>
        <w:rPr>
          <w:rFonts w:ascii="Franklin Gothic Book" w:hAnsi="Franklin Gothic Book"/>
          <w:b/>
          <w:bCs/>
          <w:lang w:val="en-IN"/>
        </w:rPr>
      </w:pPr>
    </w:p>
    <w:p w14:paraId="75417F8E" w14:textId="77777777" w:rsidR="0059556B" w:rsidRPr="00EE0919" w:rsidRDefault="0059556B" w:rsidP="0059556B">
      <w:pPr>
        <w:tabs>
          <w:tab w:val="left" w:pos="1730"/>
        </w:tabs>
        <w:jc w:val="center"/>
        <w:rPr>
          <w:rFonts w:ascii="Franklin Gothic Book" w:hAnsi="Franklin Gothic Book"/>
          <w:b/>
          <w:bCs/>
          <w:lang w:val="en-IN"/>
        </w:rPr>
      </w:pPr>
      <w:r w:rsidRPr="00EE0919">
        <w:rPr>
          <w:rFonts w:ascii="Franklin Gothic Book" w:hAnsi="Franklin Gothic Book"/>
          <w:b/>
          <w:bCs/>
          <w:lang w:val="en-IN"/>
        </w:rPr>
        <w:t>ABSTRACT</w:t>
      </w:r>
    </w:p>
    <w:p w14:paraId="4D48BD70" w14:textId="447EA740" w:rsidR="00C4744E" w:rsidRPr="00304514" w:rsidRDefault="00847571" w:rsidP="00C4744E">
      <w:pPr>
        <w:spacing w:line="276" w:lineRule="auto"/>
        <w:ind w:firstLine="720"/>
        <w:jc w:val="both"/>
        <w:rPr>
          <w:rFonts w:ascii="Franklin Gothic Book" w:hAnsi="Franklin Gothic Book" w:cs="Times New Roman"/>
          <w:sz w:val="20"/>
          <w:szCs w:val="20"/>
        </w:rPr>
      </w:pPr>
      <w:r>
        <w:rPr>
          <w:rFonts w:ascii="Franklin Gothic Book" w:hAnsi="Franklin Gothic Book" w:cs="Times New Roman"/>
          <w:sz w:val="20"/>
          <w:szCs w:val="20"/>
        </w:rPr>
        <w:t>A field experiment was carried out during the Samba season of 2022-2023 at the Experimental Farm, Department of Agronomy, Annamalai University, Tamil Nadu,</w:t>
      </w:r>
      <w:r w:rsidR="00C4744E" w:rsidRPr="00304514">
        <w:rPr>
          <w:rFonts w:ascii="Franklin Gothic Book" w:hAnsi="Franklin Gothic Book" w:cs="Times New Roman"/>
          <w:sz w:val="20"/>
          <w:szCs w:val="20"/>
        </w:rPr>
        <w:t xml:space="preserve"> to study the effect of organic manures and silicon nutrition on the productivity of rice. The treatments comprised of T</w:t>
      </w:r>
      <w:r w:rsidR="00C4744E" w:rsidRPr="00304514">
        <w:rPr>
          <w:rFonts w:ascii="Franklin Gothic Book" w:hAnsi="Franklin Gothic Book" w:cs="Times New Roman"/>
          <w:sz w:val="20"/>
          <w:szCs w:val="20"/>
          <w:vertAlign w:val="subscript"/>
        </w:rPr>
        <w:t>1</w:t>
      </w:r>
      <w:r w:rsidR="00C4744E" w:rsidRPr="00304514">
        <w:rPr>
          <w:rFonts w:ascii="Franklin Gothic Book" w:hAnsi="Franklin Gothic Book" w:cs="Times New Roman"/>
          <w:sz w:val="20"/>
          <w:szCs w:val="20"/>
        </w:rPr>
        <w:t xml:space="preserve"> – Recommended dose of fertilizers (RDF) (150:50:50 kg NPK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T</w:t>
      </w:r>
      <w:r w:rsidR="00C4744E" w:rsidRPr="00304514">
        <w:rPr>
          <w:rFonts w:ascii="Franklin Gothic Book" w:hAnsi="Franklin Gothic Book" w:cs="Times New Roman"/>
          <w:sz w:val="20"/>
          <w:szCs w:val="20"/>
          <w:vertAlign w:val="subscript"/>
        </w:rPr>
        <w:t>2</w:t>
      </w:r>
      <w:r w:rsidR="00C4744E" w:rsidRPr="00304514">
        <w:rPr>
          <w:rFonts w:ascii="Franklin Gothic Book" w:hAnsi="Franklin Gothic Book" w:cs="Times New Roman"/>
          <w:sz w:val="20"/>
          <w:szCs w:val="20"/>
        </w:rPr>
        <w:t xml:space="preserve"> – RDF + Farm Yard Manure (FYM) @ 12.5 t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T</w:t>
      </w:r>
      <w:r w:rsidR="00C4744E" w:rsidRPr="00304514">
        <w:rPr>
          <w:rFonts w:ascii="Franklin Gothic Book" w:hAnsi="Franklin Gothic Book" w:cs="Times New Roman"/>
          <w:sz w:val="20"/>
          <w:szCs w:val="20"/>
          <w:vertAlign w:val="subscript"/>
        </w:rPr>
        <w:t>3</w:t>
      </w:r>
      <w:r w:rsidR="00C4744E" w:rsidRPr="00304514">
        <w:rPr>
          <w:rFonts w:ascii="Franklin Gothic Book" w:hAnsi="Franklin Gothic Book" w:cs="Times New Roman"/>
          <w:sz w:val="20"/>
          <w:szCs w:val="20"/>
        </w:rPr>
        <w:t xml:space="preserve"> – RDF + Green manure (GM) @ 6.25 t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T</w:t>
      </w:r>
      <w:r w:rsidR="00C4744E" w:rsidRPr="00304514">
        <w:rPr>
          <w:rFonts w:ascii="Franklin Gothic Book" w:hAnsi="Franklin Gothic Book" w:cs="Times New Roman"/>
          <w:sz w:val="20"/>
          <w:szCs w:val="20"/>
          <w:vertAlign w:val="subscript"/>
        </w:rPr>
        <w:t>4</w:t>
      </w:r>
      <w:r w:rsidR="00C4744E" w:rsidRPr="00304514">
        <w:rPr>
          <w:rFonts w:ascii="Franklin Gothic Book" w:hAnsi="Franklin Gothic Book" w:cs="Times New Roman"/>
          <w:sz w:val="20"/>
          <w:szCs w:val="20"/>
        </w:rPr>
        <w:t xml:space="preserve"> - RDF + Poultry manure (PM) @ 2 t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T</w:t>
      </w:r>
      <w:r w:rsidR="00C4744E" w:rsidRPr="00304514">
        <w:rPr>
          <w:rFonts w:ascii="Franklin Gothic Book" w:hAnsi="Franklin Gothic Book" w:cs="Times New Roman"/>
          <w:sz w:val="20"/>
          <w:szCs w:val="20"/>
          <w:vertAlign w:val="subscript"/>
        </w:rPr>
        <w:t>5</w:t>
      </w:r>
      <w:r w:rsidR="00C4744E" w:rsidRPr="00304514">
        <w:rPr>
          <w:rFonts w:ascii="Franklin Gothic Book" w:hAnsi="Franklin Gothic Book" w:cs="Times New Roman"/>
          <w:sz w:val="20"/>
          <w:szCs w:val="20"/>
        </w:rPr>
        <w:t xml:space="preserve"> – RDF + FYM @ 12.5 t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xml:space="preserve"> + PM @ 2 t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T</w:t>
      </w:r>
      <w:r w:rsidR="00C4744E" w:rsidRPr="00304514">
        <w:rPr>
          <w:rFonts w:ascii="Franklin Gothic Book" w:hAnsi="Franklin Gothic Book" w:cs="Times New Roman"/>
          <w:sz w:val="20"/>
          <w:szCs w:val="20"/>
          <w:vertAlign w:val="subscript"/>
        </w:rPr>
        <w:t>6</w:t>
      </w:r>
      <w:r w:rsidR="00C4744E" w:rsidRPr="00304514">
        <w:rPr>
          <w:rFonts w:ascii="Franklin Gothic Book" w:hAnsi="Franklin Gothic Book" w:cs="Times New Roman"/>
          <w:sz w:val="20"/>
          <w:szCs w:val="20"/>
        </w:rPr>
        <w:t xml:space="preserve"> – RDF + GM @ 6.25 t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xml:space="preserve"> + PM @ 2 t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xml:space="preserve"> , T</w:t>
      </w:r>
      <w:r w:rsidR="00C4744E" w:rsidRPr="00304514">
        <w:rPr>
          <w:rFonts w:ascii="Franklin Gothic Book" w:hAnsi="Franklin Gothic Book" w:cs="Times New Roman"/>
          <w:sz w:val="20"/>
          <w:szCs w:val="20"/>
          <w:vertAlign w:val="subscript"/>
        </w:rPr>
        <w:t>7</w:t>
      </w:r>
      <w:r w:rsidR="00C4744E" w:rsidRPr="00304514">
        <w:rPr>
          <w:rFonts w:ascii="Franklin Gothic Book" w:hAnsi="Franklin Gothic Book" w:cs="Times New Roman"/>
          <w:sz w:val="20"/>
          <w:szCs w:val="20"/>
        </w:rPr>
        <w:t xml:space="preserve"> - RDF + FYM @ 12.5 t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xml:space="preserve"> + Si @ 200 kg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xml:space="preserve"> through Diatomaceous Earth (DE), T</w:t>
      </w:r>
      <w:r w:rsidR="00C4744E" w:rsidRPr="00304514">
        <w:rPr>
          <w:rFonts w:ascii="Franklin Gothic Book" w:hAnsi="Franklin Gothic Book" w:cs="Times New Roman"/>
          <w:sz w:val="20"/>
          <w:szCs w:val="20"/>
          <w:vertAlign w:val="subscript"/>
        </w:rPr>
        <w:t>8</w:t>
      </w:r>
      <w:r w:rsidR="00C4744E" w:rsidRPr="00304514">
        <w:rPr>
          <w:rFonts w:ascii="Franklin Gothic Book" w:hAnsi="Franklin Gothic Book" w:cs="Times New Roman"/>
          <w:sz w:val="20"/>
          <w:szCs w:val="20"/>
        </w:rPr>
        <w:t xml:space="preserve"> – RDF + GM @ 6.25 t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Si @ 200 kg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xml:space="preserve"> through DE, T</w:t>
      </w:r>
      <w:r w:rsidR="00C4744E" w:rsidRPr="00304514">
        <w:rPr>
          <w:rFonts w:ascii="Franklin Gothic Book" w:hAnsi="Franklin Gothic Book" w:cs="Times New Roman"/>
          <w:sz w:val="20"/>
          <w:szCs w:val="20"/>
          <w:vertAlign w:val="subscript"/>
        </w:rPr>
        <w:t>9</w:t>
      </w:r>
      <w:r w:rsidR="00C4744E" w:rsidRPr="00304514">
        <w:rPr>
          <w:rFonts w:ascii="Franklin Gothic Book" w:hAnsi="Franklin Gothic Book" w:cs="Times New Roman"/>
          <w:sz w:val="20"/>
          <w:szCs w:val="20"/>
        </w:rPr>
        <w:t>- RDF + PM @ 2 t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Si @ 200 kg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xml:space="preserve"> through DE, T</w:t>
      </w:r>
      <w:r w:rsidR="00C4744E" w:rsidRPr="00304514">
        <w:rPr>
          <w:rFonts w:ascii="Franklin Gothic Book" w:hAnsi="Franklin Gothic Book" w:cs="Times New Roman"/>
          <w:sz w:val="20"/>
          <w:szCs w:val="20"/>
          <w:vertAlign w:val="subscript"/>
        </w:rPr>
        <w:t>10</w:t>
      </w:r>
      <w:r w:rsidR="00C4744E" w:rsidRPr="00304514">
        <w:rPr>
          <w:rFonts w:ascii="Franklin Gothic Book" w:hAnsi="Franklin Gothic Book" w:cs="Times New Roman"/>
          <w:sz w:val="20"/>
          <w:szCs w:val="20"/>
        </w:rPr>
        <w:t>- RDF + FYM @ 12.5 t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PM @ 2 t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xml:space="preserve"> + Si @ 200 kg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xml:space="preserve"> through DE, T</w:t>
      </w:r>
      <w:r w:rsidR="00C4744E" w:rsidRPr="00304514">
        <w:rPr>
          <w:rFonts w:ascii="Franklin Gothic Book" w:hAnsi="Franklin Gothic Book" w:cs="Times New Roman"/>
          <w:sz w:val="20"/>
          <w:szCs w:val="20"/>
          <w:vertAlign w:val="subscript"/>
        </w:rPr>
        <w:t>11</w:t>
      </w:r>
      <w:r w:rsidR="00C4744E" w:rsidRPr="00304514">
        <w:rPr>
          <w:rFonts w:ascii="Franklin Gothic Book" w:hAnsi="Franklin Gothic Book" w:cs="Times New Roman"/>
          <w:sz w:val="20"/>
          <w:szCs w:val="20"/>
        </w:rPr>
        <w:t>- RDF + GM @ 6.25 t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PM @ 2 t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Si @ 200 kg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xml:space="preserve"> through DE. The treatments were laid out in randomized block design and replicated thrice. Among the different treatments imposed, T</w:t>
      </w:r>
      <w:r w:rsidR="00C4744E" w:rsidRPr="00304514">
        <w:rPr>
          <w:rFonts w:ascii="Franklin Gothic Book" w:hAnsi="Franklin Gothic Book" w:cs="Times New Roman"/>
          <w:sz w:val="20"/>
          <w:szCs w:val="20"/>
          <w:vertAlign w:val="subscript"/>
        </w:rPr>
        <w:t>11</w:t>
      </w:r>
      <w:r w:rsidR="00C4744E" w:rsidRPr="00304514">
        <w:rPr>
          <w:rFonts w:ascii="Franklin Gothic Book" w:hAnsi="Franklin Gothic Book" w:cs="Times New Roman"/>
          <w:sz w:val="20"/>
          <w:szCs w:val="20"/>
        </w:rPr>
        <w:t>- RDF + GM @ 6.25 t ha</w:t>
      </w:r>
      <w:r w:rsidR="00C4744E" w:rsidRPr="00304514">
        <w:rPr>
          <w:rFonts w:ascii="Franklin Gothic Book" w:hAnsi="Franklin Gothic Book" w:cs="Times New Roman"/>
          <w:sz w:val="20"/>
          <w:szCs w:val="20"/>
          <w:vertAlign w:val="superscript"/>
        </w:rPr>
        <w:t xml:space="preserve">-1 </w:t>
      </w:r>
      <w:r w:rsidR="00C4744E" w:rsidRPr="00304514">
        <w:rPr>
          <w:rFonts w:ascii="Franklin Gothic Book" w:hAnsi="Franklin Gothic Book" w:cs="Times New Roman"/>
          <w:sz w:val="20"/>
          <w:szCs w:val="20"/>
        </w:rPr>
        <w:t>+ PM @ 2 t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Si @ 200 kg ha</w:t>
      </w:r>
      <w:r w:rsidR="00C4744E" w:rsidRPr="00304514">
        <w:rPr>
          <w:rFonts w:ascii="Franklin Gothic Book" w:hAnsi="Franklin Gothic Book" w:cs="Times New Roman"/>
          <w:sz w:val="20"/>
          <w:szCs w:val="20"/>
          <w:vertAlign w:val="superscript"/>
        </w:rPr>
        <w:t>-1</w:t>
      </w:r>
      <w:r w:rsidR="00C4744E" w:rsidRPr="00304514">
        <w:rPr>
          <w:rFonts w:ascii="Franklin Gothic Book" w:hAnsi="Franklin Gothic Book" w:cs="Times New Roman"/>
          <w:sz w:val="20"/>
          <w:szCs w:val="20"/>
        </w:rPr>
        <w:t xml:space="preserve"> through DE recorded the highest yield Root length (cm), Root volume (cc) of rice. </w:t>
      </w:r>
    </w:p>
    <w:p w14:paraId="7977219B" w14:textId="5EA0E11B" w:rsidR="006517F6" w:rsidRPr="00EE0919" w:rsidRDefault="0059556B" w:rsidP="00C4744E">
      <w:pPr>
        <w:tabs>
          <w:tab w:val="left" w:pos="1730"/>
        </w:tabs>
        <w:rPr>
          <w:rFonts w:ascii="Franklin Gothic Book" w:hAnsi="Franklin Gothic Book" w:cs="Times New Roman"/>
          <w:b/>
          <w:sz w:val="24"/>
          <w:szCs w:val="24"/>
        </w:rPr>
      </w:pPr>
      <w:r w:rsidRPr="00EE0919">
        <w:rPr>
          <w:rFonts w:ascii="Franklin Gothic Book" w:hAnsi="Franklin Gothic Book"/>
          <w:b/>
          <w:bCs/>
          <w:sz w:val="20"/>
          <w:szCs w:val="20"/>
          <w:lang w:val="en-IN"/>
        </w:rPr>
        <w:t xml:space="preserve">Keywords: </w:t>
      </w:r>
      <w:r w:rsidR="00C4744E" w:rsidRPr="00304514">
        <w:rPr>
          <w:rFonts w:ascii="Franklin Gothic Book" w:hAnsi="Franklin Gothic Book" w:cs="Times New Roman"/>
          <w:i/>
          <w:iCs/>
          <w:sz w:val="20"/>
          <w:szCs w:val="20"/>
        </w:rPr>
        <w:t xml:space="preserve">Diatomaceous </w:t>
      </w:r>
      <w:r w:rsidR="00DB4811">
        <w:rPr>
          <w:rFonts w:ascii="Franklin Gothic Book" w:hAnsi="Franklin Gothic Book" w:cs="Times New Roman"/>
          <w:i/>
          <w:iCs/>
          <w:sz w:val="20"/>
          <w:szCs w:val="20"/>
        </w:rPr>
        <w:t>e</w:t>
      </w:r>
      <w:r w:rsidR="00C4744E" w:rsidRPr="00304514">
        <w:rPr>
          <w:rFonts w:ascii="Franklin Gothic Book" w:hAnsi="Franklin Gothic Book" w:cs="Times New Roman"/>
          <w:i/>
          <w:iCs/>
          <w:sz w:val="20"/>
          <w:szCs w:val="20"/>
        </w:rPr>
        <w:t xml:space="preserve">arth, </w:t>
      </w:r>
      <w:r w:rsidR="00DB4811" w:rsidRPr="00DB4811">
        <w:rPr>
          <w:rFonts w:ascii="Franklin Gothic Book" w:hAnsi="Franklin Gothic Book" w:cs="Times New Roman"/>
          <w:i/>
          <w:iCs/>
          <w:sz w:val="20"/>
          <w:szCs w:val="20"/>
        </w:rPr>
        <w:t>Rice, Growth, Yield.</w:t>
      </w:r>
      <w:r w:rsidR="006517F6" w:rsidRPr="00EE0919">
        <w:rPr>
          <w:rFonts w:ascii="Franklin Gothic Book" w:hAnsi="Franklin Gothic Book" w:cs="Times New Roman"/>
          <w:b/>
          <w:sz w:val="24"/>
          <w:szCs w:val="24"/>
        </w:rPr>
        <w:br w:type="page"/>
      </w:r>
    </w:p>
    <w:p w14:paraId="6A512740" w14:textId="1DE7CA45" w:rsidR="007142A6" w:rsidRPr="00EE0919" w:rsidRDefault="003D0DA7" w:rsidP="001D0E5E">
      <w:pPr>
        <w:spacing w:after="0" w:line="240" w:lineRule="auto"/>
        <w:rPr>
          <w:rFonts w:ascii="Franklin Gothic Book" w:hAnsi="Franklin Gothic Book" w:cs="Times New Roman"/>
          <w:b/>
        </w:rPr>
      </w:pPr>
      <w:r w:rsidRPr="00EE0919">
        <w:rPr>
          <w:rFonts w:ascii="Franklin Gothic Book" w:hAnsi="Franklin Gothic Book" w:cs="Times New Roman"/>
          <w:b/>
        </w:rPr>
        <w:lastRenderedPageBreak/>
        <w:t>Introduction</w:t>
      </w:r>
      <w:r w:rsidR="001D0E5E" w:rsidRPr="00EE0919">
        <w:rPr>
          <w:rFonts w:ascii="Franklin Gothic Book" w:hAnsi="Franklin Gothic Book" w:cs="Times New Roman"/>
          <w:b/>
        </w:rPr>
        <w:t>:</w:t>
      </w:r>
    </w:p>
    <w:p w14:paraId="33185442" w14:textId="43DDFB6E" w:rsidR="00C4744E" w:rsidRPr="00304514" w:rsidRDefault="00C4744E" w:rsidP="00C4744E">
      <w:pPr>
        <w:ind w:firstLine="720"/>
        <w:jc w:val="both"/>
        <w:rPr>
          <w:rFonts w:ascii="Franklin Gothic Book" w:hAnsi="Franklin Gothic Book" w:cs="Times New Roman"/>
          <w:sz w:val="20"/>
          <w:szCs w:val="20"/>
        </w:rPr>
      </w:pPr>
      <w:r w:rsidRPr="00304514">
        <w:rPr>
          <w:rFonts w:ascii="Franklin Gothic Book" w:hAnsi="Franklin Gothic Book" w:cs="Times New Roman"/>
          <w:sz w:val="20"/>
          <w:szCs w:val="20"/>
        </w:rPr>
        <w:t xml:space="preserve">Rice plays an important role in Indian agriculture, </w:t>
      </w:r>
      <w:r w:rsidR="00847571">
        <w:rPr>
          <w:rFonts w:ascii="Franklin Gothic Book" w:hAnsi="Franklin Gothic Book" w:cs="Times New Roman"/>
          <w:sz w:val="20"/>
          <w:szCs w:val="20"/>
        </w:rPr>
        <w:t xml:space="preserve">and it is </w:t>
      </w:r>
      <w:r w:rsidRPr="00304514">
        <w:rPr>
          <w:rFonts w:ascii="Franklin Gothic Book" w:hAnsi="Franklin Gothic Book" w:cs="Times New Roman"/>
          <w:sz w:val="20"/>
          <w:szCs w:val="20"/>
        </w:rPr>
        <w:t>the staple food for more than 60% of the population. Rice accounts for 42% of all food grain production and 45% of cereal production. India cultivates rice on 46.37 million hectares, the most of any rice</w:t>
      </w:r>
      <w:r w:rsidR="00847571">
        <w:rPr>
          <w:rFonts w:ascii="Franklin Gothic Book" w:hAnsi="Franklin Gothic Book" w:cs="Times New Roman"/>
          <w:sz w:val="20"/>
          <w:szCs w:val="20"/>
        </w:rPr>
        <w:t>-</w:t>
      </w:r>
      <w:r w:rsidRPr="00304514">
        <w:rPr>
          <w:rFonts w:ascii="Franklin Gothic Book" w:hAnsi="Franklin Gothic Book" w:cs="Times New Roman"/>
          <w:sz w:val="20"/>
          <w:szCs w:val="20"/>
        </w:rPr>
        <w:t xml:space="preserve">producing country, with an annual yield of approximately 130.29 million tonnes and a productivity of 2.8 t ha-1 (MAFW, 2022). Rice is grown on 2.2 million hectares in Tamil Nadu, with an annual production of 8.65 million tonnes and an average productivity of 3.93 tonnes per hectare. Out of </w:t>
      </w:r>
      <w:r w:rsidR="00847571">
        <w:rPr>
          <w:rFonts w:ascii="Franklin Gothic Book" w:hAnsi="Franklin Gothic Book" w:cs="Times New Roman"/>
          <w:sz w:val="20"/>
          <w:szCs w:val="20"/>
        </w:rPr>
        <w:t xml:space="preserve">the </w:t>
      </w:r>
      <w:r w:rsidRPr="00304514">
        <w:rPr>
          <w:rFonts w:ascii="Franklin Gothic Book" w:hAnsi="Franklin Gothic Book" w:cs="Times New Roman"/>
          <w:sz w:val="20"/>
          <w:szCs w:val="20"/>
        </w:rPr>
        <w:t xml:space="preserve">total rice production in India, only 14.29 Mt comes from dry-season (rabi) rice, and the rest from wet-season (kharif) rice.  (Mondal </w:t>
      </w:r>
      <w:r w:rsidRPr="00304514">
        <w:rPr>
          <w:rFonts w:ascii="Franklin Gothic Book" w:hAnsi="Franklin Gothic Book" w:cs="Times New Roman"/>
          <w:i/>
          <w:iCs/>
          <w:sz w:val="20"/>
          <w:szCs w:val="20"/>
        </w:rPr>
        <w:t>et al.,</w:t>
      </w:r>
      <w:r w:rsidRPr="00304514">
        <w:rPr>
          <w:rFonts w:ascii="Franklin Gothic Book" w:hAnsi="Franklin Gothic Book" w:cs="Times New Roman"/>
          <w:sz w:val="20"/>
          <w:szCs w:val="20"/>
        </w:rPr>
        <w:t xml:space="preserve"> 2021). </w:t>
      </w:r>
      <w:r w:rsidRPr="00304514">
        <w:rPr>
          <w:rFonts w:ascii="Franklin Gothic Book" w:eastAsia="Times New Roman" w:hAnsi="Franklin Gothic Book" w:cs="Times New Roman"/>
          <w:sz w:val="20"/>
          <w:szCs w:val="20"/>
          <w:lang w:eastAsia="en-IN"/>
        </w:rPr>
        <w:t>Rice yields are dropping due to poor soil health, imbalanced fertiliser use, a lack of suitable rice types, pest infestation, and frequent floods and droughts. Inadequate provision of macro- and micronutrients affects rice growth and production.</w:t>
      </w:r>
      <w:r w:rsidRPr="00304514">
        <w:rPr>
          <w:rFonts w:ascii="Franklin Gothic Book" w:hAnsi="Franklin Gothic Book" w:cs="Times New Roman"/>
          <w:sz w:val="20"/>
          <w:szCs w:val="20"/>
        </w:rPr>
        <w:t xml:space="preserve"> (Datta </w:t>
      </w:r>
      <w:r w:rsidRPr="00304514">
        <w:rPr>
          <w:rFonts w:ascii="Franklin Gothic Book" w:hAnsi="Franklin Gothic Book" w:cs="Times New Roman"/>
          <w:i/>
          <w:iCs/>
          <w:sz w:val="20"/>
          <w:szCs w:val="20"/>
        </w:rPr>
        <w:t>et al.,</w:t>
      </w:r>
      <w:r w:rsidRPr="00304514">
        <w:rPr>
          <w:rFonts w:ascii="Franklin Gothic Book" w:hAnsi="Franklin Gothic Book" w:cs="Times New Roman"/>
          <w:sz w:val="20"/>
          <w:szCs w:val="20"/>
        </w:rPr>
        <w:t xml:space="preserve"> 2017). </w:t>
      </w:r>
      <w:r w:rsidRPr="00304514">
        <w:rPr>
          <w:rFonts w:ascii="Franklin Gothic Book" w:eastAsia="Times New Roman" w:hAnsi="Franklin Gothic Book" w:cs="Times New Roman"/>
          <w:sz w:val="20"/>
          <w:szCs w:val="20"/>
          <w:lang w:eastAsia="en-IN"/>
        </w:rPr>
        <w:t xml:space="preserve">Similarly, due to their low nutrient status, utilising organic nutrient management alone will not result in increased crop yield. To address these concerns and improve crop yield and sustainability, an integrated approach that recognises the role of soil as a storehouse of </w:t>
      </w:r>
      <w:r w:rsidR="00847571">
        <w:rPr>
          <w:rFonts w:ascii="Franklin Gothic Book" w:eastAsia="Times New Roman" w:hAnsi="Franklin Gothic Book" w:cs="Times New Roman"/>
          <w:sz w:val="20"/>
          <w:szCs w:val="20"/>
          <w:lang w:eastAsia="en-IN"/>
        </w:rPr>
        <w:t>essential</w:t>
      </w:r>
      <w:r w:rsidRPr="00304514">
        <w:rPr>
          <w:rFonts w:ascii="Franklin Gothic Book" w:eastAsia="Times New Roman" w:hAnsi="Franklin Gothic Book" w:cs="Times New Roman"/>
          <w:sz w:val="20"/>
          <w:szCs w:val="20"/>
          <w:lang w:eastAsia="en-IN"/>
        </w:rPr>
        <w:t xml:space="preserve"> nutrients and encourages its efficient management is required.</w:t>
      </w:r>
      <w:r w:rsidRPr="00304514">
        <w:rPr>
          <w:rFonts w:ascii="Franklin Gothic Book" w:hAnsi="Franklin Gothic Book" w:cs="Times New Roman"/>
          <w:sz w:val="20"/>
          <w:szCs w:val="20"/>
        </w:rPr>
        <w:t xml:space="preserve"> (Parven </w:t>
      </w:r>
      <w:r w:rsidRPr="00304514">
        <w:rPr>
          <w:rFonts w:ascii="Franklin Gothic Book" w:hAnsi="Franklin Gothic Book" w:cs="Times New Roman"/>
          <w:i/>
          <w:iCs/>
          <w:sz w:val="20"/>
          <w:szCs w:val="20"/>
        </w:rPr>
        <w:t>et al.,</w:t>
      </w:r>
      <w:r w:rsidRPr="00304514">
        <w:rPr>
          <w:rFonts w:ascii="Franklin Gothic Book" w:hAnsi="Franklin Gothic Book" w:cs="Times New Roman"/>
          <w:sz w:val="20"/>
          <w:szCs w:val="20"/>
        </w:rPr>
        <w:t xml:space="preserve"> 2020).</w:t>
      </w:r>
    </w:p>
    <w:p w14:paraId="60478724" w14:textId="77777777" w:rsidR="00C4744E" w:rsidRPr="00EE0919" w:rsidRDefault="00C4744E" w:rsidP="001D0E5E">
      <w:pPr>
        <w:spacing w:after="0" w:line="240" w:lineRule="auto"/>
        <w:rPr>
          <w:rFonts w:ascii="Franklin Gothic Book" w:hAnsi="Franklin Gothic Book" w:cs="Times New Roman"/>
          <w:b/>
        </w:rPr>
      </w:pPr>
    </w:p>
    <w:p w14:paraId="1BED8553" w14:textId="77777777" w:rsidR="00AC2760" w:rsidRPr="00EE0919" w:rsidRDefault="003D0DA7" w:rsidP="00AC2760">
      <w:pPr>
        <w:spacing w:after="0" w:line="240" w:lineRule="auto"/>
        <w:jc w:val="both"/>
        <w:rPr>
          <w:rFonts w:ascii="Franklin Gothic Book" w:hAnsi="Franklin Gothic Book" w:cs="Times New Roman"/>
          <w:b/>
        </w:rPr>
      </w:pPr>
      <w:r w:rsidRPr="00EE0919">
        <w:rPr>
          <w:rFonts w:ascii="Franklin Gothic Book" w:hAnsi="Franklin Gothic Book" w:cs="Times New Roman"/>
          <w:b/>
        </w:rPr>
        <w:t>Materials and methods</w:t>
      </w:r>
      <w:r w:rsidR="001D0E5E" w:rsidRPr="00EE0919">
        <w:rPr>
          <w:rFonts w:ascii="Franklin Gothic Book" w:hAnsi="Franklin Gothic Book" w:cs="Times New Roman"/>
          <w:b/>
        </w:rPr>
        <w:t>:</w:t>
      </w:r>
    </w:p>
    <w:p w14:paraId="26A35172" w14:textId="5FD81D46" w:rsidR="00C4744E" w:rsidRPr="00304514" w:rsidRDefault="00C4744E" w:rsidP="00C4744E">
      <w:pPr>
        <w:spacing w:line="276" w:lineRule="auto"/>
        <w:ind w:firstLine="720"/>
        <w:jc w:val="both"/>
        <w:rPr>
          <w:rFonts w:ascii="Franklin Gothic Book" w:hAnsi="Franklin Gothic Book" w:cs="Times New Roman"/>
          <w:sz w:val="20"/>
          <w:szCs w:val="20"/>
        </w:rPr>
      </w:pPr>
      <w:r w:rsidRPr="00304514">
        <w:rPr>
          <w:rFonts w:ascii="Franklin Gothic Book" w:hAnsi="Franklin Gothic Book" w:cs="Times New Roman"/>
          <w:sz w:val="20"/>
          <w:szCs w:val="20"/>
        </w:rPr>
        <w:t xml:space="preserve">A field experiment was conducted at the Department of Agronomy, Faculty of Agriculture, Annamalai University, Annamalai Nagar, Tamil Nadu, India in 2022. The soil of the experimental field was </w:t>
      </w:r>
      <w:r w:rsidR="00DB1BD4">
        <w:rPr>
          <w:rFonts w:ascii="Franklin Gothic Book" w:hAnsi="Franklin Gothic Book" w:cs="Times New Roman"/>
          <w:sz w:val="20"/>
          <w:szCs w:val="20"/>
        </w:rPr>
        <w:t xml:space="preserve">clay loam with low available nitrogen, medium available phosphorus, high available potassium, and medium </w:t>
      </w:r>
      <w:r w:rsidRPr="00304514">
        <w:rPr>
          <w:rFonts w:ascii="Franklin Gothic Book" w:hAnsi="Franklin Gothic Book" w:cs="Times New Roman"/>
          <w:sz w:val="20"/>
          <w:szCs w:val="20"/>
        </w:rPr>
        <w:t>available Silicon. The field experiment was laid out in Randomized Block Design (RBD) with 11 treatments and replicated thrice. The treatments were viz., T</w:t>
      </w:r>
      <w:r w:rsidRPr="00304514">
        <w:rPr>
          <w:rFonts w:ascii="Franklin Gothic Book" w:hAnsi="Franklin Gothic Book" w:cs="Times New Roman"/>
          <w:sz w:val="20"/>
          <w:szCs w:val="20"/>
          <w:vertAlign w:val="subscript"/>
        </w:rPr>
        <w:t>1</w:t>
      </w:r>
      <w:r w:rsidRPr="00304514">
        <w:rPr>
          <w:rFonts w:ascii="Franklin Gothic Book" w:hAnsi="Franklin Gothic Book" w:cs="Times New Roman"/>
          <w:sz w:val="20"/>
          <w:szCs w:val="20"/>
        </w:rPr>
        <w:t>: Recommended dose of fertilizer (150:50:50 kg NPK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T</w:t>
      </w:r>
      <w:r w:rsidRPr="00304514">
        <w:rPr>
          <w:rFonts w:ascii="Franklin Gothic Book" w:hAnsi="Franklin Gothic Book" w:cs="Times New Roman"/>
          <w:sz w:val="20"/>
          <w:szCs w:val="20"/>
          <w:vertAlign w:val="subscript"/>
        </w:rPr>
        <w:t>2</w:t>
      </w:r>
      <w:r w:rsidRPr="00304514">
        <w:rPr>
          <w:rFonts w:ascii="Franklin Gothic Book" w:hAnsi="Franklin Gothic Book" w:cs="Times New Roman"/>
          <w:sz w:val="20"/>
          <w:szCs w:val="20"/>
        </w:rPr>
        <w:t>: RDF + FYM @ 12.5 t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T</w:t>
      </w:r>
      <w:r w:rsidRPr="00304514">
        <w:rPr>
          <w:rFonts w:ascii="Franklin Gothic Book" w:hAnsi="Franklin Gothic Book" w:cs="Times New Roman"/>
          <w:sz w:val="20"/>
          <w:szCs w:val="20"/>
          <w:vertAlign w:val="subscript"/>
        </w:rPr>
        <w:t>3</w:t>
      </w:r>
      <w:r w:rsidRPr="00304514">
        <w:rPr>
          <w:rFonts w:ascii="Franklin Gothic Book" w:hAnsi="Franklin Gothic Book" w:cs="Times New Roman"/>
          <w:sz w:val="20"/>
          <w:szCs w:val="20"/>
        </w:rPr>
        <w:t>: RDF + Green manure @ 6.25 t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T</w:t>
      </w:r>
      <w:r w:rsidRPr="00304514">
        <w:rPr>
          <w:rFonts w:ascii="Franklin Gothic Book" w:hAnsi="Franklin Gothic Book" w:cs="Times New Roman"/>
          <w:sz w:val="20"/>
          <w:szCs w:val="20"/>
          <w:vertAlign w:val="subscript"/>
        </w:rPr>
        <w:t>4</w:t>
      </w:r>
      <w:r w:rsidRPr="00304514">
        <w:rPr>
          <w:rFonts w:ascii="Franklin Gothic Book" w:hAnsi="Franklin Gothic Book" w:cs="Times New Roman"/>
          <w:sz w:val="20"/>
          <w:szCs w:val="20"/>
        </w:rPr>
        <w:t>: RDF + Poultry manure @ 2 t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T</w:t>
      </w:r>
      <w:r w:rsidRPr="00304514">
        <w:rPr>
          <w:rFonts w:ascii="Franklin Gothic Book" w:hAnsi="Franklin Gothic Book" w:cs="Times New Roman"/>
          <w:sz w:val="20"/>
          <w:szCs w:val="20"/>
          <w:vertAlign w:val="subscript"/>
        </w:rPr>
        <w:t>5</w:t>
      </w:r>
      <w:r w:rsidRPr="00304514">
        <w:rPr>
          <w:rFonts w:ascii="Franklin Gothic Book" w:hAnsi="Franklin Gothic Book" w:cs="Times New Roman"/>
          <w:sz w:val="20"/>
          <w:szCs w:val="20"/>
        </w:rPr>
        <w:t>: RDF + FYM @ 12.5 t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PM @ 2 t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T</w:t>
      </w:r>
      <w:r w:rsidRPr="00304514">
        <w:rPr>
          <w:rFonts w:ascii="Franklin Gothic Book" w:hAnsi="Franklin Gothic Book" w:cs="Times New Roman"/>
          <w:sz w:val="20"/>
          <w:szCs w:val="20"/>
          <w:vertAlign w:val="subscript"/>
        </w:rPr>
        <w:t>6</w:t>
      </w:r>
      <w:r w:rsidRPr="00304514">
        <w:rPr>
          <w:rFonts w:ascii="Franklin Gothic Book" w:hAnsi="Franklin Gothic Book" w:cs="Times New Roman"/>
          <w:sz w:val="20"/>
          <w:szCs w:val="20"/>
        </w:rPr>
        <w:t>: RDF + GM @ 6.25 t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PM @ 2 t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T</w:t>
      </w:r>
      <w:r w:rsidRPr="00304514">
        <w:rPr>
          <w:rFonts w:ascii="Franklin Gothic Book" w:hAnsi="Franklin Gothic Book" w:cs="Times New Roman"/>
          <w:sz w:val="20"/>
          <w:szCs w:val="20"/>
          <w:vertAlign w:val="subscript"/>
        </w:rPr>
        <w:t>7</w:t>
      </w:r>
      <w:r w:rsidRPr="00304514">
        <w:rPr>
          <w:rFonts w:ascii="Franklin Gothic Book" w:hAnsi="Franklin Gothic Book" w:cs="Times New Roman"/>
          <w:sz w:val="20"/>
          <w:szCs w:val="20"/>
        </w:rPr>
        <w:t>: RDF + FYM @ 12.5 t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Si @ 200 kg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xml:space="preserve"> through Diatomaceous Earth, T</w:t>
      </w:r>
      <w:r w:rsidRPr="00304514">
        <w:rPr>
          <w:rFonts w:ascii="Franklin Gothic Book" w:hAnsi="Franklin Gothic Book" w:cs="Times New Roman"/>
          <w:sz w:val="20"/>
          <w:szCs w:val="20"/>
          <w:vertAlign w:val="subscript"/>
        </w:rPr>
        <w:t>8</w:t>
      </w:r>
      <w:r w:rsidRPr="00304514">
        <w:rPr>
          <w:rFonts w:ascii="Franklin Gothic Book" w:hAnsi="Franklin Gothic Book" w:cs="Times New Roman"/>
          <w:sz w:val="20"/>
          <w:szCs w:val="20"/>
        </w:rPr>
        <w:t>: RDF + GM @ 6.25 t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Si @ 200 kg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xml:space="preserve"> through Diatomaceous Earth, T</w:t>
      </w:r>
      <w:r w:rsidRPr="00304514">
        <w:rPr>
          <w:rFonts w:ascii="Franklin Gothic Book" w:hAnsi="Franklin Gothic Book" w:cs="Times New Roman"/>
          <w:sz w:val="20"/>
          <w:szCs w:val="20"/>
          <w:vertAlign w:val="subscript"/>
        </w:rPr>
        <w:t>9</w:t>
      </w:r>
      <w:r w:rsidRPr="00304514">
        <w:rPr>
          <w:rFonts w:ascii="Franklin Gothic Book" w:hAnsi="Franklin Gothic Book" w:cs="Times New Roman"/>
          <w:sz w:val="20"/>
          <w:szCs w:val="20"/>
        </w:rPr>
        <w:t>: RDF + PM @ 2 t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Si @ 200 kg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xml:space="preserve"> through Diatomaceous Earth, T</w:t>
      </w:r>
      <w:r w:rsidRPr="00304514">
        <w:rPr>
          <w:rFonts w:ascii="Franklin Gothic Book" w:hAnsi="Franklin Gothic Book" w:cs="Times New Roman"/>
          <w:sz w:val="20"/>
          <w:szCs w:val="20"/>
          <w:vertAlign w:val="subscript"/>
        </w:rPr>
        <w:t>10</w:t>
      </w:r>
      <w:r w:rsidRPr="00304514">
        <w:rPr>
          <w:rFonts w:ascii="Franklin Gothic Book" w:hAnsi="Franklin Gothic Book" w:cs="Times New Roman"/>
          <w:sz w:val="20"/>
          <w:szCs w:val="20"/>
        </w:rPr>
        <w:t>: RDF + FYM @ 12.5 t ha</w:t>
      </w:r>
      <w:r w:rsidRPr="00304514">
        <w:rPr>
          <w:rFonts w:ascii="Franklin Gothic Book" w:hAnsi="Franklin Gothic Book" w:cs="Times New Roman"/>
          <w:sz w:val="20"/>
          <w:szCs w:val="20"/>
          <w:vertAlign w:val="superscript"/>
        </w:rPr>
        <w:t xml:space="preserve">-1 </w:t>
      </w:r>
      <w:r w:rsidRPr="00304514">
        <w:rPr>
          <w:rFonts w:ascii="Franklin Gothic Book" w:hAnsi="Franklin Gothic Book" w:cs="Times New Roman"/>
          <w:sz w:val="20"/>
          <w:szCs w:val="20"/>
        </w:rPr>
        <w:t>+ PM @ 2 t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Si @ 200 kg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xml:space="preserve"> through Diatomaceous Earth, T</w:t>
      </w:r>
      <w:r w:rsidRPr="00304514">
        <w:rPr>
          <w:rFonts w:ascii="Franklin Gothic Book" w:hAnsi="Franklin Gothic Book" w:cs="Times New Roman"/>
          <w:sz w:val="20"/>
          <w:szCs w:val="20"/>
          <w:vertAlign w:val="subscript"/>
        </w:rPr>
        <w:t>11</w:t>
      </w:r>
      <w:r w:rsidRPr="00304514">
        <w:rPr>
          <w:rFonts w:ascii="Franklin Gothic Book" w:hAnsi="Franklin Gothic Book" w:cs="Times New Roman"/>
          <w:sz w:val="20"/>
          <w:szCs w:val="20"/>
        </w:rPr>
        <w:t>: RDF + GM @ 6.25 t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PM @2 t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Si @ 200 kg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xml:space="preserve"> through Diatomaceous Earth. The variety Sigappi was selected for the study. The individual plot size was 5.0 x 4.0 m</w:t>
      </w:r>
      <w:r w:rsidR="00DB1BD4">
        <w:rPr>
          <w:rFonts w:ascii="Franklin Gothic Book" w:hAnsi="Franklin Gothic Book" w:cs="Times New Roman"/>
          <w:sz w:val="20"/>
          <w:szCs w:val="20"/>
        </w:rPr>
        <w:t>,</w:t>
      </w:r>
      <w:r w:rsidRPr="00304514">
        <w:rPr>
          <w:rFonts w:ascii="Franklin Gothic Book" w:hAnsi="Franklin Gothic Book" w:cs="Times New Roman"/>
          <w:sz w:val="20"/>
          <w:szCs w:val="20"/>
        </w:rPr>
        <w:t xml:space="preserve"> formed with ridges and furrows. The experimental data were collected from the net plot (4.5m x 3.5m) and statistically analysed as described by Gomez and Gomez (2010). The data for yield were collected at harvest</w:t>
      </w:r>
      <w:r w:rsidR="00DB1BD4">
        <w:rPr>
          <w:rFonts w:ascii="Franklin Gothic Book" w:hAnsi="Franklin Gothic Book" w:cs="Times New Roman"/>
          <w:sz w:val="20"/>
          <w:szCs w:val="20"/>
        </w:rPr>
        <w:t>,</w:t>
      </w:r>
      <w:r w:rsidRPr="00304514">
        <w:rPr>
          <w:rFonts w:ascii="Franklin Gothic Book" w:hAnsi="Franklin Gothic Book" w:cs="Times New Roman"/>
          <w:sz w:val="20"/>
          <w:szCs w:val="20"/>
        </w:rPr>
        <w:t xml:space="preserve"> and soil analysis was done after harvest. </w:t>
      </w:r>
    </w:p>
    <w:p w14:paraId="351DF405" w14:textId="2BF7851C" w:rsidR="006C35C6" w:rsidRPr="00EE0919" w:rsidRDefault="001D0E5E" w:rsidP="001D0E5E">
      <w:pPr>
        <w:spacing w:before="120" w:after="0" w:line="276" w:lineRule="auto"/>
        <w:jc w:val="both"/>
        <w:rPr>
          <w:rFonts w:ascii="Franklin Gothic Book" w:eastAsia="Times New Roman" w:hAnsi="Franklin Gothic Book" w:cs="Times New Roman"/>
          <w:b/>
        </w:rPr>
      </w:pPr>
      <w:r w:rsidRPr="00EE0919">
        <w:rPr>
          <w:rFonts w:ascii="Franklin Gothic Book" w:eastAsia="Times New Roman" w:hAnsi="Franklin Gothic Book" w:cs="Times New Roman"/>
          <w:b/>
        </w:rPr>
        <w:t xml:space="preserve">Results and </w:t>
      </w:r>
      <w:r w:rsidR="00105AB7" w:rsidRPr="00EE0919">
        <w:rPr>
          <w:rFonts w:ascii="Franklin Gothic Book" w:eastAsia="Times New Roman" w:hAnsi="Franklin Gothic Book" w:cs="Times New Roman"/>
          <w:b/>
        </w:rPr>
        <w:t>Discussion</w:t>
      </w:r>
      <w:r w:rsidR="003D0DA7" w:rsidRPr="00EE0919">
        <w:rPr>
          <w:rFonts w:ascii="Franklin Gothic Book" w:eastAsia="Times New Roman" w:hAnsi="Franklin Gothic Book" w:cs="Times New Roman"/>
          <w:b/>
        </w:rPr>
        <w:t>:</w:t>
      </w:r>
    </w:p>
    <w:p w14:paraId="482E9AE2" w14:textId="7CCADFD6" w:rsidR="00C4744E" w:rsidRPr="00304514" w:rsidRDefault="00C4744E" w:rsidP="00C4744E">
      <w:pPr>
        <w:spacing w:line="276" w:lineRule="auto"/>
        <w:jc w:val="both"/>
        <w:rPr>
          <w:rFonts w:ascii="Franklin Gothic Book" w:hAnsi="Franklin Gothic Book" w:cs="Times New Roman"/>
          <w:sz w:val="20"/>
          <w:szCs w:val="20"/>
        </w:rPr>
      </w:pPr>
      <w:r w:rsidRPr="00304514">
        <w:rPr>
          <w:rFonts w:ascii="Franklin Gothic Book" w:hAnsi="Franklin Gothic Book" w:cs="Times New Roman"/>
          <w:sz w:val="20"/>
          <w:szCs w:val="20"/>
        </w:rPr>
        <w:t>The application of organic manures and silicon nutrition has significantly influenced the root length in rice. Among the various treatments, the treatment T11(RDF + GM @ 6.25 t ha</w:t>
      </w:r>
      <w:r w:rsidRPr="00304514">
        <w:rPr>
          <w:rFonts w:ascii="Franklin Gothic Book" w:hAnsi="Franklin Gothic Book" w:cs="Times New Roman"/>
          <w:sz w:val="20"/>
          <w:szCs w:val="20"/>
          <w:vertAlign w:val="superscript"/>
        </w:rPr>
        <w:t>-1</w:t>
      </w:r>
      <w:r w:rsidRPr="00304514">
        <w:rPr>
          <w:rFonts w:ascii="Franklin Gothic Book" w:hAnsi="Franklin Gothic Book" w:cs="Times New Roman"/>
          <w:sz w:val="20"/>
          <w:szCs w:val="20"/>
        </w:rPr>
        <w:t xml:space="preserve"> + PM @ 2 t ha-1 + Si @ 200 kg ha-1 through Diatomaceous Earth) significantly registered the highest root length of 23.50 and 29.30 cm at Active tillering and flowering days and the lowest root length of 13.73 and 17.21cm were registered in the control treatment T1 (RDF) on 30 and 60 DAT.  From the data,</w:t>
      </w:r>
      <w:r w:rsidR="00DB1BD4">
        <w:rPr>
          <w:rFonts w:ascii="Franklin Gothic Book" w:hAnsi="Franklin Gothic Book" w:cs="Times New Roman"/>
          <w:sz w:val="20"/>
          <w:szCs w:val="20"/>
        </w:rPr>
        <w:t xml:space="preserve"> the</w:t>
      </w:r>
      <w:r w:rsidRPr="00304514">
        <w:rPr>
          <w:rFonts w:ascii="Franklin Gothic Book" w:hAnsi="Franklin Gothic Book" w:cs="Times New Roman"/>
          <w:sz w:val="20"/>
          <w:szCs w:val="20"/>
        </w:rPr>
        <w:t xml:space="preserve"> highest root volume of 34.60 and 42.80 cc at 30 and 60 DAT was recorded</w:t>
      </w:r>
      <w:r w:rsidR="00D10824">
        <w:rPr>
          <w:rFonts w:ascii="Franklin Gothic Book" w:hAnsi="Franklin Gothic Book" w:cs="Times New Roman"/>
          <w:sz w:val="20"/>
          <w:szCs w:val="20"/>
        </w:rPr>
        <w:t>,</w:t>
      </w:r>
      <w:r w:rsidRPr="00304514">
        <w:rPr>
          <w:rFonts w:ascii="Franklin Gothic Book" w:hAnsi="Franklin Gothic Book" w:cs="Times New Roman"/>
          <w:sz w:val="20"/>
          <w:szCs w:val="20"/>
        </w:rPr>
        <w:t xml:space="preserve"> and the lowest root volume of 23.62 and 29.38 cc </w:t>
      </w:r>
      <w:r w:rsidR="00D10824">
        <w:rPr>
          <w:rFonts w:ascii="Franklin Gothic Book" w:hAnsi="Franklin Gothic Book" w:cs="Times New Roman"/>
          <w:sz w:val="20"/>
          <w:szCs w:val="20"/>
        </w:rPr>
        <w:t>was</w:t>
      </w:r>
      <w:r w:rsidRPr="00304514">
        <w:rPr>
          <w:rFonts w:ascii="Franklin Gothic Book" w:hAnsi="Franklin Gothic Book" w:cs="Times New Roman"/>
          <w:sz w:val="20"/>
          <w:szCs w:val="20"/>
        </w:rPr>
        <w:t xml:space="preserve"> registered in the treatment T1 (RDF). It might be </w:t>
      </w:r>
      <w:r w:rsidR="00DB1BD4">
        <w:rPr>
          <w:rFonts w:ascii="Franklin Gothic Book" w:hAnsi="Franklin Gothic Book" w:cs="Times New Roman"/>
          <w:sz w:val="20"/>
          <w:szCs w:val="20"/>
        </w:rPr>
        <w:t>because</w:t>
      </w:r>
      <w:r w:rsidRPr="00304514">
        <w:rPr>
          <w:rFonts w:ascii="Franklin Gothic Book" w:hAnsi="Franklin Gothic Book" w:cs="Times New Roman"/>
          <w:sz w:val="20"/>
          <w:szCs w:val="20"/>
        </w:rPr>
        <w:t xml:space="preserve"> the treatment combination containing green manure and poultry manure positively favoured the root length and volume. Green manure had a complex plant organic structure </w:t>
      </w:r>
      <w:r w:rsidR="00DB1BD4">
        <w:rPr>
          <w:rFonts w:ascii="Franklin Gothic Book" w:hAnsi="Franklin Gothic Book" w:cs="Times New Roman"/>
          <w:sz w:val="20"/>
          <w:szCs w:val="20"/>
        </w:rPr>
        <w:t>that</w:t>
      </w:r>
      <w:r w:rsidRPr="00304514">
        <w:rPr>
          <w:rFonts w:ascii="Franklin Gothic Book" w:hAnsi="Franklin Gothic Book" w:cs="Times New Roman"/>
          <w:sz w:val="20"/>
          <w:szCs w:val="20"/>
        </w:rPr>
        <w:t xml:space="preserve"> had undergone chemical and enzyme degradation in lowland rice soils</w:t>
      </w:r>
      <w:r w:rsidR="00D10824">
        <w:rPr>
          <w:rFonts w:ascii="Franklin Gothic Book" w:hAnsi="Franklin Gothic Book" w:cs="Times New Roman"/>
          <w:sz w:val="20"/>
          <w:szCs w:val="20"/>
        </w:rPr>
        <w:t>,</w:t>
      </w:r>
      <w:r w:rsidRPr="00304514">
        <w:rPr>
          <w:rFonts w:ascii="Franklin Gothic Book" w:hAnsi="Franklin Gothic Book" w:cs="Times New Roman"/>
          <w:sz w:val="20"/>
          <w:szCs w:val="20"/>
        </w:rPr>
        <w:t xml:space="preserve"> which became a hormone that together enhanced the root respiration, formation, development</w:t>
      </w:r>
      <w:r w:rsidR="00D10824">
        <w:rPr>
          <w:rFonts w:ascii="Franklin Gothic Book" w:hAnsi="Franklin Gothic Book" w:cs="Times New Roman"/>
          <w:sz w:val="20"/>
          <w:szCs w:val="20"/>
        </w:rPr>
        <w:t>,</w:t>
      </w:r>
      <w:r w:rsidRPr="00304514">
        <w:rPr>
          <w:rFonts w:ascii="Franklin Gothic Book" w:hAnsi="Franklin Gothic Book" w:cs="Times New Roman"/>
          <w:sz w:val="20"/>
          <w:szCs w:val="20"/>
        </w:rPr>
        <w:t xml:space="preserve"> and its proliferation. These results are in accordance with the results of Devi et al. (2022). The application of organic manures offered a balanced nutritional release pattern to </w:t>
      </w:r>
      <w:r w:rsidR="00D10824">
        <w:rPr>
          <w:rFonts w:ascii="Franklin Gothic Book" w:hAnsi="Franklin Gothic Book" w:cs="Times New Roman"/>
          <w:sz w:val="20"/>
          <w:szCs w:val="20"/>
        </w:rPr>
        <w:t xml:space="preserve">the </w:t>
      </w:r>
      <w:r w:rsidRPr="00304514">
        <w:rPr>
          <w:rFonts w:ascii="Franklin Gothic Book" w:hAnsi="Franklin Gothic Book" w:cs="Times New Roman"/>
          <w:sz w:val="20"/>
          <w:szCs w:val="20"/>
        </w:rPr>
        <w:t xml:space="preserve">crop, providing nutrients such as available N, soluble K, exchangeable Ca, Mg, and P that </w:t>
      </w:r>
      <w:r w:rsidR="00D10824">
        <w:rPr>
          <w:rFonts w:ascii="Franklin Gothic Book" w:hAnsi="Franklin Gothic Book" w:cs="Times New Roman"/>
          <w:sz w:val="20"/>
          <w:szCs w:val="20"/>
        </w:rPr>
        <w:t>the crop could readily take</w:t>
      </w:r>
      <w:r w:rsidRPr="00304514">
        <w:rPr>
          <w:rFonts w:ascii="Franklin Gothic Book" w:hAnsi="Franklin Gothic Book" w:cs="Times New Roman"/>
          <w:sz w:val="20"/>
          <w:szCs w:val="20"/>
        </w:rPr>
        <w:t xml:space="preserve"> and it accelerated the plant growth thus influencing the root growth. Also, the application of silicon improved the rigidity of the cells</w:t>
      </w:r>
      <w:r w:rsidR="00D10824">
        <w:rPr>
          <w:rFonts w:ascii="Franklin Gothic Book" w:hAnsi="Franklin Gothic Book" w:cs="Times New Roman"/>
          <w:sz w:val="20"/>
          <w:szCs w:val="20"/>
        </w:rPr>
        <w:t>,</w:t>
      </w:r>
      <w:r w:rsidRPr="00304514">
        <w:rPr>
          <w:rFonts w:ascii="Franklin Gothic Book" w:hAnsi="Franklin Gothic Book" w:cs="Times New Roman"/>
          <w:sz w:val="20"/>
          <w:szCs w:val="20"/>
        </w:rPr>
        <w:t xml:space="preserve"> which allowed roots to penetrate deeper into the soil, searching for water and nutrients more effectively. In addition, it acts as </w:t>
      </w:r>
      <w:r w:rsidR="00D10824">
        <w:rPr>
          <w:rFonts w:ascii="Franklin Gothic Book" w:hAnsi="Franklin Gothic Book" w:cs="Times New Roman"/>
          <w:sz w:val="20"/>
          <w:szCs w:val="20"/>
        </w:rPr>
        <w:t>a barrier against the pathogens, which paved the way for better growth of the above-ground parts, ultimately resulting</w:t>
      </w:r>
      <w:r w:rsidRPr="00304514">
        <w:rPr>
          <w:rFonts w:ascii="Franklin Gothic Book" w:hAnsi="Franklin Gothic Book" w:cs="Times New Roman"/>
          <w:sz w:val="20"/>
          <w:szCs w:val="20"/>
        </w:rPr>
        <w:t xml:space="preserve"> in better root growth. These results are similar to the results of Mini </w:t>
      </w:r>
      <w:commentRangeStart w:id="1"/>
      <w:r w:rsidRPr="00304514">
        <w:rPr>
          <w:rFonts w:ascii="Franklin Gothic Book" w:hAnsi="Franklin Gothic Book" w:cs="Times New Roman"/>
          <w:sz w:val="20"/>
          <w:szCs w:val="20"/>
        </w:rPr>
        <w:t xml:space="preserve">et al. </w:t>
      </w:r>
      <w:commentRangeEnd w:id="1"/>
      <w:r w:rsidR="00A222F4">
        <w:rPr>
          <w:rStyle w:val="CommentReference"/>
        </w:rPr>
        <w:commentReference w:id="1"/>
      </w:r>
      <w:r w:rsidRPr="00304514">
        <w:rPr>
          <w:rFonts w:ascii="Franklin Gothic Book" w:hAnsi="Franklin Gothic Book" w:cs="Times New Roman"/>
          <w:sz w:val="20"/>
          <w:szCs w:val="20"/>
        </w:rPr>
        <w:t>(2023).</w:t>
      </w:r>
    </w:p>
    <w:p w14:paraId="496F0DAE" w14:textId="03228453" w:rsidR="00C4744E" w:rsidRPr="00EE0919" w:rsidRDefault="00C4744E" w:rsidP="00C4744E">
      <w:pPr>
        <w:tabs>
          <w:tab w:val="left" w:pos="720"/>
          <w:tab w:val="left" w:pos="1440"/>
          <w:tab w:val="left" w:pos="2160"/>
          <w:tab w:val="left" w:pos="2880"/>
          <w:tab w:val="left" w:pos="3600"/>
          <w:tab w:val="left" w:pos="5056"/>
        </w:tabs>
        <w:spacing w:after="0" w:line="240" w:lineRule="auto"/>
        <w:jc w:val="both"/>
        <w:rPr>
          <w:rFonts w:ascii="Franklin Gothic Book" w:hAnsi="Franklin Gothic Book" w:cs="Times New Roman"/>
          <w:sz w:val="24"/>
          <w:szCs w:val="24"/>
        </w:rPr>
      </w:pPr>
    </w:p>
    <w:p w14:paraId="3948D56D" w14:textId="77777777" w:rsidR="000C531A" w:rsidRDefault="00C4744E" w:rsidP="00304514">
      <w:pPr>
        <w:suppressAutoHyphens/>
        <w:spacing w:after="120" w:line="276" w:lineRule="auto"/>
        <w:jc w:val="center"/>
        <w:rPr>
          <w:rFonts w:ascii="Franklin Gothic Book" w:hAnsi="Franklin Gothic Book" w:cs="Times New Roman"/>
          <w:sz w:val="24"/>
          <w:szCs w:val="24"/>
        </w:rPr>
      </w:pPr>
      <w:r w:rsidRPr="00950668">
        <w:rPr>
          <w:rFonts w:ascii="Franklin Gothic Book" w:hAnsi="Franklin Gothic Book" w:cs="Times New Roman"/>
          <w:sz w:val="24"/>
          <w:szCs w:val="24"/>
        </w:rPr>
        <w:tab/>
      </w:r>
    </w:p>
    <w:p w14:paraId="5205DCA0" w14:textId="6E155895" w:rsidR="00CD2C63" w:rsidRPr="00A70B45" w:rsidRDefault="00CD2C63" w:rsidP="00304514">
      <w:pPr>
        <w:suppressAutoHyphens/>
        <w:spacing w:after="120" w:line="276" w:lineRule="auto"/>
        <w:jc w:val="center"/>
        <w:rPr>
          <w:rFonts w:ascii="Franklin Gothic Book" w:hAnsi="Franklin Gothic Book" w:cs="Times New Roman"/>
          <w:b/>
          <w:bCs/>
          <w:sz w:val="20"/>
          <w:szCs w:val="20"/>
        </w:rPr>
      </w:pPr>
      <w:r w:rsidRPr="00950668">
        <w:rPr>
          <w:rFonts w:ascii="Franklin Gothic Book" w:hAnsi="Franklin Gothic Book" w:cs="Times New Roman"/>
          <w:b/>
          <w:sz w:val="20"/>
          <w:szCs w:val="20"/>
        </w:rPr>
        <w:t>Table 1</w:t>
      </w:r>
      <w:bookmarkStart w:id="2" w:name="table14"/>
      <w:bookmarkEnd w:id="2"/>
      <w:r w:rsidRPr="00950668">
        <w:rPr>
          <w:rFonts w:ascii="Franklin Gothic Book" w:hAnsi="Franklin Gothic Book" w:cs="Times New Roman"/>
          <w:b/>
          <w:sz w:val="20"/>
          <w:szCs w:val="20"/>
        </w:rPr>
        <w:t xml:space="preserve">. </w:t>
      </w:r>
      <w:r w:rsidR="00D73260" w:rsidRPr="00304514">
        <w:rPr>
          <w:rFonts w:ascii="Franklin Gothic Book" w:hAnsi="Franklin Gothic Book" w:cs="Times New Roman"/>
          <w:b/>
          <w:bCs/>
          <w:sz w:val="20"/>
          <w:szCs w:val="20"/>
        </w:rPr>
        <w:t>Effect of organic manure and silicon nutrition on Root length (cm) and Root volume (cc) of rice at tillering and flowering stages.</w:t>
      </w:r>
    </w:p>
    <w:tbl>
      <w:tblPr>
        <w:tblStyle w:val="TableGrid"/>
        <w:tblW w:w="10056" w:type="dxa"/>
        <w:jc w:val="center"/>
        <w:tblLook w:val="04A0" w:firstRow="1" w:lastRow="0" w:firstColumn="1" w:lastColumn="0" w:noHBand="0" w:noVBand="1"/>
      </w:tblPr>
      <w:tblGrid>
        <w:gridCol w:w="4957"/>
        <w:gridCol w:w="1275"/>
        <w:gridCol w:w="1275"/>
        <w:gridCol w:w="1277"/>
        <w:gridCol w:w="1272"/>
      </w:tblGrid>
      <w:tr w:rsidR="00D73260" w:rsidRPr="00EE0919" w14:paraId="4C9850FE" w14:textId="77777777" w:rsidTr="00304514">
        <w:trPr>
          <w:trHeight w:val="464"/>
          <w:jc w:val="center"/>
        </w:trPr>
        <w:tc>
          <w:tcPr>
            <w:tcW w:w="4957" w:type="dxa"/>
            <w:vMerge w:val="restart"/>
            <w:tcBorders>
              <w:top w:val="single" w:sz="4" w:space="0" w:color="auto"/>
              <w:left w:val="nil"/>
              <w:bottom w:val="single" w:sz="4" w:space="0" w:color="auto"/>
              <w:right w:val="nil"/>
            </w:tcBorders>
            <w:vAlign w:val="center"/>
            <w:hideMark/>
          </w:tcPr>
          <w:p w14:paraId="662CD822" w14:textId="77777777" w:rsidR="00D73260" w:rsidRPr="00304514" w:rsidRDefault="00D73260" w:rsidP="005B10D0">
            <w:pPr>
              <w:suppressAutoHyphens/>
              <w:spacing w:before="200" w:after="120" w:line="276" w:lineRule="auto"/>
              <w:jc w:val="center"/>
              <w:rPr>
                <w:rFonts w:ascii="Franklin Gothic Book" w:hAnsi="Franklin Gothic Book" w:cs="Times New Roman"/>
                <w:b/>
                <w:bCs/>
                <w:sz w:val="24"/>
                <w:szCs w:val="24"/>
              </w:rPr>
            </w:pPr>
            <w:r w:rsidRPr="00304514">
              <w:rPr>
                <w:rFonts w:ascii="Franklin Gothic Book" w:hAnsi="Franklin Gothic Book" w:cs="Times New Roman"/>
                <w:b/>
                <w:bCs/>
                <w:sz w:val="24"/>
                <w:szCs w:val="24"/>
              </w:rPr>
              <w:t>Treatments</w:t>
            </w:r>
          </w:p>
        </w:tc>
        <w:tc>
          <w:tcPr>
            <w:tcW w:w="2550" w:type="dxa"/>
            <w:gridSpan w:val="2"/>
            <w:tcBorders>
              <w:top w:val="single" w:sz="4" w:space="0" w:color="auto"/>
              <w:left w:val="nil"/>
              <w:bottom w:val="single" w:sz="4" w:space="0" w:color="auto"/>
              <w:right w:val="nil"/>
            </w:tcBorders>
            <w:vAlign w:val="center"/>
          </w:tcPr>
          <w:p w14:paraId="616C7774" w14:textId="77777777" w:rsidR="00D73260" w:rsidRPr="00304514" w:rsidRDefault="00D73260" w:rsidP="005B10D0">
            <w:pPr>
              <w:suppressAutoHyphens/>
              <w:spacing w:before="200" w:after="120" w:line="276" w:lineRule="auto"/>
              <w:jc w:val="center"/>
              <w:rPr>
                <w:rFonts w:ascii="Franklin Gothic Book" w:hAnsi="Franklin Gothic Book" w:cs="Times New Roman"/>
                <w:b/>
                <w:bCs/>
                <w:sz w:val="24"/>
                <w:szCs w:val="24"/>
              </w:rPr>
            </w:pPr>
            <w:r w:rsidRPr="00304514">
              <w:rPr>
                <w:rFonts w:ascii="Franklin Gothic Book" w:hAnsi="Franklin Gothic Book" w:cs="Times New Roman"/>
                <w:b/>
                <w:bCs/>
                <w:sz w:val="24"/>
                <w:szCs w:val="24"/>
              </w:rPr>
              <w:t>Root length (cm)</w:t>
            </w:r>
          </w:p>
        </w:tc>
        <w:tc>
          <w:tcPr>
            <w:tcW w:w="2549" w:type="dxa"/>
            <w:gridSpan w:val="2"/>
            <w:tcBorders>
              <w:top w:val="single" w:sz="4" w:space="0" w:color="auto"/>
              <w:left w:val="nil"/>
              <w:bottom w:val="single" w:sz="4" w:space="0" w:color="auto"/>
              <w:right w:val="nil"/>
            </w:tcBorders>
          </w:tcPr>
          <w:p w14:paraId="192F7496" w14:textId="77777777" w:rsidR="00D73260" w:rsidRPr="00304514" w:rsidRDefault="00D73260" w:rsidP="005B10D0">
            <w:pPr>
              <w:suppressAutoHyphens/>
              <w:spacing w:before="200" w:after="120" w:line="276" w:lineRule="auto"/>
              <w:jc w:val="center"/>
              <w:rPr>
                <w:rFonts w:ascii="Franklin Gothic Book" w:hAnsi="Franklin Gothic Book" w:cs="Times New Roman"/>
                <w:b/>
                <w:bCs/>
                <w:sz w:val="24"/>
                <w:szCs w:val="24"/>
              </w:rPr>
            </w:pPr>
            <w:r w:rsidRPr="00304514">
              <w:rPr>
                <w:rFonts w:ascii="Franklin Gothic Book" w:hAnsi="Franklin Gothic Book" w:cs="Times New Roman"/>
                <w:b/>
                <w:bCs/>
                <w:sz w:val="24"/>
                <w:szCs w:val="24"/>
              </w:rPr>
              <w:t>Root volume (cc)</w:t>
            </w:r>
          </w:p>
        </w:tc>
      </w:tr>
      <w:tr w:rsidR="00D73260" w:rsidRPr="00EE0919" w14:paraId="5F16C774" w14:textId="77777777" w:rsidTr="00304514">
        <w:trPr>
          <w:trHeight w:val="464"/>
          <w:jc w:val="center"/>
        </w:trPr>
        <w:tc>
          <w:tcPr>
            <w:tcW w:w="4957" w:type="dxa"/>
            <w:vMerge/>
            <w:tcBorders>
              <w:top w:val="single" w:sz="4" w:space="0" w:color="auto"/>
              <w:left w:val="nil"/>
              <w:bottom w:val="nil"/>
              <w:right w:val="nil"/>
            </w:tcBorders>
            <w:vAlign w:val="center"/>
            <w:hideMark/>
          </w:tcPr>
          <w:p w14:paraId="0A680A73" w14:textId="77777777" w:rsidR="00D73260" w:rsidRPr="00304514" w:rsidRDefault="00D73260" w:rsidP="005B10D0">
            <w:pPr>
              <w:suppressAutoHyphens/>
              <w:spacing w:before="200" w:after="120" w:line="276" w:lineRule="auto"/>
              <w:rPr>
                <w:rFonts w:ascii="Franklin Gothic Book" w:hAnsi="Franklin Gothic Book" w:cs="Times New Roman"/>
                <w:b/>
                <w:bCs/>
                <w:sz w:val="24"/>
                <w:szCs w:val="24"/>
              </w:rPr>
            </w:pPr>
          </w:p>
        </w:tc>
        <w:tc>
          <w:tcPr>
            <w:tcW w:w="1275" w:type="dxa"/>
            <w:tcBorders>
              <w:top w:val="single" w:sz="4" w:space="0" w:color="auto"/>
              <w:left w:val="nil"/>
              <w:bottom w:val="nil"/>
              <w:right w:val="nil"/>
            </w:tcBorders>
            <w:vAlign w:val="center"/>
          </w:tcPr>
          <w:p w14:paraId="5465A003" w14:textId="77777777" w:rsidR="00D73260" w:rsidRPr="00304514" w:rsidRDefault="00D73260" w:rsidP="005B10D0">
            <w:pPr>
              <w:suppressAutoHyphens/>
              <w:spacing w:before="200" w:after="120" w:line="276" w:lineRule="auto"/>
              <w:jc w:val="center"/>
              <w:rPr>
                <w:rFonts w:ascii="Franklin Gothic Book" w:hAnsi="Franklin Gothic Book" w:cs="Times New Roman"/>
                <w:b/>
                <w:bCs/>
                <w:sz w:val="24"/>
                <w:szCs w:val="24"/>
              </w:rPr>
            </w:pPr>
            <w:r w:rsidRPr="00304514">
              <w:rPr>
                <w:rFonts w:ascii="Franklin Gothic Book" w:hAnsi="Franklin Gothic Book" w:cs="Times New Roman"/>
                <w:b/>
                <w:bCs/>
                <w:sz w:val="24"/>
                <w:szCs w:val="24"/>
              </w:rPr>
              <w:t>Active tillering</w:t>
            </w:r>
          </w:p>
        </w:tc>
        <w:tc>
          <w:tcPr>
            <w:tcW w:w="1275" w:type="dxa"/>
            <w:tcBorders>
              <w:top w:val="single" w:sz="4" w:space="0" w:color="auto"/>
              <w:left w:val="nil"/>
              <w:bottom w:val="nil"/>
              <w:right w:val="nil"/>
            </w:tcBorders>
            <w:vAlign w:val="center"/>
          </w:tcPr>
          <w:p w14:paraId="59B882CF" w14:textId="77777777" w:rsidR="00D73260" w:rsidRPr="00304514" w:rsidRDefault="00D73260" w:rsidP="005B10D0">
            <w:pPr>
              <w:suppressAutoHyphens/>
              <w:spacing w:before="200" w:after="120" w:line="276" w:lineRule="auto"/>
              <w:jc w:val="center"/>
              <w:rPr>
                <w:rFonts w:ascii="Franklin Gothic Book" w:hAnsi="Franklin Gothic Book" w:cs="Times New Roman"/>
                <w:b/>
                <w:bCs/>
                <w:sz w:val="24"/>
                <w:szCs w:val="24"/>
              </w:rPr>
            </w:pPr>
            <w:r w:rsidRPr="00304514">
              <w:rPr>
                <w:rFonts w:ascii="Franklin Gothic Book" w:hAnsi="Franklin Gothic Book" w:cs="Times New Roman"/>
                <w:b/>
                <w:bCs/>
                <w:sz w:val="24"/>
                <w:szCs w:val="24"/>
              </w:rPr>
              <w:t>Flowering</w:t>
            </w:r>
          </w:p>
        </w:tc>
        <w:tc>
          <w:tcPr>
            <w:tcW w:w="1277" w:type="dxa"/>
            <w:tcBorders>
              <w:top w:val="single" w:sz="4" w:space="0" w:color="auto"/>
              <w:left w:val="nil"/>
              <w:bottom w:val="nil"/>
              <w:right w:val="nil"/>
            </w:tcBorders>
          </w:tcPr>
          <w:p w14:paraId="167F125F" w14:textId="77777777" w:rsidR="00D73260" w:rsidRPr="00304514" w:rsidRDefault="00D73260" w:rsidP="005B10D0">
            <w:pPr>
              <w:suppressAutoHyphens/>
              <w:spacing w:before="200" w:after="120" w:line="276" w:lineRule="auto"/>
              <w:jc w:val="center"/>
              <w:rPr>
                <w:rFonts w:ascii="Franklin Gothic Book" w:hAnsi="Franklin Gothic Book" w:cs="Times New Roman"/>
                <w:b/>
                <w:bCs/>
                <w:sz w:val="24"/>
                <w:szCs w:val="24"/>
              </w:rPr>
            </w:pPr>
            <w:r w:rsidRPr="00304514">
              <w:rPr>
                <w:rFonts w:ascii="Franklin Gothic Book" w:hAnsi="Franklin Gothic Book" w:cs="Times New Roman"/>
                <w:b/>
                <w:bCs/>
                <w:sz w:val="24"/>
                <w:szCs w:val="24"/>
              </w:rPr>
              <w:t>Active tillering</w:t>
            </w:r>
          </w:p>
        </w:tc>
        <w:tc>
          <w:tcPr>
            <w:tcW w:w="1272" w:type="dxa"/>
            <w:tcBorders>
              <w:top w:val="single" w:sz="4" w:space="0" w:color="auto"/>
              <w:left w:val="nil"/>
              <w:bottom w:val="nil"/>
              <w:right w:val="nil"/>
            </w:tcBorders>
          </w:tcPr>
          <w:p w14:paraId="23F091D1" w14:textId="77777777" w:rsidR="00D73260" w:rsidRPr="00304514" w:rsidRDefault="00D73260" w:rsidP="005B10D0">
            <w:pPr>
              <w:suppressAutoHyphens/>
              <w:spacing w:before="200" w:after="120" w:line="276" w:lineRule="auto"/>
              <w:jc w:val="center"/>
              <w:rPr>
                <w:rFonts w:ascii="Franklin Gothic Book" w:hAnsi="Franklin Gothic Book" w:cs="Times New Roman"/>
                <w:b/>
                <w:bCs/>
                <w:sz w:val="24"/>
                <w:szCs w:val="24"/>
              </w:rPr>
            </w:pPr>
            <w:r w:rsidRPr="00304514">
              <w:rPr>
                <w:rFonts w:ascii="Franklin Gothic Book" w:hAnsi="Franklin Gothic Book" w:cs="Times New Roman"/>
                <w:b/>
                <w:bCs/>
                <w:sz w:val="24"/>
                <w:szCs w:val="24"/>
              </w:rPr>
              <w:t>Flowering</w:t>
            </w:r>
          </w:p>
        </w:tc>
      </w:tr>
      <w:tr w:rsidR="00D73260" w:rsidRPr="00EE0919" w14:paraId="43480FB5" w14:textId="77777777" w:rsidTr="00D73260">
        <w:trPr>
          <w:trHeight w:val="687"/>
          <w:jc w:val="center"/>
        </w:trPr>
        <w:tc>
          <w:tcPr>
            <w:tcW w:w="4957" w:type="dxa"/>
            <w:tcBorders>
              <w:top w:val="nil"/>
              <w:left w:val="nil"/>
              <w:bottom w:val="single" w:sz="4" w:space="0" w:color="auto"/>
              <w:right w:val="nil"/>
            </w:tcBorders>
            <w:vAlign w:val="center"/>
            <w:hideMark/>
          </w:tcPr>
          <w:p w14:paraId="07EEA6C1" w14:textId="77777777" w:rsidR="00D73260" w:rsidRPr="00304514" w:rsidRDefault="00D73260" w:rsidP="005B10D0">
            <w:pPr>
              <w:suppressAutoHyphens/>
              <w:spacing w:before="200" w:after="120" w:line="276" w:lineRule="auto"/>
              <w:rPr>
                <w:rFonts w:ascii="Franklin Gothic Book" w:hAnsi="Franklin Gothic Book" w:cs="Times New Roman"/>
                <w:bCs/>
                <w:sz w:val="24"/>
                <w:szCs w:val="24"/>
              </w:rPr>
            </w:pPr>
            <w:r w:rsidRPr="00304514">
              <w:rPr>
                <w:rFonts w:ascii="Franklin Gothic Book" w:hAnsi="Franklin Gothic Book" w:cs="Times New Roman"/>
                <w:bCs/>
                <w:sz w:val="24"/>
                <w:szCs w:val="24"/>
              </w:rPr>
              <w:t>T</w:t>
            </w:r>
            <w:r w:rsidRPr="00304514">
              <w:rPr>
                <w:rFonts w:ascii="Franklin Gothic Book" w:hAnsi="Franklin Gothic Book" w:cs="Times New Roman"/>
                <w:bCs/>
                <w:sz w:val="24"/>
                <w:szCs w:val="24"/>
                <w:vertAlign w:val="subscript"/>
              </w:rPr>
              <w:t xml:space="preserve">1 </w:t>
            </w:r>
            <w:r w:rsidRPr="00304514">
              <w:rPr>
                <w:rFonts w:ascii="Franklin Gothic Book" w:hAnsi="Franklin Gothic Book" w:cs="Times New Roman"/>
                <w:bCs/>
                <w:sz w:val="24"/>
                <w:szCs w:val="24"/>
              </w:rPr>
              <w:t>-</w:t>
            </w:r>
            <w:r w:rsidRPr="00304514">
              <w:rPr>
                <w:rFonts w:ascii="Franklin Gothic Book" w:hAnsi="Franklin Gothic Book" w:cs="Times New Roman"/>
                <w:bCs/>
                <w:color w:val="000000" w:themeColor="text1"/>
                <w:sz w:val="24"/>
                <w:szCs w:val="24"/>
              </w:rPr>
              <w:t xml:space="preserve"> Recommended dose of fertilizer (150:50:50 kg NPK ha</w:t>
            </w:r>
            <w:r w:rsidRPr="00304514">
              <w:rPr>
                <w:rFonts w:ascii="Franklin Gothic Book" w:hAnsi="Franklin Gothic Book" w:cs="Times New Roman"/>
                <w:bCs/>
                <w:color w:val="000000" w:themeColor="text1"/>
                <w:sz w:val="24"/>
                <w:szCs w:val="24"/>
                <w:vertAlign w:val="superscript"/>
              </w:rPr>
              <w:t>-1</w:t>
            </w:r>
            <w:r w:rsidRPr="00304514">
              <w:rPr>
                <w:rFonts w:ascii="Franklin Gothic Book" w:hAnsi="Franklin Gothic Book" w:cs="Times New Roman"/>
                <w:bCs/>
                <w:color w:val="000000" w:themeColor="text1"/>
                <w:sz w:val="24"/>
                <w:szCs w:val="24"/>
              </w:rPr>
              <w:t>)</w:t>
            </w:r>
          </w:p>
        </w:tc>
        <w:tc>
          <w:tcPr>
            <w:tcW w:w="1275" w:type="dxa"/>
            <w:tcBorders>
              <w:top w:val="nil"/>
              <w:left w:val="nil"/>
              <w:bottom w:val="single" w:sz="4" w:space="0" w:color="auto"/>
              <w:right w:val="nil"/>
            </w:tcBorders>
            <w:vAlign w:val="center"/>
          </w:tcPr>
          <w:p w14:paraId="697FE605"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13.73</w:t>
            </w:r>
          </w:p>
        </w:tc>
        <w:tc>
          <w:tcPr>
            <w:tcW w:w="1275" w:type="dxa"/>
            <w:tcBorders>
              <w:top w:val="nil"/>
              <w:left w:val="nil"/>
              <w:bottom w:val="single" w:sz="4" w:space="0" w:color="auto"/>
              <w:right w:val="nil"/>
            </w:tcBorders>
            <w:vAlign w:val="center"/>
          </w:tcPr>
          <w:p w14:paraId="6AA83896"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17.21</w:t>
            </w:r>
          </w:p>
        </w:tc>
        <w:tc>
          <w:tcPr>
            <w:tcW w:w="1277" w:type="dxa"/>
            <w:tcBorders>
              <w:top w:val="nil"/>
              <w:left w:val="nil"/>
              <w:bottom w:val="single" w:sz="4" w:space="0" w:color="auto"/>
              <w:right w:val="nil"/>
            </w:tcBorders>
            <w:vAlign w:val="center"/>
          </w:tcPr>
          <w:p w14:paraId="528FCC7A"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23.62</w:t>
            </w:r>
          </w:p>
        </w:tc>
        <w:tc>
          <w:tcPr>
            <w:tcW w:w="1272" w:type="dxa"/>
            <w:tcBorders>
              <w:top w:val="nil"/>
              <w:left w:val="nil"/>
              <w:bottom w:val="single" w:sz="4" w:space="0" w:color="auto"/>
              <w:right w:val="nil"/>
            </w:tcBorders>
            <w:vAlign w:val="center"/>
          </w:tcPr>
          <w:p w14:paraId="71A43311"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29.38</w:t>
            </w:r>
          </w:p>
        </w:tc>
      </w:tr>
      <w:tr w:rsidR="00D73260" w:rsidRPr="00EE0919" w14:paraId="2CD47AF7" w14:textId="77777777" w:rsidTr="00D73260">
        <w:trPr>
          <w:trHeight w:val="464"/>
          <w:jc w:val="center"/>
        </w:trPr>
        <w:tc>
          <w:tcPr>
            <w:tcW w:w="4957" w:type="dxa"/>
            <w:tcBorders>
              <w:top w:val="single" w:sz="4" w:space="0" w:color="auto"/>
              <w:left w:val="nil"/>
              <w:bottom w:val="single" w:sz="4" w:space="0" w:color="auto"/>
              <w:right w:val="nil"/>
            </w:tcBorders>
            <w:vAlign w:val="center"/>
            <w:hideMark/>
          </w:tcPr>
          <w:p w14:paraId="3E8F6866" w14:textId="77777777" w:rsidR="00D73260" w:rsidRPr="00304514" w:rsidRDefault="00D73260" w:rsidP="005B10D0">
            <w:pPr>
              <w:suppressAutoHyphens/>
              <w:spacing w:before="200" w:after="120" w:line="276" w:lineRule="auto"/>
              <w:rPr>
                <w:rFonts w:ascii="Franklin Gothic Book" w:hAnsi="Franklin Gothic Book" w:cs="Times New Roman"/>
                <w:bCs/>
                <w:sz w:val="24"/>
                <w:szCs w:val="24"/>
              </w:rPr>
            </w:pPr>
            <w:r w:rsidRPr="00304514">
              <w:rPr>
                <w:rFonts w:ascii="Franklin Gothic Book" w:hAnsi="Franklin Gothic Book" w:cs="Times New Roman"/>
                <w:bCs/>
                <w:sz w:val="24"/>
                <w:szCs w:val="24"/>
              </w:rPr>
              <w:t>T</w:t>
            </w:r>
            <w:r w:rsidRPr="00304514">
              <w:rPr>
                <w:rFonts w:ascii="Franklin Gothic Book" w:hAnsi="Franklin Gothic Book" w:cs="Times New Roman"/>
                <w:bCs/>
                <w:sz w:val="24"/>
                <w:szCs w:val="24"/>
                <w:vertAlign w:val="subscript"/>
              </w:rPr>
              <w:t>2</w:t>
            </w:r>
            <w:r w:rsidRPr="00304514">
              <w:rPr>
                <w:rFonts w:ascii="Franklin Gothic Book" w:hAnsi="Franklin Gothic Book" w:cs="Times New Roman"/>
                <w:bCs/>
                <w:color w:val="000000" w:themeColor="text1"/>
                <w:sz w:val="24"/>
                <w:szCs w:val="24"/>
              </w:rPr>
              <w:t xml:space="preserve"> -RDF + FYM @ 12.5 t ha</w:t>
            </w:r>
            <w:r w:rsidRPr="00304514">
              <w:rPr>
                <w:rFonts w:ascii="Franklin Gothic Book" w:hAnsi="Franklin Gothic Book" w:cs="Times New Roman"/>
                <w:bCs/>
                <w:color w:val="000000" w:themeColor="text1"/>
                <w:sz w:val="24"/>
                <w:szCs w:val="24"/>
                <w:vertAlign w:val="superscript"/>
              </w:rPr>
              <w:t>-1</w:t>
            </w:r>
          </w:p>
        </w:tc>
        <w:tc>
          <w:tcPr>
            <w:tcW w:w="1275" w:type="dxa"/>
            <w:tcBorders>
              <w:top w:val="single" w:sz="4" w:space="0" w:color="auto"/>
              <w:left w:val="nil"/>
              <w:bottom w:val="single" w:sz="4" w:space="0" w:color="auto"/>
              <w:right w:val="nil"/>
            </w:tcBorders>
            <w:vAlign w:val="center"/>
          </w:tcPr>
          <w:p w14:paraId="1EA4DC23"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15.32</w:t>
            </w:r>
          </w:p>
        </w:tc>
        <w:tc>
          <w:tcPr>
            <w:tcW w:w="1275" w:type="dxa"/>
            <w:tcBorders>
              <w:top w:val="single" w:sz="4" w:space="0" w:color="auto"/>
              <w:left w:val="nil"/>
              <w:bottom w:val="single" w:sz="4" w:space="0" w:color="auto"/>
              <w:right w:val="nil"/>
            </w:tcBorders>
            <w:vAlign w:val="center"/>
          </w:tcPr>
          <w:p w14:paraId="359DDE57"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19.03</w:t>
            </w:r>
          </w:p>
        </w:tc>
        <w:tc>
          <w:tcPr>
            <w:tcW w:w="1277" w:type="dxa"/>
            <w:tcBorders>
              <w:top w:val="single" w:sz="4" w:space="0" w:color="auto"/>
              <w:left w:val="nil"/>
              <w:bottom w:val="single" w:sz="4" w:space="0" w:color="auto"/>
              <w:right w:val="nil"/>
            </w:tcBorders>
            <w:vAlign w:val="center"/>
          </w:tcPr>
          <w:p w14:paraId="04678F38"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25.23</w:t>
            </w:r>
          </w:p>
        </w:tc>
        <w:tc>
          <w:tcPr>
            <w:tcW w:w="1272" w:type="dxa"/>
            <w:tcBorders>
              <w:top w:val="single" w:sz="4" w:space="0" w:color="auto"/>
              <w:left w:val="nil"/>
              <w:bottom w:val="single" w:sz="4" w:space="0" w:color="auto"/>
              <w:right w:val="nil"/>
            </w:tcBorders>
            <w:vAlign w:val="center"/>
          </w:tcPr>
          <w:p w14:paraId="13EE0221"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31.41</w:t>
            </w:r>
          </w:p>
        </w:tc>
      </w:tr>
      <w:tr w:rsidR="00D73260" w:rsidRPr="00EE0919" w14:paraId="67F9ED97" w14:textId="77777777" w:rsidTr="00D73260">
        <w:trPr>
          <w:trHeight w:val="472"/>
          <w:jc w:val="center"/>
        </w:trPr>
        <w:tc>
          <w:tcPr>
            <w:tcW w:w="4957" w:type="dxa"/>
            <w:tcBorders>
              <w:top w:val="single" w:sz="4" w:space="0" w:color="auto"/>
              <w:left w:val="nil"/>
              <w:bottom w:val="single" w:sz="4" w:space="0" w:color="auto"/>
              <w:right w:val="nil"/>
            </w:tcBorders>
            <w:vAlign w:val="center"/>
            <w:hideMark/>
          </w:tcPr>
          <w:p w14:paraId="6E7E1A70" w14:textId="77777777" w:rsidR="00D73260" w:rsidRPr="00304514" w:rsidRDefault="00D73260" w:rsidP="005B10D0">
            <w:pPr>
              <w:suppressAutoHyphens/>
              <w:spacing w:before="200" w:after="120" w:line="276" w:lineRule="auto"/>
              <w:rPr>
                <w:rFonts w:ascii="Franklin Gothic Book" w:hAnsi="Franklin Gothic Book" w:cs="Times New Roman"/>
                <w:bCs/>
                <w:sz w:val="24"/>
                <w:szCs w:val="24"/>
              </w:rPr>
            </w:pPr>
            <w:r w:rsidRPr="00304514">
              <w:rPr>
                <w:rFonts w:ascii="Franklin Gothic Book" w:hAnsi="Franklin Gothic Book" w:cs="Times New Roman"/>
                <w:bCs/>
                <w:sz w:val="24"/>
                <w:szCs w:val="24"/>
              </w:rPr>
              <w:t>T</w:t>
            </w:r>
            <w:r w:rsidRPr="00304514">
              <w:rPr>
                <w:rFonts w:ascii="Franklin Gothic Book" w:hAnsi="Franklin Gothic Book" w:cs="Times New Roman"/>
                <w:bCs/>
                <w:sz w:val="24"/>
                <w:szCs w:val="24"/>
                <w:vertAlign w:val="subscript"/>
              </w:rPr>
              <w:t>3</w:t>
            </w:r>
            <w:r w:rsidRPr="00304514">
              <w:rPr>
                <w:rFonts w:ascii="Franklin Gothic Book" w:hAnsi="Franklin Gothic Book" w:cs="Times New Roman"/>
                <w:bCs/>
                <w:sz w:val="24"/>
                <w:szCs w:val="24"/>
              </w:rPr>
              <w:t>- RDF+ Green manure @ 6.25 t ha</w:t>
            </w:r>
            <w:r w:rsidRPr="00304514">
              <w:rPr>
                <w:rFonts w:ascii="Franklin Gothic Book" w:hAnsi="Franklin Gothic Book" w:cs="Times New Roman"/>
                <w:bCs/>
                <w:sz w:val="24"/>
                <w:szCs w:val="24"/>
                <w:vertAlign w:val="superscript"/>
              </w:rPr>
              <w:t>-1</w:t>
            </w:r>
          </w:p>
        </w:tc>
        <w:tc>
          <w:tcPr>
            <w:tcW w:w="1275" w:type="dxa"/>
            <w:tcBorders>
              <w:top w:val="single" w:sz="4" w:space="0" w:color="auto"/>
              <w:left w:val="nil"/>
              <w:bottom w:val="single" w:sz="4" w:space="0" w:color="auto"/>
              <w:right w:val="nil"/>
            </w:tcBorders>
            <w:vAlign w:val="center"/>
          </w:tcPr>
          <w:p w14:paraId="76C92A2E"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15.53</w:t>
            </w:r>
          </w:p>
        </w:tc>
        <w:tc>
          <w:tcPr>
            <w:tcW w:w="1275" w:type="dxa"/>
            <w:tcBorders>
              <w:top w:val="single" w:sz="4" w:space="0" w:color="auto"/>
              <w:left w:val="nil"/>
              <w:bottom w:val="single" w:sz="4" w:space="0" w:color="auto"/>
              <w:right w:val="nil"/>
            </w:tcBorders>
            <w:vAlign w:val="center"/>
          </w:tcPr>
          <w:p w14:paraId="1E640B58"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19.25</w:t>
            </w:r>
          </w:p>
        </w:tc>
        <w:tc>
          <w:tcPr>
            <w:tcW w:w="1277" w:type="dxa"/>
            <w:tcBorders>
              <w:top w:val="single" w:sz="4" w:space="0" w:color="auto"/>
              <w:left w:val="nil"/>
              <w:bottom w:val="single" w:sz="4" w:space="0" w:color="auto"/>
              <w:right w:val="nil"/>
            </w:tcBorders>
            <w:vAlign w:val="center"/>
          </w:tcPr>
          <w:p w14:paraId="7F13E058"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25.34</w:t>
            </w:r>
          </w:p>
        </w:tc>
        <w:tc>
          <w:tcPr>
            <w:tcW w:w="1272" w:type="dxa"/>
            <w:tcBorders>
              <w:top w:val="single" w:sz="4" w:space="0" w:color="auto"/>
              <w:left w:val="nil"/>
              <w:bottom w:val="single" w:sz="4" w:space="0" w:color="auto"/>
              <w:right w:val="nil"/>
            </w:tcBorders>
            <w:vAlign w:val="center"/>
          </w:tcPr>
          <w:p w14:paraId="389284B5"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31.87</w:t>
            </w:r>
          </w:p>
        </w:tc>
      </w:tr>
      <w:tr w:rsidR="00D73260" w:rsidRPr="00EE0919" w14:paraId="778B0C4A" w14:textId="77777777" w:rsidTr="00D73260">
        <w:trPr>
          <w:trHeight w:val="464"/>
          <w:jc w:val="center"/>
        </w:trPr>
        <w:tc>
          <w:tcPr>
            <w:tcW w:w="4957" w:type="dxa"/>
            <w:tcBorders>
              <w:top w:val="single" w:sz="4" w:space="0" w:color="auto"/>
              <w:left w:val="nil"/>
              <w:bottom w:val="single" w:sz="4" w:space="0" w:color="auto"/>
              <w:right w:val="nil"/>
            </w:tcBorders>
            <w:vAlign w:val="center"/>
            <w:hideMark/>
          </w:tcPr>
          <w:p w14:paraId="7A1CB1E3" w14:textId="77777777" w:rsidR="00D73260" w:rsidRPr="00304514" w:rsidRDefault="00D73260" w:rsidP="005B10D0">
            <w:pPr>
              <w:suppressAutoHyphens/>
              <w:spacing w:before="200" w:after="120" w:line="276" w:lineRule="auto"/>
              <w:rPr>
                <w:rFonts w:ascii="Franklin Gothic Book" w:hAnsi="Franklin Gothic Book" w:cs="Times New Roman"/>
                <w:bCs/>
                <w:sz w:val="24"/>
                <w:szCs w:val="24"/>
              </w:rPr>
            </w:pPr>
            <w:r w:rsidRPr="00304514">
              <w:rPr>
                <w:rFonts w:ascii="Franklin Gothic Book" w:hAnsi="Franklin Gothic Book" w:cs="Times New Roman"/>
                <w:bCs/>
                <w:sz w:val="24"/>
                <w:szCs w:val="24"/>
              </w:rPr>
              <w:t>T</w:t>
            </w:r>
            <w:r w:rsidRPr="00304514">
              <w:rPr>
                <w:rFonts w:ascii="Franklin Gothic Book" w:hAnsi="Franklin Gothic Book" w:cs="Times New Roman"/>
                <w:bCs/>
                <w:sz w:val="24"/>
                <w:szCs w:val="24"/>
                <w:vertAlign w:val="subscript"/>
              </w:rPr>
              <w:t>4</w:t>
            </w:r>
            <w:r w:rsidRPr="00304514">
              <w:rPr>
                <w:rFonts w:ascii="Franklin Gothic Book" w:hAnsi="Franklin Gothic Book" w:cs="Times New Roman"/>
                <w:bCs/>
                <w:sz w:val="24"/>
                <w:szCs w:val="24"/>
              </w:rPr>
              <w:t>-</w:t>
            </w:r>
            <w:r w:rsidRPr="00304514">
              <w:rPr>
                <w:rFonts w:ascii="Franklin Gothic Book" w:hAnsi="Franklin Gothic Book" w:cs="Times New Roman"/>
                <w:bCs/>
                <w:color w:val="000000" w:themeColor="text1"/>
                <w:sz w:val="24"/>
                <w:szCs w:val="24"/>
              </w:rPr>
              <w:t xml:space="preserve"> RDF + Poultry manure @ 2 t ha</w:t>
            </w:r>
            <w:r w:rsidRPr="00304514">
              <w:rPr>
                <w:rFonts w:ascii="Franklin Gothic Book" w:hAnsi="Franklin Gothic Book" w:cs="Times New Roman"/>
                <w:bCs/>
                <w:color w:val="000000" w:themeColor="text1"/>
                <w:sz w:val="24"/>
                <w:szCs w:val="24"/>
                <w:vertAlign w:val="superscript"/>
              </w:rPr>
              <w:t>-1</w:t>
            </w:r>
          </w:p>
        </w:tc>
        <w:tc>
          <w:tcPr>
            <w:tcW w:w="1275" w:type="dxa"/>
            <w:tcBorders>
              <w:top w:val="single" w:sz="4" w:space="0" w:color="auto"/>
              <w:left w:val="nil"/>
              <w:bottom w:val="single" w:sz="4" w:space="0" w:color="auto"/>
              <w:right w:val="nil"/>
            </w:tcBorders>
            <w:vAlign w:val="center"/>
          </w:tcPr>
          <w:p w14:paraId="39E15138"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16.92</w:t>
            </w:r>
          </w:p>
        </w:tc>
        <w:tc>
          <w:tcPr>
            <w:tcW w:w="1275" w:type="dxa"/>
            <w:tcBorders>
              <w:top w:val="single" w:sz="4" w:space="0" w:color="auto"/>
              <w:left w:val="nil"/>
              <w:bottom w:val="single" w:sz="4" w:space="0" w:color="auto"/>
              <w:right w:val="nil"/>
            </w:tcBorders>
            <w:vAlign w:val="center"/>
          </w:tcPr>
          <w:p w14:paraId="13F59FA6"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20.96</w:t>
            </w:r>
          </w:p>
        </w:tc>
        <w:tc>
          <w:tcPr>
            <w:tcW w:w="1277" w:type="dxa"/>
            <w:tcBorders>
              <w:top w:val="single" w:sz="4" w:space="0" w:color="auto"/>
              <w:left w:val="nil"/>
              <w:bottom w:val="single" w:sz="4" w:space="0" w:color="auto"/>
              <w:right w:val="nil"/>
            </w:tcBorders>
            <w:vAlign w:val="center"/>
          </w:tcPr>
          <w:p w14:paraId="50FA4FA9"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26.94</w:t>
            </w:r>
          </w:p>
        </w:tc>
        <w:tc>
          <w:tcPr>
            <w:tcW w:w="1272" w:type="dxa"/>
            <w:tcBorders>
              <w:top w:val="single" w:sz="4" w:space="0" w:color="auto"/>
              <w:left w:val="nil"/>
              <w:bottom w:val="single" w:sz="4" w:space="0" w:color="auto"/>
              <w:right w:val="nil"/>
            </w:tcBorders>
            <w:vAlign w:val="center"/>
          </w:tcPr>
          <w:p w14:paraId="2DCEF49E"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33.85</w:t>
            </w:r>
          </w:p>
        </w:tc>
      </w:tr>
      <w:tr w:rsidR="00D73260" w:rsidRPr="00EE0919" w14:paraId="7463A8C7" w14:textId="77777777" w:rsidTr="00D73260">
        <w:trPr>
          <w:trHeight w:val="687"/>
          <w:jc w:val="center"/>
        </w:trPr>
        <w:tc>
          <w:tcPr>
            <w:tcW w:w="4957" w:type="dxa"/>
            <w:tcBorders>
              <w:top w:val="single" w:sz="4" w:space="0" w:color="auto"/>
              <w:left w:val="nil"/>
              <w:bottom w:val="single" w:sz="4" w:space="0" w:color="auto"/>
              <w:right w:val="nil"/>
            </w:tcBorders>
            <w:vAlign w:val="center"/>
            <w:hideMark/>
          </w:tcPr>
          <w:p w14:paraId="2C636A3F" w14:textId="77777777" w:rsidR="00D73260" w:rsidRPr="00304514" w:rsidRDefault="00D73260" w:rsidP="005B10D0">
            <w:pPr>
              <w:suppressAutoHyphens/>
              <w:spacing w:before="200" w:after="120" w:line="276" w:lineRule="auto"/>
              <w:rPr>
                <w:rFonts w:ascii="Franklin Gothic Book" w:hAnsi="Franklin Gothic Book" w:cs="Times New Roman"/>
                <w:bCs/>
                <w:sz w:val="24"/>
                <w:szCs w:val="24"/>
              </w:rPr>
            </w:pPr>
            <w:r w:rsidRPr="00304514">
              <w:rPr>
                <w:rFonts w:ascii="Franklin Gothic Book" w:hAnsi="Franklin Gothic Book" w:cs="Times New Roman"/>
                <w:bCs/>
                <w:sz w:val="24"/>
                <w:szCs w:val="24"/>
              </w:rPr>
              <w:t>T</w:t>
            </w:r>
            <w:r w:rsidRPr="00304514">
              <w:rPr>
                <w:rFonts w:ascii="Franklin Gothic Book" w:hAnsi="Franklin Gothic Book" w:cs="Times New Roman"/>
                <w:bCs/>
                <w:sz w:val="24"/>
                <w:szCs w:val="24"/>
                <w:vertAlign w:val="subscript"/>
              </w:rPr>
              <w:t>5</w:t>
            </w:r>
            <w:r w:rsidRPr="00304514">
              <w:rPr>
                <w:rFonts w:ascii="Franklin Gothic Book" w:hAnsi="Franklin Gothic Book" w:cs="Times New Roman"/>
                <w:bCs/>
                <w:sz w:val="24"/>
                <w:szCs w:val="24"/>
              </w:rPr>
              <w:t>-</w:t>
            </w:r>
            <w:r w:rsidRPr="00304514">
              <w:rPr>
                <w:rFonts w:ascii="Franklin Gothic Book" w:hAnsi="Franklin Gothic Book" w:cs="Times New Roman"/>
                <w:bCs/>
                <w:color w:val="000000" w:themeColor="text1"/>
                <w:sz w:val="24"/>
                <w:szCs w:val="24"/>
              </w:rPr>
              <w:t xml:space="preserve"> RDF + FYM @ 12.5 t ha</w:t>
            </w:r>
            <w:r w:rsidRPr="00304514">
              <w:rPr>
                <w:rFonts w:ascii="Franklin Gothic Book" w:hAnsi="Franklin Gothic Book" w:cs="Times New Roman"/>
                <w:bCs/>
                <w:color w:val="000000" w:themeColor="text1"/>
                <w:sz w:val="24"/>
                <w:szCs w:val="24"/>
                <w:vertAlign w:val="superscript"/>
              </w:rPr>
              <w:t>-1</w:t>
            </w:r>
            <w:r w:rsidRPr="00304514">
              <w:rPr>
                <w:rFonts w:ascii="Franklin Gothic Book" w:hAnsi="Franklin Gothic Book" w:cs="Times New Roman"/>
                <w:bCs/>
                <w:color w:val="000000" w:themeColor="text1"/>
                <w:sz w:val="24"/>
                <w:szCs w:val="24"/>
              </w:rPr>
              <w:t xml:space="preserve"> + PM @ 2 t ha</w:t>
            </w:r>
            <w:r w:rsidRPr="00304514">
              <w:rPr>
                <w:rFonts w:ascii="Franklin Gothic Book" w:hAnsi="Franklin Gothic Book" w:cs="Times New Roman"/>
                <w:bCs/>
                <w:color w:val="000000" w:themeColor="text1"/>
                <w:sz w:val="24"/>
                <w:szCs w:val="24"/>
                <w:vertAlign w:val="superscript"/>
              </w:rPr>
              <w:t>-1</w:t>
            </w:r>
          </w:p>
        </w:tc>
        <w:tc>
          <w:tcPr>
            <w:tcW w:w="1275" w:type="dxa"/>
            <w:tcBorders>
              <w:top w:val="single" w:sz="4" w:space="0" w:color="auto"/>
              <w:left w:val="nil"/>
              <w:bottom w:val="single" w:sz="4" w:space="0" w:color="auto"/>
              <w:right w:val="nil"/>
            </w:tcBorders>
            <w:vAlign w:val="center"/>
          </w:tcPr>
          <w:p w14:paraId="7CEFB3FF"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18.30</w:t>
            </w:r>
          </w:p>
        </w:tc>
        <w:tc>
          <w:tcPr>
            <w:tcW w:w="1275" w:type="dxa"/>
            <w:tcBorders>
              <w:top w:val="single" w:sz="4" w:space="0" w:color="auto"/>
              <w:left w:val="nil"/>
              <w:bottom w:val="single" w:sz="4" w:space="0" w:color="auto"/>
              <w:right w:val="nil"/>
            </w:tcBorders>
            <w:vAlign w:val="center"/>
          </w:tcPr>
          <w:p w14:paraId="12D937EC"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22.65</w:t>
            </w:r>
          </w:p>
        </w:tc>
        <w:tc>
          <w:tcPr>
            <w:tcW w:w="1277" w:type="dxa"/>
            <w:tcBorders>
              <w:top w:val="single" w:sz="4" w:space="0" w:color="auto"/>
              <w:left w:val="nil"/>
              <w:bottom w:val="single" w:sz="4" w:space="0" w:color="auto"/>
              <w:right w:val="nil"/>
            </w:tcBorders>
            <w:vAlign w:val="center"/>
          </w:tcPr>
          <w:p w14:paraId="32431CFF"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28.63</w:t>
            </w:r>
          </w:p>
        </w:tc>
        <w:tc>
          <w:tcPr>
            <w:tcW w:w="1272" w:type="dxa"/>
            <w:tcBorders>
              <w:top w:val="single" w:sz="4" w:space="0" w:color="auto"/>
              <w:left w:val="nil"/>
              <w:bottom w:val="single" w:sz="4" w:space="0" w:color="auto"/>
              <w:right w:val="nil"/>
            </w:tcBorders>
            <w:vAlign w:val="center"/>
          </w:tcPr>
          <w:p w14:paraId="53BC2852"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35.81</w:t>
            </w:r>
          </w:p>
        </w:tc>
      </w:tr>
      <w:tr w:rsidR="00D73260" w:rsidRPr="00EE0919" w14:paraId="3694F4F8" w14:textId="77777777" w:rsidTr="00D73260">
        <w:trPr>
          <w:trHeight w:val="687"/>
          <w:jc w:val="center"/>
        </w:trPr>
        <w:tc>
          <w:tcPr>
            <w:tcW w:w="4957" w:type="dxa"/>
            <w:tcBorders>
              <w:top w:val="single" w:sz="4" w:space="0" w:color="auto"/>
              <w:left w:val="nil"/>
              <w:bottom w:val="single" w:sz="4" w:space="0" w:color="auto"/>
              <w:right w:val="nil"/>
            </w:tcBorders>
            <w:vAlign w:val="center"/>
            <w:hideMark/>
          </w:tcPr>
          <w:p w14:paraId="2E4ED613" w14:textId="77777777" w:rsidR="00D73260" w:rsidRPr="00304514" w:rsidRDefault="00D73260" w:rsidP="005B10D0">
            <w:pPr>
              <w:suppressAutoHyphens/>
              <w:spacing w:before="200" w:after="120" w:line="276" w:lineRule="auto"/>
              <w:rPr>
                <w:rFonts w:ascii="Franklin Gothic Book" w:hAnsi="Franklin Gothic Book" w:cs="Times New Roman"/>
                <w:bCs/>
                <w:sz w:val="24"/>
                <w:szCs w:val="24"/>
              </w:rPr>
            </w:pPr>
            <w:r w:rsidRPr="00304514">
              <w:rPr>
                <w:rFonts w:ascii="Franklin Gothic Book" w:hAnsi="Franklin Gothic Book" w:cs="Times New Roman"/>
                <w:bCs/>
                <w:sz w:val="24"/>
                <w:szCs w:val="24"/>
              </w:rPr>
              <w:t>T</w:t>
            </w:r>
            <w:r w:rsidRPr="00304514">
              <w:rPr>
                <w:rFonts w:ascii="Franklin Gothic Book" w:hAnsi="Franklin Gothic Book" w:cs="Times New Roman"/>
                <w:bCs/>
                <w:sz w:val="24"/>
                <w:szCs w:val="24"/>
                <w:vertAlign w:val="subscript"/>
              </w:rPr>
              <w:t>6</w:t>
            </w:r>
            <w:r w:rsidRPr="00304514">
              <w:rPr>
                <w:rFonts w:ascii="Franklin Gothic Book" w:hAnsi="Franklin Gothic Book" w:cs="Times New Roman"/>
                <w:bCs/>
                <w:sz w:val="24"/>
                <w:szCs w:val="24"/>
              </w:rPr>
              <w:t>-</w:t>
            </w:r>
            <w:r w:rsidRPr="00304514">
              <w:rPr>
                <w:rFonts w:ascii="Franklin Gothic Book" w:hAnsi="Franklin Gothic Book" w:cs="Times New Roman"/>
                <w:bCs/>
                <w:color w:val="000000" w:themeColor="text1"/>
                <w:sz w:val="24"/>
                <w:szCs w:val="24"/>
              </w:rPr>
              <w:t xml:space="preserve"> RDF + GM @ 6.25 t ha</w:t>
            </w:r>
            <w:r w:rsidRPr="00304514">
              <w:rPr>
                <w:rFonts w:ascii="Franklin Gothic Book" w:hAnsi="Franklin Gothic Book" w:cs="Times New Roman"/>
                <w:bCs/>
                <w:color w:val="000000" w:themeColor="text1"/>
                <w:sz w:val="24"/>
                <w:szCs w:val="24"/>
                <w:vertAlign w:val="superscript"/>
              </w:rPr>
              <w:t xml:space="preserve">-1 </w:t>
            </w:r>
            <w:r w:rsidRPr="00304514">
              <w:rPr>
                <w:rFonts w:ascii="Franklin Gothic Book" w:hAnsi="Franklin Gothic Book" w:cs="Times New Roman"/>
                <w:bCs/>
                <w:color w:val="000000" w:themeColor="text1"/>
                <w:sz w:val="24"/>
                <w:szCs w:val="24"/>
              </w:rPr>
              <w:t>+ PM @ 2 t ha</w:t>
            </w:r>
            <w:r w:rsidRPr="00304514">
              <w:rPr>
                <w:rFonts w:ascii="Franklin Gothic Book" w:hAnsi="Franklin Gothic Book" w:cs="Times New Roman"/>
                <w:bCs/>
                <w:color w:val="000000" w:themeColor="text1"/>
                <w:sz w:val="24"/>
                <w:szCs w:val="24"/>
                <w:vertAlign w:val="superscript"/>
              </w:rPr>
              <w:t>-1</w:t>
            </w:r>
          </w:p>
        </w:tc>
        <w:tc>
          <w:tcPr>
            <w:tcW w:w="1275" w:type="dxa"/>
            <w:tcBorders>
              <w:top w:val="single" w:sz="4" w:space="0" w:color="auto"/>
              <w:left w:val="nil"/>
              <w:bottom w:val="single" w:sz="4" w:space="0" w:color="auto"/>
              <w:right w:val="nil"/>
            </w:tcBorders>
            <w:vAlign w:val="center"/>
          </w:tcPr>
          <w:p w14:paraId="21777371"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18.72</w:t>
            </w:r>
          </w:p>
        </w:tc>
        <w:tc>
          <w:tcPr>
            <w:tcW w:w="1275" w:type="dxa"/>
            <w:tcBorders>
              <w:top w:val="single" w:sz="4" w:space="0" w:color="auto"/>
              <w:left w:val="nil"/>
              <w:bottom w:val="single" w:sz="4" w:space="0" w:color="auto"/>
              <w:right w:val="nil"/>
            </w:tcBorders>
            <w:vAlign w:val="center"/>
          </w:tcPr>
          <w:p w14:paraId="7E947609"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23.62</w:t>
            </w:r>
          </w:p>
        </w:tc>
        <w:tc>
          <w:tcPr>
            <w:tcW w:w="1277" w:type="dxa"/>
            <w:tcBorders>
              <w:top w:val="single" w:sz="4" w:space="0" w:color="auto"/>
              <w:left w:val="nil"/>
              <w:bottom w:val="single" w:sz="4" w:space="0" w:color="auto"/>
              <w:right w:val="nil"/>
            </w:tcBorders>
            <w:vAlign w:val="center"/>
          </w:tcPr>
          <w:p w14:paraId="20813C1F"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29.04</w:t>
            </w:r>
          </w:p>
        </w:tc>
        <w:tc>
          <w:tcPr>
            <w:tcW w:w="1272" w:type="dxa"/>
            <w:tcBorders>
              <w:top w:val="single" w:sz="4" w:space="0" w:color="auto"/>
              <w:left w:val="nil"/>
              <w:bottom w:val="single" w:sz="4" w:space="0" w:color="auto"/>
              <w:right w:val="nil"/>
            </w:tcBorders>
            <w:vAlign w:val="center"/>
          </w:tcPr>
          <w:p w14:paraId="18EC26B0"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36.24</w:t>
            </w:r>
          </w:p>
        </w:tc>
      </w:tr>
      <w:tr w:rsidR="00D73260" w:rsidRPr="00EE0919" w14:paraId="07BD13EA" w14:textId="77777777" w:rsidTr="00304514">
        <w:trPr>
          <w:trHeight w:val="1062"/>
          <w:jc w:val="center"/>
        </w:trPr>
        <w:tc>
          <w:tcPr>
            <w:tcW w:w="4957" w:type="dxa"/>
            <w:tcBorders>
              <w:top w:val="single" w:sz="4" w:space="0" w:color="auto"/>
              <w:left w:val="nil"/>
              <w:bottom w:val="single" w:sz="4" w:space="0" w:color="auto"/>
              <w:right w:val="nil"/>
            </w:tcBorders>
            <w:vAlign w:val="center"/>
            <w:hideMark/>
          </w:tcPr>
          <w:p w14:paraId="0B86AF6E" w14:textId="77777777" w:rsidR="00D73260" w:rsidRPr="00304514" w:rsidRDefault="00D73260" w:rsidP="005B10D0">
            <w:pPr>
              <w:suppressAutoHyphens/>
              <w:spacing w:before="200" w:after="120" w:line="276" w:lineRule="auto"/>
              <w:rPr>
                <w:rFonts w:ascii="Franklin Gothic Book" w:eastAsia="Times New Roman" w:hAnsi="Franklin Gothic Book" w:cs="Times New Roman"/>
                <w:bCs/>
                <w:color w:val="000000"/>
                <w:sz w:val="24"/>
                <w:szCs w:val="24"/>
              </w:rPr>
            </w:pPr>
            <w:r w:rsidRPr="00304514">
              <w:rPr>
                <w:rFonts w:ascii="Franklin Gothic Book" w:eastAsia="Times New Roman" w:hAnsi="Franklin Gothic Book" w:cs="Times New Roman"/>
                <w:bCs/>
                <w:color w:val="000000"/>
                <w:sz w:val="24"/>
                <w:szCs w:val="24"/>
              </w:rPr>
              <w:t>T</w:t>
            </w:r>
            <w:r w:rsidRPr="00304514">
              <w:rPr>
                <w:rFonts w:ascii="Franklin Gothic Book" w:eastAsia="Times New Roman" w:hAnsi="Franklin Gothic Book" w:cs="Times New Roman"/>
                <w:bCs/>
                <w:color w:val="000000"/>
                <w:sz w:val="24"/>
                <w:szCs w:val="24"/>
                <w:vertAlign w:val="subscript"/>
              </w:rPr>
              <w:t>7</w:t>
            </w:r>
            <w:r w:rsidRPr="00304514">
              <w:rPr>
                <w:rFonts w:ascii="Franklin Gothic Book" w:eastAsia="Times New Roman" w:hAnsi="Franklin Gothic Book" w:cs="Times New Roman"/>
                <w:bCs/>
                <w:color w:val="000000"/>
                <w:sz w:val="24"/>
                <w:szCs w:val="24"/>
              </w:rPr>
              <w:t>-</w:t>
            </w:r>
            <w:r w:rsidRPr="00304514">
              <w:rPr>
                <w:rFonts w:ascii="Franklin Gothic Book" w:hAnsi="Franklin Gothic Book" w:cs="Times New Roman"/>
                <w:bCs/>
                <w:color w:val="000000" w:themeColor="text1"/>
                <w:sz w:val="24"/>
                <w:szCs w:val="24"/>
              </w:rPr>
              <w:t xml:space="preserve"> RDF + FYM @ 12.5 t ha</w:t>
            </w:r>
            <w:r w:rsidRPr="00304514">
              <w:rPr>
                <w:rFonts w:ascii="Franklin Gothic Book" w:hAnsi="Franklin Gothic Book" w:cs="Times New Roman"/>
                <w:bCs/>
                <w:color w:val="000000" w:themeColor="text1"/>
                <w:sz w:val="24"/>
                <w:szCs w:val="24"/>
                <w:vertAlign w:val="superscript"/>
              </w:rPr>
              <w:t xml:space="preserve">-1 </w:t>
            </w:r>
            <w:r w:rsidRPr="00304514">
              <w:rPr>
                <w:rFonts w:ascii="Franklin Gothic Book" w:hAnsi="Franklin Gothic Book" w:cs="Times New Roman"/>
                <w:bCs/>
                <w:color w:val="000000" w:themeColor="text1"/>
                <w:sz w:val="24"/>
                <w:szCs w:val="24"/>
              </w:rPr>
              <w:t>+ Si @ 200kg ha</w:t>
            </w:r>
            <w:r w:rsidRPr="00304514">
              <w:rPr>
                <w:rFonts w:ascii="Franklin Gothic Book" w:hAnsi="Franklin Gothic Book" w:cs="Times New Roman"/>
                <w:bCs/>
                <w:color w:val="000000" w:themeColor="text1"/>
                <w:sz w:val="24"/>
                <w:szCs w:val="24"/>
                <w:vertAlign w:val="superscript"/>
              </w:rPr>
              <w:t xml:space="preserve">-1 </w:t>
            </w:r>
            <w:r w:rsidRPr="00304514">
              <w:rPr>
                <w:rFonts w:ascii="Franklin Gothic Book" w:hAnsi="Franklin Gothic Book" w:cs="Times New Roman"/>
                <w:bCs/>
                <w:color w:val="000000" w:themeColor="text1"/>
                <w:sz w:val="24"/>
                <w:szCs w:val="24"/>
              </w:rPr>
              <w:t>through Diatomaceous Earth</w:t>
            </w:r>
          </w:p>
        </w:tc>
        <w:tc>
          <w:tcPr>
            <w:tcW w:w="1275" w:type="dxa"/>
            <w:tcBorders>
              <w:top w:val="single" w:sz="4" w:space="0" w:color="auto"/>
              <w:left w:val="nil"/>
              <w:bottom w:val="single" w:sz="4" w:space="0" w:color="auto"/>
              <w:right w:val="nil"/>
            </w:tcBorders>
            <w:vAlign w:val="center"/>
          </w:tcPr>
          <w:p w14:paraId="4904C090"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20.09</w:t>
            </w:r>
          </w:p>
        </w:tc>
        <w:tc>
          <w:tcPr>
            <w:tcW w:w="1275" w:type="dxa"/>
            <w:tcBorders>
              <w:top w:val="single" w:sz="4" w:space="0" w:color="auto"/>
              <w:left w:val="nil"/>
              <w:bottom w:val="single" w:sz="4" w:space="0" w:color="auto"/>
              <w:right w:val="nil"/>
            </w:tcBorders>
            <w:vAlign w:val="center"/>
          </w:tcPr>
          <w:p w14:paraId="565C3797"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25.33</w:t>
            </w:r>
          </w:p>
        </w:tc>
        <w:tc>
          <w:tcPr>
            <w:tcW w:w="1277" w:type="dxa"/>
            <w:tcBorders>
              <w:top w:val="single" w:sz="4" w:space="0" w:color="auto"/>
              <w:left w:val="nil"/>
              <w:bottom w:val="single" w:sz="4" w:space="0" w:color="auto"/>
              <w:right w:val="nil"/>
            </w:tcBorders>
            <w:vAlign w:val="center"/>
          </w:tcPr>
          <w:p w14:paraId="2ACD8F8C"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30.67</w:t>
            </w:r>
          </w:p>
        </w:tc>
        <w:tc>
          <w:tcPr>
            <w:tcW w:w="1272" w:type="dxa"/>
            <w:tcBorders>
              <w:top w:val="single" w:sz="4" w:space="0" w:color="auto"/>
              <w:left w:val="nil"/>
              <w:bottom w:val="single" w:sz="4" w:space="0" w:color="auto"/>
              <w:right w:val="nil"/>
            </w:tcBorders>
            <w:vAlign w:val="center"/>
          </w:tcPr>
          <w:p w14:paraId="2B08B2B8"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38.17</w:t>
            </w:r>
          </w:p>
        </w:tc>
      </w:tr>
      <w:tr w:rsidR="00D73260" w:rsidRPr="00EE0919" w14:paraId="02A3A9A0" w14:textId="77777777" w:rsidTr="00304514">
        <w:trPr>
          <w:trHeight w:val="687"/>
          <w:jc w:val="center"/>
        </w:trPr>
        <w:tc>
          <w:tcPr>
            <w:tcW w:w="4957" w:type="dxa"/>
            <w:tcBorders>
              <w:top w:val="single" w:sz="4" w:space="0" w:color="auto"/>
              <w:left w:val="nil"/>
              <w:bottom w:val="single" w:sz="4" w:space="0" w:color="auto"/>
              <w:right w:val="nil"/>
            </w:tcBorders>
            <w:vAlign w:val="center"/>
            <w:hideMark/>
          </w:tcPr>
          <w:p w14:paraId="7BB1AE07" w14:textId="77777777" w:rsidR="00D73260" w:rsidRPr="00304514" w:rsidRDefault="00D73260" w:rsidP="005B10D0">
            <w:pPr>
              <w:suppressAutoHyphens/>
              <w:spacing w:before="200" w:after="120" w:line="276" w:lineRule="auto"/>
              <w:rPr>
                <w:rFonts w:ascii="Franklin Gothic Book" w:eastAsia="Times New Roman" w:hAnsi="Franklin Gothic Book" w:cs="Times New Roman"/>
                <w:bCs/>
                <w:color w:val="000000"/>
                <w:sz w:val="24"/>
                <w:szCs w:val="24"/>
              </w:rPr>
            </w:pPr>
            <w:r w:rsidRPr="00304514">
              <w:rPr>
                <w:rFonts w:ascii="Franklin Gothic Book" w:eastAsia="Times New Roman" w:hAnsi="Franklin Gothic Book" w:cs="Times New Roman"/>
                <w:bCs/>
                <w:color w:val="000000"/>
                <w:sz w:val="24"/>
                <w:szCs w:val="24"/>
              </w:rPr>
              <w:t>T</w:t>
            </w:r>
            <w:r w:rsidRPr="00304514">
              <w:rPr>
                <w:rFonts w:ascii="Franklin Gothic Book" w:eastAsia="Times New Roman" w:hAnsi="Franklin Gothic Book" w:cs="Times New Roman"/>
                <w:bCs/>
                <w:color w:val="000000"/>
                <w:sz w:val="24"/>
                <w:szCs w:val="24"/>
                <w:vertAlign w:val="subscript"/>
              </w:rPr>
              <w:t>8</w:t>
            </w:r>
            <w:r w:rsidRPr="00304514">
              <w:rPr>
                <w:rFonts w:ascii="Franklin Gothic Book" w:eastAsia="Times New Roman" w:hAnsi="Franklin Gothic Book" w:cs="Times New Roman"/>
                <w:bCs/>
                <w:color w:val="000000"/>
                <w:sz w:val="24"/>
                <w:szCs w:val="24"/>
              </w:rPr>
              <w:t>-</w:t>
            </w:r>
            <w:r w:rsidRPr="00304514">
              <w:rPr>
                <w:rFonts w:ascii="Franklin Gothic Book" w:hAnsi="Franklin Gothic Book" w:cs="Times New Roman"/>
                <w:bCs/>
                <w:color w:val="000000" w:themeColor="text1"/>
                <w:sz w:val="24"/>
                <w:szCs w:val="24"/>
              </w:rPr>
              <w:t xml:space="preserve"> RDF + GM @ 6.25 t ha</w:t>
            </w:r>
            <w:r w:rsidRPr="00304514">
              <w:rPr>
                <w:rFonts w:ascii="Franklin Gothic Book" w:hAnsi="Franklin Gothic Book" w:cs="Times New Roman"/>
                <w:bCs/>
                <w:color w:val="000000" w:themeColor="text1"/>
                <w:sz w:val="24"/>
                <w:szCs w:val="24"/>
                <w:vertAlign w:val="superscript"/>
              </w:rPr>
              <w:t>-1</w:t>
            </w:r>
            <w:r w:rsidRPr="00304514">
              <w:rPr>
                <w:rFonts w:ascii="Franklin Gothic Book" w:hAnsi="Franklin Gothic Book" w:cs="Times New Roman"/>
                <w:bCs/>
                <w:color w:val="000000" w:themeColor="text1"/>
                <w:sz w:val="24"/>
                <w:szCs w:val="24"/>
              </w:rPr>
              <w:t>+ Si @ 200kg ha</w:t>
            </w:r>
            <w:r w:rsidRPr="00304514">
              <w:rPr>
                <w:rFonts w:ascii="Franklin Gothic Book" w:hAnsi="Franklin Gothic Book" w:cs="Times New Roman"/>
                <w:bCs/>
                <w:color w:val="000000" w:themeColor="text1"/>
                <w:sz w:val="24"/>
                <w:szCs w:val="24"/>
                <w:vertAlign w:val="superscript"/>
              </w:rPr>
              <w:t xml:space="preserve">-1 </w:t>
            </w:r>
            <w:r w:rsidRPr="00304514">
              <w:rPr>
                <w:rFonts w:ascii="Franklin Gothic Book" w:hAnsi="Franklin Gothic Book" w:cs="Times New Roman"/>
                <w:bCs/>
                <w:color w:val="000000" w:themeColor="text1"/>
                <w:sz w:val="24"/>
                <w:szCs w:val="24"/>
              </w:rPr>
              <w:t>through Diatomaceous Earth</w:t>
            </w:r>
          </w:p>
        </w:tc>
        <w:tc>
          <w:tcPr>
            <w:tcW w:w="1275" w:type="dxa"/>
            <w:tcBorders>
              <w:top w:val="single" w:sz="4" w:space="0" w:color="auto"/>
              <w:left w:val="nil"/>
              <w:bottom w:val="single" w:sz="4" w:space="0" w:color="auto"/>
              <w:right w:val="nil"/>
            </w:tcBorders>
            <w:vAlign w:val="center"/>
          </w:tcPr>
          <w:p w14:paraId="6A6E4152"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20.34</w:t>
            </w:r>
          </w:p>
        </w:tc>
        <w:tc>
          <w:tcPr>
            <w:tcW w:w="1275" w:type="dxa"/>
            <w:tcBorders>
              <w:top w:val="single" w:sz="4" w:space="0" w:color="auto"/>
              <w:left w:val="nil"/>
              <w:bottom w:val="single" w:sz="4" w:space="0" w:color="auto"/>
              <w:right w:val="nil"/>
            </w:tcBorders>
            <w:vAlign w:val="center"/>
          </w:tcPr>
          <w:p w14:paraId="22CCCD85"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25.69</w:t>
            </w:r>
          </w:p>
        </w:tc>
        <w:tc>
          <w:tcPr>
            <w:tcW w:w="1277" w:type="dxa"/>
            <w:tcBorders>
              <w:top w:val="single" w:sz="4" w:space="0" w:color="auto"/>
              <w:left w:val="nil"/>
              <w:bottom w:val="single" w:sz="4" w:space="0" w:color="auto"/>
              <w:right w:val="nil"/>
            </w:tcBorders>
            <w:vAlign w:val="center"/>
          </w:tcPr>
          <w:p w14:paraId="25F51BEB"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30.91</w:t>
            </w:r>
          </w:p>
        </w:tc>
        <w:tc>
          <w:tcPr>
            <w:tcW w:w="1272" w:type="dxa"/>
            <w:tcBorders>
              <w:top w:val="single" w:sz="4" w:space="0" w:color="auto"/>
              <w:left w:val="nil"/>
              <w:bottom w:val="single" w:sz="4" w:space="0" w:color="auto"/>
              <w:right w:val="nil"/>
            </w:tcBorders>
            <w:vAlign w:val="center"/>
          </w:tcPr>
          <w:p w14:paraId="473CCD7A"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38.51</w:t>
            </w:r>
          </w:p>
        </w:tc>
      </w:tr>
      <w:tr w:rsidR="00D73260" w:rsidRPr="00EE0919" w14:paraId="63576B41" w14:textId="77777777" w:rsidTr="00304514">
        <w:trPr>
          <w:trHeight w:val="678"/>
          <w:jc w:val="center"/>
        </w:trPr>
        <w:tc>
          <w:tcPr>
            <w:tcW w:w="4957" w:type="dxa"/>
            <w:tcBorders>
              <w:top w:val="single" w:sz="4" w:space="0" w:color="auto"/>
              <w:left w:val="nil"/>
              <w:bottom w:val="single" w:sz="4" w:space="0" w:color="auto"/>
              <w:right w:val="nil"/>
            </w:tcBorders>
            <w:vAlign w:val="center"/>
            <w:hideMark/>
          </w:tcPr>
          <w:p w14:paraId="5BAF0C9B" w14:textId="77777777" w:rsidR="00D73260" w:rsidRPr="00304514" w:rsidRDefault="00D73260" w:rsidP="005B10D0">
            <w:pPr>
              <w:suppressAutoHyphens/>
              <w:spacing w:before="200" w:after="120" w:line="276" w:lineRule="auto"/>
              <w:rPr>
                <w:rFonts w:ascii="Franklin Gothic Book" w:hAnsi="Franklin Gothic Book" w:cs="Times New Roman"/>
                <w:bCs/>
                <w:sz w:val="24"/>
                <w:szCs w:val="24"/>
              </w:rPr>
            </w:pPr>
            <w:r w:rsidRPr="00304514">
              <w:rPr>
                <w:rFonts w:ascii="Franklin Gothic Book" w:hAnsi="Franklin Gothic Book" w:cs="Times New Roman"/>
                <w:bCs/>
                <w:sz w:val="24"/>
                <w:szCs w:val="24"/>
              </w:rPr>
              <w:t>T</w:t>
            </w:r>
            <w:r w:rsidRPr="00304514">
              <w:rPr>
                <w:rFonts w:ascii="Franklin Gothic Book" w:hAnsi="Franklin Gothic Book" w:cs="Times New Roman"/>
                <w:bCs/>
                <w:sz w:val="24"/>
                <w:szCs w:val="24"/>
                <w:vertAlign w:val="subscript"/>
              </w:rPr>
              <w:t>9</w:t>
            </w:r>
            <w:r w:rsidRPr="00304514">
              <w:rPr>
                <w:rFonts w:ascii="Franklin Gothic Book" w:hAnsi="Franklin Gothic Book" w:cs="Times New Roman"/>
                <w:bCs/>
                <w:sz w:val="24"/>
                <w:szCs w:val="24"/>
              </w:rPr>
              <w:t>-</w:t>
            </w:r>
            <w:r w:rsidRPr="00304514">
              <w:rPr>
                <w:rFonts w:ascii="Franklin Gothic Book" w:hAnsi="Franklin Gothic Book" w:cs="Times New Roman"/>
                <w:bCs/>
                <w:color w:val="000000" w:themeColor="text1"/>
                <w:sz w:val="24"/>
                <w:szCs w:val="24"/>
              </w:rPr>
              <w:t xml:space="preserve"> RDF + PM @ 2 t ha</w:t>
            </w:r>
            <w:r w:rsidRPr="00304514">
              <w:rPr>
                <w:rFonts w:ascii="Franklin Gothic Book" w:hAnsi="Franklin Gothic Book" w:cs="Times New Roman"/>
                <w:bCs/>
                <w:color w:val="000000" w:themeColor="text1"/>
                <w:sz w:val="24"/>
                <w:szCs w:val="24"/>
                <w:vertAlign w:val="superscript"/>
              </w:rPr>
              <w:t>-1</w:t>
            </w:r>
            <w:r w:rsidRPr="00304514">
              <w:rPr>
                <w:rFonts w:ascii="Franklin Gothic Book" w:hAnsi="Franklin Gothic Book" w:cs="Times New Roman"/>
                <w:bCs/>
                <w:color w:val="000000" w:themeColor="text1"/>
                <w:sz w:val="24"/>
                <w:szCs w:val="24"/>
              </w:rPr>
              <w:t>+ Si @ 200kg ha</w:t>
            </w:r>
            <w:r w:rsidRPr="00304514">
              <w:rPr>
                <w:rFonts w:ascii="Franklin Gothic Book" w:hAnsi="Franklin Gothic Book" w:cs="Times New Roman"/>
                <w:bCs/>
                <w:color w:val="000000" w:themeColor="text1"/>
                <w:sz w:val="24"/>
                <w:szCs w:val="24"/>
                <w:vertAlign w:val="superscript"/>
              </w:rPr>
              <w:t xml:space="preserve">-1 </w:t>
            </w:r>
            <w:r w:rsidRPr="00304514">
              <w:rPr>
                <w:rFonts w:ascii="Franklin Gothic Book" w:hAnsi="Franklin Gothic Book" w:cs="Times New Roman"/>
                <w:bCs/>
                <w:color w:val="000000" w:themeColor="text1"/>
                <w:sz w:val="24"/>
                <w:szCs w:val="24"/>
              </w:rPr>
              <w:t>through Diatomaceous Earth</w:t>
            </w:r>
          </w:p>
        </w:tc>
        <w:tc>
          <w:tcPr>
            <w:tcW w:w="1275" w:type="dxa"/>
            <w:tcBorders>
              <w:top w:val="single" w:sz="4" w:space="0" w:color="auto"/>
              <w:left w:val="nil"/>
              <w:bottom w:val="single" w:sz="4" w:space="0" w:color="auto"/>
              <w:right w:val="nil"/>
            </w:tcBorders>
            <w:vAlign w:val="center"/>
          </w:tcPr>
          <w:p w14:paraId="658379F7"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21.72</w:t>
            </w:r>
          </w:p>
        </w:tc>
        <w:tc>
          <w:tcPr>
            <w:tcW w:w="1275" w:type="dxa"/>
            <w:tcBorders>
              <w:top w:val="single" w:sz="4" w:space="0" w:color="auto"/>
              <w:left w:val="nil"/>
              <w:bottom w:val="single" w:sz="4" w:space="0" w:color="auto"/>
              <w:right w:val="nil"/>
            </w:tcBorders>
            <w:vAlign w:val="center"/>
          </w:tcPr>
          <w:p w14:paraId="7FEAD989"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27.38</w:t>
            </w:r>
          </w:p>
        </w:tc>
        <w:tc>
          <w:tcPr>
            <w:tcW w:w="1277" w:type="dxa"/>
            <w:tcBorders>
              <w:top w:val="single" w:sz="4" w:space="0" w:color="auto"/>
              <w:left w:val="nil"/>
              <w:bottom w:val="single" w:sz="4" w:space="0" w:color="auto"/>
              <w:right w:val="nil"/>
            </w:tcBorders>
            <w:vAlign w:val="center"/>
          </w:tcPr>
          <w:p w14:paraId="6FA850AE"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32.52</w:t>
            </w:r>
          </w:p>
        </w:tc>
        <w:tc>
          <w:tcPr>
            <w:tcW w:w="1272" w:type="dxa"/>
            <w:tcBorders>
              <w:top w:val="single" w:sz="4" w:space="0" w:color="auto"/>
              <w:left w:val="nil"/>
              <w:bottom w:val="single" w:sz="4" w:space="0" w:color="auto"/>
              <w:right w:val="nil"/>
            </w:tcBorders>
            <w:vAlign w:val="center"/>
          </w:tcPr>
          <w:p w14:paraId="272C236A"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40.52</w:t>
            </w:r>
          </w:p>
        </w:tc>
      </w:tr>
      <w:tr w:rsidR="00D73260" w:rsidRPr="00EE0919" w14:paraId="59946B20" w14:textId="77777777" w:rsidTr="00304514">
        <w:trPr>
          <w:trHeight w:val="901"/>
          <w:jc w:val="center"/>
        </w:trPr>
        <w:tc>
          <w:tcPr>
            <w:tcW w:w="4957" w:type="dxa"/>
            <w:tcBorders>
              <w:top w:val="single" w:sz="4" w:space="0" w:color="auto"/>
              <w:left w:val="nil"/>
              <w:bottom w:val="single" w:sz="4" w:space="0" w:color="auto"/>
              <w:right w:val="nil"/>
            </w:tcBorders>
            <w:vAlign w:val="center"/>
            <w:hideMark/>
          </w:tcPr>
          <w:p w14:paraId="2BBA7CF9" w14:textId="77777777" w:rsidR="00D73260" w:rsidRPr="00304514" w:rsidRDefault="00D73260" w:rsidP="005B10D0">
            <w:pPr>
              <w:suppressAutoHyphens/>
              <w:spacing w:before="200" w:after="120" w:line="276" w:lineRule="auto"/>
              <w:rPr>
                <w:rFonts w:ascii="Franklin Gothic Book" w:hAnsi="Franklin Gothic Book" w:cs="Times New Roman"/>
                <w:bCs/>
                <w:sz w:val="24"/>
                <w:szCs w:val="24"/>
              </w:rPr>
            </w:pPr>
            <w:r w:rsidRPr="00304514">
              <w:rPr>
                <w:rFonts w:ascii="Franklin Gothic Book" w:hAnsi="Franklin Gothic Book" w:cs="Times New Roman"/>
                <w:bCs/>
                <w:sz w:val="24"/>
                <w:szCs w:val="24"/>
              </w:rPr>
              <w:t>T</w:t>
            </w:r>
            <w:r w:rsidRPr="00304514">
              <w:rPr>
                <w:rFonts w:ascii="Franklin Gothic Book" w:hAnsi="Franklin Gothic Book" w:cs="Times New Roman"/>
                <w:bCs/>
                <w:sz w:val="24"/>
                <w:szCs w:val="24"/>
                <w:vertAlign w:val="subscript"/>
              </w:rPr>
              <w:t>10</w:t>
            </w:r>
            <w:r w:rsidRPr="00304514">
              <w:rPr>
                <w:rFonts w:ascii="Franklin Gothic Book" w:hAnsi="Franklin Gothic Book" w:cs="Times New Roman"/>
                <w:bCs/>
                <w:sz w:val="24"/>
                <w:szCs w:val="24"/>
              </w:rPr>
              <w:t>-</w:t>
            </w:r>
            <w:r w:rsidRPr="00304514">
              <w:rPr>
                <w:rFonts w:ascii="Franklin Gothic Book" w:hAnsi="Franklin Gothic Book" w:cs="Times New Roman"/>
                <w:bCs/>
                <w:color w:val="000000" w:themeColor="text1"/>
                <w:sz w:val="24"/>
                <w:szCs w:val="24"/>
              </w:rPr>
              <w:t xml:space="preserve"> RDF + FYM @ 12.5 t ha</w:t>
            </w:r>
            <w:r w:rsidRPr="00304514">
              <w:rPr>
                <w:rFonts w:ascii="Franklin Gothic Book" w:hAnsi="Franklin Gothic Book" w:cs="Times New Roman"/>
                <w:bCs/>
                <w:color w:val="000000" w:themeColor="text1"/>
                <w:sz w:val="24"/>
                <w:szCs w:val="24"/>
                <w:vertAlign w:val="superscript"/>
              </w:rPr>
              <w:t>-1</w:t>
            </w:r>
            <w:r w:rsidRPr="00304514">
              <w:rPr>
                <w:rFonts w:ascii="Franklin Gothic Book" w:hAnsi="Franklin Gothic Book" w:cs="Times New Roman"/>
                <w:bCs/>
                <w:color w:val="000000" w:themeColor="text1"/>
                <w:sz w:val="24"/>
                <w:szCs w:val="24"/>
              </w:rPr>
              <w:t>+ PM @ 2 t ha</w:t>
            </w:r>
            <w:r w:rsidRPr="00304514">
              <w:rPr>
                <w:rFonts w:ascii="Franklin Gothic Book" w:hAnsi="Franklin Gothic Book" w:cs="Times New Roman"/>
                <w:bCs/>
                <w:color w:val="000000" w:themeColor="text1"/>
                <w:sz w:val="24"/>
                <w:szCs w:val="24"/>
                <w:vertAlign w:val="superscript"/>
              </w:rPr>
              <w:t xml:space="preserve">-1 </w:t>
            </w:r>
            <w:r w:rsidRPr="00304514">
              <w:rPr>
                <w:rFonts w:ascii="Franklin Gothic Book" w:hAnsi="Franklin Gothic Book" w:cs="Times New Roman"/>
                <w:bCs/>
                <w:color w:val="000000" w:themeColor="text1"/>
                <w:sz w:val="24"/>
                <w:szCs w:val="24"/>
              </w:rPr>
              <w:t>+ Si @ 200 kg ha</w:t>
            </w:r>
            <w:r w:rsidRPr="00304514">
              <w:rPr>
                <w:rFonts w:ascii="Franklin Gothic Book" w:hAnsi="Franklin Gothic Book" w:cs="Times New Roman"/>
                <w:bCs/>
                <w:color w:val="000000" w:themeColor="text1"/>
                <w:sz w:val="24"/>
                <w:szCs w:val="24"/>
                <w:vertAlign w:val="superscript"/>
              </w:rPr>
              <w:t>-1</w:t>
            </w:r>
            <w:r w:rsidRPr="00304514">
              <w:rPr>
                <w:rFonts w:ascii="Franklin Gothic Book" w:hAnsi="Franklin Gothic Book" w:cs="Times New Roman"/>
                <w:bCs/>
                <w:color w:val="000000" w:themeColor="text1"/>
                <w:sz w:val="24"/>
                <w:szCs w:val="24"/>
              </w:rPr>
              <w:t xml:space="preserve"> through Diatomaceous Earth</w:t>
            </w:r>
          </w:p>
        </w:tc>
        <w:tc>
          <w:tcPr>
            <w:tcW w:w="1275" w:type="dxa"/>
            <w:tcBorders>
              <w:top w:val="single" w:sz="4" w:space="0" w:color="auto"/>
              <w:left w:val="nil"/>
              <w:bottom w:val="single" w:sz="4" w:space="0" w:color="auto"/>
              <w:right w:val="nil"/>
            </w:tcBorders>
            <w:vAlign w:val="center"/>
          </w:tcPr>
          <w:p w14:paraId="2C592690"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23.11</w:t>
            </w:r>
          </w:p>
        </w:tc>
        <w:tc>
          <w:tcPr>
            <w:tcW w:w="1275" w:type="dxa"/>
            <w:tcBorders>
              <w:top w:val="single" w:sz="4" w:space="0" w:color="auto"/>
              <w:left w:val="nil"/>
              <w:bottom w:val="single" w:sz="4" w:space="0" w:color="auto"/>
              <w:right w:val="nil"/>
            </w:tcBorders>
            <w:vAlign w:val="center"/>
          </w:tcPr>
          <w:p w14:paraId="73292E70"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29.05</w:t>
            </w:r>
          </w:p>
        </w:tc>
        <w:tc>
          <w:tcPr>
            <w:tcW w:w="1277" w:type="dxa"/>
            <w:tcBorders>
              <w:top w:val="single" w:sz="4" w:space="0" w:color="auto"/>
              <w:left w:val="nil"/>
              <w:bottom w:val="single" w:sz="4" w:space="0" w:color="auto"/>
              <w:right w:val="nil"/>
            </w:tcBorders>
            <w:vAlign w:val="center"/>
          </w:tcPr>
          <w:p w14:paraId="0DE76D83"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34.21</w:t>
            </w:r>
          </w:p>
        </w:tc>
        <w:tc>
          <w:tcPr>
            <w:tcW w:w="1272" w:type="dxa"/>
            <w:tcBorders>
              <w:top w:val="single" w:sz="4" w:space="0" w:color="auto"/>
              <w:left w:val="nil"/>
              <w:bottom w:val="single" w:sz="4" w:space="0" w:color="auto"/>
              <w:right w:val="nil"/>
            </w:tcBorders>
            <w:vAlign w:val="center"/>
          </w:tcPr>
          <w:p w14:paraId="0260E095"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42.51</w:t>
            </w:r>
          </w:p>
        </w:tc>
      </w:tr>
      <w:tr w:rsidR="00D73260" w:rsidRPr="00EE0919" w14:paraId="62B7A3EC" w14:textId="77777777" w:rsidTr="00D73260">
        <w:trPr>
          <w:trHeight w:val="910"/>
          <w:jc w:val="center"/>
        </w:trPr>
        <w:tc>
          <w:tcPr>
            <w:tcW w:w="4957" w:type="dxa"/>
            <w:tcBorders>
              <w:top w:val="single" w:sz="4" w:space="0" w:color="auto"/>
              <w:left w:val="nil"/>
              <w:bottom w:val="single" w:sz="4" w:space="0" w:color="auto"/>
              <w:right w:val="nil"/>
            </w:tcBorders>
            <w:vAlign w:val="center"/>
            <w:hideMark/>
          </w:tcPr>
          <w:p w14:paraId="2DDE90E8" w14:textId="77777777" w:rsidR="00D73260" w:rsidRPr="00304514" w:rsidRDefault="00D73260" w:rsidP="005B10D0">
            <w:pPr>
              <w:suppressAutoHyphens/>
              <w:spacing w:before="200" w:after="120" w:line="276" w:lineRule="auto"/>
              <w:jc w:val="both"/>
              <w:rPr>
                <w:rFonts w:ascii="Franklin Gothic Book" w:hAnsi="Franklin Gothic Book" w:cs="Times New Roman"/>
                <w:bCs/>
                <w:color w:val="000000" w:themeColor="text1"/>
                <w:sz w:val="24"/>
                <w:szCs w:val="24"/>
              </w:rPr>
            </w:pPr>
            <w:r w:rsidRPr="00304514">
              <w:rPr>
                <w:rFonts w:ascii="Franklin Gothic Book" w:hAnsi="Franklin Gothic Book" w:cs="Times New Roman"/>
                <w:bCs/>
                <w:color w:val="000000" w:themeColor="text1"/>
                <w:sz w:val="24"/>
                <w:szCs w:val="24"/>
              </w:rPr>
              <w:t>T</w:t>
            </w:r>
            <w:r w:rsidRPr="00304514">
              <w:rPr>
                <w:rFonts w:ascii="Franklin Gothic Book" w:hAnsi="Franklin Gothic Book" w:cs="Times New Roman"/>
                <w:bCs/>
                <w:color w:val="000000" w:themeColor="text1"/>
                <w:sz w:val="24"/>
                <w:szCs w:val="24"/>
                <w:vertAlign w:val="subscript"/>
              </w:rPr>
              <w:t>11</w:t>
            </w:r>
            <w:r w:rsidRPr="00304514">
              <w:rPr>
                <w:rFonts w:ascii="Franklin Gothic Book" w:hAnsi="Franklin Gothic Book" w:cs="Times New Roman"/>
                <w:bCs/>
                <w:color w:val="000000" w:themeColor="text1"/>
                <w:sz w:val="24"/>
                <w:szCs w:val="24"/>
              </w:rPr>
              <w:t>- RDF + GM @ 6.25 t ha</w:t>
            </w:r>
            <w:r w:rsidRPr="00304514">
              <w:rPr>
                <w:rFonts w:ascii="Franklin Gothic Book" w:hAnsi="Franklin Gothic Book" w:cs="Times New Roman"/>
                <w:bCs/>
                <w:color w:val="000000" w:themeColor="text1"/>
                <w:sz w:val="24"/>
                <w:szCs w:val="24"/>
                <w:vertAlign w:val="superscript"/>
              </w:rPr>
              <w:t>-1</w:t>
            </w:r>
            <w:r w:rsidRPr="00304514">
              <w:rPr>
                <w:rFonts w:ascii="Franklin Gothic Book" w:hAnsi="Franklin Gothic Book" w:cs="Times New Roman"/>
                <w:bCs/>
                <w:color w:val="000000" w:themeColor="text1"/>
                <w:sz w:val="24"/>
                <w:szCs w:val="24"/>
              </w:rPr>
              <w:t>+ PM @ 2 t ha</w:t>
            </w:r>
            <w:r w:rsidRPr="00304514">
              <w:rPr>
                <w:rFonts w:ascii="Franklin Gothic Book" w:hAnsi="Franklin Gothic Book" w:cs="Times New Roman"/>
                <w:bCs/>
                <w:color w:val="000000" w:themeColor="text1"/>
                <w:sz w:val="24"/>
                <w:szCs w:val="24"/>
                <w:vertAlign w:val="superscript"/>
              </w:rPr>
              <w:t>-1</w:t>
            </w:r>
            <w:r w:rsidRPr="00304514">
              <w:rPr>
                <w:rFonts w:ascii="Franklin Gothic Book" w:hAnsi="Franklin Gothic Book" w:cs="Times New Roman"/>
                <w:bCs/>
                <w:color w:val="000000" w:themeColor="text1"/>
                <w:sz w:val="24"/>
                <w:szCs w:val="24"/>
              </w:rPr>
              <w:t>+ Si @ 200 kg ha</w:t>
            </w:r>
            <w:r w:rsidRPr="00304514">
              <w:rPr>
                <w:rFonts w:ascii="Franklin Gothic Book" w:hAnsi="Franklin Gothic Book" w:cs="Times New Roman"/>
                <w:bCs/>
                <w:color w:val="000000" w:themeColor="text1"/>
                <w:sz w:val="24"/>
                <w:szCs w:val="24"/>
                <w:vertAlign w:val="superscript"/>
              </w:rPr>
              <w:t xml:space="preserve">-1 </w:t>
            </w:r>
            <w:r w:rsidRPr="00304514">
              <w:rPr>
                <w:rFonts w:ascii="Franklin Gothic Book" w:hAnsi="Franklin Gothic Book" w:cs="Times New Roman"/>
                <w:bCs/>
                <w:color w:val="000000" w:themeColor="text1"/>
                <w:sz w:val="24"/>
                <w:szCs w:val="24"/>
              </w:rPr>
              <w:t>through Diatomaceous Earth</w:t>
            </w:r>
          </w:p>
        </w:tc>
        <w:tc>
          <w:tcPr>
            <w:tcW w:w="1275" w:type="dxa"/>
            <w:tcBorders>
              <w:top w:val="single" w:sz="4" w:space="0" w:color="auto"/>
              <w:left w:val="nil"/>
              <w:bottom w:val="single" w:sz="4" w:space="0" w:color="auto"/>
              <w:right w:val="nil"/>
            </w:tcBorders>
            <w:vAlign w:val="center"/>
          </w:tcPr>
          <w:p w14:paraId="4E69DC70"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23.50</w:t>
            </w:r>
          </w:p>
        </w:tc>
        <w:tc>
          <w:tcPr>
            <w:tcW w:w="1275" w:type="dxa"/>
            <w:tcBorders>
              <w:top w:val="single" w:sz="4" w:space="0" w:color="auto"/>
              <w:left w:val="nil"/>
              <w:bottom w:val="single" w:sz="4" w:space="0" w:color="auto"/>
              <w:right w:val="nil"/>
            </w:tcBorders>
            <w:vAlign w:val="center"/>
          </w:tcPr>
          <w:p w14:paraId="4E3A8B74" w14:textId="77777777" w:rsidR="00D73260" w:rsidRPr="00304514" w:rsidRDefault="00D73260" w:rsidP="005B10D0">
            <w:pPr>
              <w:suppressAutoHyphens/>
              <w:spacing w:before="200" w:after="120"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29.30</w:t>
            </w:r>
          </w:p>
        </w:tc>
        <w:tc>
          <w:tcPr>
            <w:tcW w:w="1277" w:type="dxa"/>
            <w:tcBorders>
              <w:top w:val="single" w:sz="4" w:space="0" w:color="auto"/>
              <w:left w:val="nil"/>
              <w:bottom w:val="single" w:sz="4" w:space="0" w:color="auto"/>
              <w:right w:val="nil"/>
            </w:tcBorders>
            <w:vAlign w:val="center"/>
          </w:tcPr>
          <w:p w14:paraId="3704C805"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34.60</w:t>
            </w:r>
          </w:p>
        </w:tc>
        <w:tc>
          <w:tcPr>
            <w:tcW w:w="1272" w:type="dxa"/>
            <w:tcBorders>
              <w:top w:val="single" w:sz="4" w:space="0" w:color="auto"/>
              <w:left w:val="nil"/>
              <w:bottom w:val="single" w:sz="4" w:space="0" w:color="auto"/>
              <w:right w:val="nil"/>
            </w:tcBorders>
            <w:vAlign w:val="center"/>
          </w:tcPr>
          <w:p w14:paraId="4D7A2A5A" w14:textId="77777777" w:rsidR="00D73260" w:rsidRPr="00304514" w:rsidRDefault="00D73260" w:rsidP="005B10D0">
            <w:pPr>
              <w:suppressAutoHyphens/>
              <w:spacing w:line="276" w:lineRule="auto"/>
              <w:jc w:val="center"/>
              <w:rPr>
                <w:rFonts w:ascii="Franklin Gothic Book" w:hAnsi="Franklin Gothic Book" w:cs="Times New Roman"/>
                <w:bCs/>
                <w:sz w:val="24"/>
                <w:szCs w:val="24"/>
              </w:rPr>
            </w:pPr>
            <w:r w:rsidRPr="00304514">
              <w:rPr>
                <w:rFonts w:ascii="Franklin Gothic Book" w:hAnsi="Franklin Gothic Book" w:cs="Times New Roman"/>
                <w:bCs/>
                <w:sz w:val="24"/>
                <w:szCs w:val="24"/>
              </w:rPr>
              <w:t>42.80</w:t>
            </w:r>
          </w:p>
        </w:tc>
      </w:tr>
      <w:tr w:rsidR="00D73260" w:rsidRPr="00EE0919" w14:paraId="7B2F5519" w14:textId="77777777" w:rsidTr="00D73260">
        <w:trPr>
          <w:trHeight w:val="464"/>
          <w:jc w:val="center"/>
        </w:trPr>
        <w:tc>
          <w:tcPr>
            <w:tcW w:w="4957" w:type="dxa"/>
            <w:tcBorders>
              <w:top w:val="single" w:sz="4" w:space="0" w:color="auto"/>
              <w:left w:val="nil"/>
              <w:bottom w:val="single" w:sz="4" w:space="0" w:color="auto"/>
              <w:right w:val="nil"/>
            </w:tcBorders>
            <w:vAlign w:val="center"/>
          </w:tcPr>
          <w:p w14:paraId="3A187DC9" w14:textId="77777777" w:rsidR="00D73260" w:rsidRPr="00304514" w:rsidRDefault="00D73260" w:rsidP="005B10D0">
            <w:pPr>
              <w:suppressAutoHyphens/>
              <w:spacing w:before="200" w:after="120" w:line="276" w:lineRule="auto"/>
              <w:jc w:val="center"/>
              <w:rPr>
                <w:rFonts w:ascii="Franklin Gothic Book" w:hAnsi="Franklin Gothic Book" w:cs="Times New Roman"/>
                <w:b/>
                <w:bCs/>
                <w:sz w:val="24"/>
                <w:szCs w:val="24"/>
              </w:rPr>
            </w:pPr>
            <w:r w:rsidRPr="00304514">
              <w:rPr>
                <w:rFonts w:ascii="Franklin Gothic Book" w:hAnsi="Franklin Gothic Book" w:cs="Times New Roman"/>
                <w:b/>
                <w:bCs/>
                <w:sz w:val="24"/>
                <w:szCs w:val="24"/>
              </w:rPr>
              <w:t>CD (p=0.05)</w:t>
            </w:r>
          </w:p>
        </w:tc>
        <w:tc>
          <w:tcPr>
            <w:tcW w:w="1275" w:type="dxa"/>
            <w:tcBorders>
              <w:top w:val="single" w:sz="4" w:space="0" w:color="auto"/>
              <w:left w:val="nil"/>
              <w:bottom w:val="single" w:sz="4" w:space="0" w:color="auto"/>
              <w:right w:val="nil"/>
            </w:tcBorders>
            <w:vAlign w:val="center"/>
          </w:tcPr>
          <w:p w14:paraId="589E54D2" w14:textId="77777777" w:rsidR="00D73260" w:rsidRPr="00304514" w:rsidRDefault="00D73260" w:rsidP="005B10D0">
            <w:pPr>
              <w:suppressAutoHyphens/>
              <w:spacing w:before="200" w:after="120" w:line="276" w:lineRule="auto"/>
              <w:jc w:val="center"/>
              <w:rPr>
                <w:rFonts w:ascii="Franklin Gothic Book" w:hAnsi="Franklin Gothic Book" w:cs="Times New Roman"/>
                <w:b/>
                <w:bCs/>
                <w:sz w:val="24"/>
                <w:szCs w:val="24"/>
              </w:rPr>
            </w:pPr>
            <w:r w:rsidRPr="00304514">
              <w:rPr>
                <w:rFonts w:ascii="Franklin Gothic Book" w:hAnsi="Franklin Gothic Book" w:cs="Times New Roman"/>
                <w:b/>
                <w:bCs/>
                <w:sz w:val="24"/>
                <w:szCs w:val="24"/>
              </w:rPr>
              <w:t>1.37</w:t>
            </w:r>
          </w:p>
        </w:tc>
        <w:tc>
          <w:tcPr>
            <w:tcW w:w="1275" w:type="dxa"/>
            <w:tcBorders>
              <w:top w:val="single" w:sz="4" w:space="0" w:color="auto"/>
              <w:left w:val="nil"/>
              <w:bottom w:val="single" w:sz="4" w:space="0" w:color="auto"/>
              <w:right w:val="nil"/>
            </w:tcBorders>
            <w:vAlign w:val="center"/>
          </w:tcPr>
          <w:p w14:paraId="4D28DD19" w14:textId="77777777" w:rsidR="00D73260" w:rsidRPr="00304514" w:rsidRDefault="00D73260" w:rsidP="005B10D0">
            <w:pPr>
              <w:suppressAutoHyphens/>
              <w:spacing w:before="200" w:after="120" w:line="276" w:lineRule="auto"/>
              <w:jc w:val="center"/>
              <w:rPr>
                <w:rFonts w:ascii="Franklin Gothic Book" w:hAnsi="Franklin Gothic Book" w:cs="Times New Roman"/>
                <w:b/>
                <w:bCs/>
                <w:sz w:val="24"/>
                <w:szCs w:val="24"/>
              </w:rPr>
            </w:pPr>
            <w:r w:rsidRPr="00304514">
              <w:rPr>
                <w:rFonts w:ascii="Franklin Gothic Book" w:hAnsi="Franklin Gothic Book" w:cs="Times New Roman"/>
                <w:b/>
                <w:bCs/>
                <w:sz w:val="24"/>
                <w:szCs w:val="24"/>
              </w:rPr>
              <w:t>1.62</w:t>
            </w:r>
          </w:p>
        </w:tc>
        <w:tc>
          <w:tcPr>
            <w:tcW w:w="1277" w:type="dxa"/>
            <w:tcBorders>
              <w:top w:val="single" w:sz="4" w:space="0" w:color="auto"/>
              <w:left w:val="nil"/>
              <w:bottom w:val="single" w:sz="4" w:space="0" w:color="auto"/>
              <w:right w:val="nil"/>
            </w:tcBorders>
            <w:vAlign w:val="center"/>
          </w:tcPr>
          <w:p w14:paraId="33B6D5A2" w14:textId="77777777" w:rsidR="00D73260" w:rsidRPr="00304514" w:rsidRDefault="00D73260" w:rsidP="005B10D0">
            <w:pPr>
              <w:suppressAutoHyphens/>
              <w:spacing w:line="276" w:lineRule="auto"/>
              <w:jc w:val="center"/>
              <w:rPr>
                <w:rFonts w:ascii="Franklin Gothic Book" w:hAnsi="Franklin Gothic Book" w:cs="Times New Roman"/>
                <w:b/>
                <w:bCs/>
                <w:sz w:val="24"/>
                <w:szCs w:val="24"/>
              </w:rPr>
            </w:pPr>
            <w:r w:rsidRPr="00304514">
              <w:rPr>
                <w:rFonts w:ascii="Franklin Gothic Book" w:hAnsi="Franklin Gothic Book" w:cs="Times New Roman"/>
                <w:b/>
                <w:bCs/>
                <w:sz w:val="24"/>
                <w:szCs w:val="24"/>
              </w:rPr>
              <w:t>1.59</w:t>
            </w:r>
          </w:p>
        </w:tc>
        <w:tc>
          <w:tcPr>
            <w:tcW w:w="1272" w:type="dxa"/>
            <w:tcBorders>
              <w:top w:val="single" w:sz="4" w:space="0" w:color="auto"/>
              <w:left w:val="nil"/>
              <w:bottom w:val="single" w:sz="4" w:space="0" w:color="auto"/>
              <w:right w:val="nil"/>
            </w:tcBorders>
            <w:vAlign w:val="center"/>
          </w:tcPr>
          <w:p w14:paraId="082E819F" w14:textId="77777777" w:rsidR="00D73260" w:rsidRPr="00304514" w:rsidRDefault="00D73260" w:rsidP="005B10D0">
            <w:pPr>
              <w:suppressAutoHyphens/>
              <w:spacing w:line="276" w:lineRule="auto"/>
              <w:jc w:val="center"/>
              <w:rPr>
                <w:rFonts w:ascii="Franklin Gothic Book" w:hAnsi="Franklin Gothic Book" w:cs="Times New Roman"/>
                <w:b/>
                <w:bCs/>
                <w:sz w:val="24"/>
                <w:szCs w:val="24"/>
              </w:rPr>
            </w:pPr>
            <w:r w:rsidRPr="00304514">
              <w:rPr>
                <w:rFonts w:ascii="Franklin Gothic Book" w:hAnsi="Franklin Gothic Book" w:cs="Times New Roman"/>
                <w:b/>
                <w:bCs/>
                <w:sz w:val="24"/>
                <w:szCs w:val="24"/>
              </w:rPr>
              <w:t>1.92</w:t>
            </w:r>
          </w:p>
        </w:tc>
      </w:tr>
      <w:tr w:rsidR="00D73260" w:rsidRPr="00EE0919" w14:paraId="49A93B4D" w14:textId="77777777" w:rsidTr="00D73260">
        <w:trPr>
          <w:trHeight w:val="464"/>
          <w:jc w:val="center"/>
        </w:trPr>
        <w:tc>
          <w:tcPr>
            <w:tcW w:w="4957" w:type="dxa"/>
            <w:tcBorders>
              <w:top w:val="single" w:sz="4" w:space="0" w:color="auto"/>
              <w:left w:val="nil"/>
              <w:bottom w:val="nil"/>
              <w:right w:val="nil"/>
            </w:tcBorders>
            <w:vAlign w:val="center"/>
          </w:tcPr>
          <w:p w14:paraId="61E0A3F4" w14:textId="77777777" w:rsidR="00D73260" w:rsidRPr="00304514" w:rsidRDefault="00D73260" w:rsidP="005B10D0">
            <w:pPr>
              <w:suppressAutoHyphens/>
              <w:spacing w:before="200" w:after="120" w:line="276" w:lineRule="auto"/>
              <w:jc w:val="center"/>
              <w:rPr>
                <w:rFonts w:ascii="Franklin Gothic Book" w:hAnsi="Franklin Gothic Book" w:cs="Times New Roman"/>
                <w:b/>
                <w:bCs/>
                <w:sz w:val="24"/>
                <w:szCs w:val="24"/>
              </w:rPr>
            </w:pPr>
            <w:r w:rsidRPr="00304514">
              <w:rPr>
                <w:rFonts w:ascii="Franklin Gothic Book" w:hAnsi="Franklin Gothic Book" w:cs="Times New Roman"/>
                <w:b/>
                <w:bCs/>
                <w:sz w:val="24"/>
                <w:szCs w:val="24"/>
              </w:rPr>
              <w:lastRenderedPageBreak/>
              <w:t>SEm</w:t>
            </w:r>
            <w:r w:rsidRPr="00304514">
              <w:rPr>
                <w:rFonts w:ascii="Franklin Gothic Book" w:hAnsi="Franklin Gothic Book" w:cs="Times New Roman"/>
                <w:b/>
                <w:bCs/>
                <w:sz w:val="24"/>
                <w:szCs w:val="24"/>
                <w:u w:val="single"/>
              </w:rPr>
              <w:t>+</w:t>
            </w:r>
          </w:p>
        </w:tc>
        <w:tc>
          <w:tcPr>
            <w:tcW w:w="1275" w:type="dxa"/>
            <w:tcBorders>
              <w:top w:val="single" w:sz="4" w:space="0" w:color="auto"/>
              <w:left w:val="nil"/>
              <w:bottom w:val="nil"/>
              <w:right w:val="nil"/>
            </w:tcBorders>
            <w:vAlign w:val="center"/>
          </w:tcPr>
          <w:p w14:paraId="01FEBBDC" w14:textId="77777777" w:rsidR="00D73260" w:rsidRPr="00304514" w:rsidRDefault="00D73260" w:rsidP="005B10D0">
            <w:pPr>
              <w:suppressAutoHyphens/>
              <w:spacing w:before="200" w:after="120" w:line="276" w:lineRule="auto"/>
              <w:jc w:val="center"/>
              <w:rPr>
                <w:rFonts w:ascii="Franklin Gothic Book" w:hAnsi="Franklin Gothic Book" w:cs="Times New Roman"/>
                <w:b/>
                <w:bCs/>
                <w:sz w:val="24"/>
                <w:szCs w:val="24"/>
              </w:rPr>
            </w:pPr>
            <w:r w:rsidRPr="00304514">
              <w:rPr>
                <w:rFonts w:ascii="Franklin Gothic Book" w:hAnsi="Franklin Gothic Book" w:cs="Times New Roman"/>
                <w:b/>
                <w:bCs/>
                <w:sz w:val="24"/>
                <w:szCs w:val="24"/>
              </w:rPr>
              <w:t>0.68</w:t>
            </w:r>
          </w:p>
        </w:tc>
        <w:tc>
          <w:tcPr>
            <w:tcW w:w="1275" w:type="dxa"/>
            <w:tcBorders>
              <w:top w:val="single" w:sz="4" w:space="0" w:color="auto"/>
              <w:left w:val="nil"/>
              <w:bottom w:val="nil"/>
              <w:right w:val="nil"/>
            </w:tcBorders>
            <w:vAlign w:val="center"/>
          </w:tcPr>
          <w:p w14:paraId="24798FD6" w14:textId="77777777" w:rsidR="00D73260" w:rsidRPr="00304514" w:rsidRDefault="00D73260" w:rsidP="005B10D0">
            <w:pPr>
              <w:suppressAutoHyphens/>
              <w:spacing w:before="200" w:after="120" w:line="276" w:lineRule="auto"/>
              <w:jc w:val="center"/>
              <w:rPr>
                <w:rFonts w:ascii="Franklin Gothic Book" w:hAnsi="Franklin Gothic Book" w:cs="Times New Roman"/>
                <w:b/>
                <w:bCs/>
                <w:sz w:val="24"/>
                <w:szCs w:val="24"/>
              </w:rPr>
            </w:pPr>
            <w:r w:rsidRPr="00304514">
              <w:rPr>
                <w:rFonts w:ascii="Franklin Gothic Book" w:hAnsi="Franklin Gothic Book" w:cs="Times New Roman"/>
                <w:b/>
                <w:bCs/>
                <w:sz w:val="24"/>
                <w:szCs w:val="24"/>
              </w:rPr>
              <w:t>0.80</w:t>
            </w:r>
          </w:p>
        </w:tc>
        <w:tc>
          <w:tcPr>
            <w:tcW w:w="1277" w:type="dxa"/>
            <w:tcBorders>
              <w:top w:val="single" w:sz="4" w:space="0" w:color="auto"/>
              <w:left w:val="nil"/>
              <w:bottom w:val="nil"/>
              <w:right w:val="nil"/>
            </w:tcBorders>
            <w:vAlign w:val="center"/>
          </w:tcPr>
          <w:p w14:paraId="668FBEF6" w14:textId="77777777" w:rsidR="00D73260" w:rsidRPr="00304514" w:rsidRDefault="00D73260" w:rsidP="005B10D0">
            <w:pPr>
              <w:suppressAutoHyphens/>
              <w:spacing w:line="276" w:lineRule="auto"/>
              <w:jc w:val="center"/>
              <w:rPr>
                <w:rFonts w:ascii="Franklin Gothic Book" w:hAnsi="Franklin Gothic Book" w:cs="Times New Roman"/>
                <w:b/>
                <w:bCs/>
                <w:sz w:val="24"/>
                <w:szCs w:val="24"/>
              </w:rPr>
            </w:pPr>
            <w:r w:rsidRPr="00304514">
              <w:rPr>
                <w:rFonts w:ascii="Franklin Gothic Book" w:hAnsi="Franklin Gothic Book" w:cs="Times New Roman"/>
                <w:b/>
                <w:bCs/>
                <w:sz w:val="24"/>
                <w:szCs w:val="24"/>
              </w:rPr>
              <w:t>0.79</w:t>
            </w:r>
          </w:p>
        </w:tc>
        <w:tc>
          <w:tcPr>
            <w:tcW w:w="1272" w:type="dxa"/>
            <w:tcBorders>
              <w:top w:val="single" w:sz="4" w:space="0" w:color="auto"/>
              <w:left w:val="nil"/>
              <w:bottom w:val="nil"/>
              <w:right w:val="nil"/>
            </w:tcBorders>
            <w:vAlign w:val="center"/>
          </w:tcPr>
          <w:p w14:paraId="339DD961" w14:textId="77777777" w:rsidR="00D73260" w:rsidRPr="00304514" w:rsidRDefault="00D73260" w:rsidP="005B10D0">
            <w:pPr>
              <w:suppressAutoHyphens/>
              <w:spacing w:line="276" w:lineRule="auto"/>
              <w:jc w:val="center"/>
              <w:rPr>
                <w:rFonts w:ascii="Franklin Gothic Book" w:hAnsi="Franklin Gothic Book" w:cs="Times New Roman"/>
                <w:b/>
                <w:bCs/>
                <w:sz w:val="24"/>
                <w:szCs w:val="24"/>
              </w:rPr>
            </w:pPr>
            <w:r w:rsidRPr="00304514">
              <w:rPr>
                <w:rFonts w:ascii="Franklin Gothic Book" w:hAnsi="Franklin Gothic Book" w:cs="Times New Roman"/>
                <w:b/>
                <w:bCs/>
                <w:sz w:val="24"/>
                <w:szCs w:val="24"/>
              </w:rPr>
              <w:t>0.95</w:t>
            </w:r>
          </w:p>
        </w:tc>
      </w:tr>
    </w:tbl>
    <w:p w14:paraId="4B408493" w14:textId="77777777" w:rsidR="000C531A" w:rsidRDefault="000C531A"/>
    <w:p w14:paraId="5AA79623" w14:textId="77777777" w:rsidR="000C531A" w:rsidRDefault="000C531A"/>
    <w:p w14:paraId="74BC730B" w14:textId="77777777" w:rsidR="000C531A" w:rsidRDefault="000C531A"/>
    <w:p w14:paraId="3163D539" w14:textId="77777777" w:rsidR="000C531A" w:rsidRDefault="000C531A"/>
    <w:p w14:paraId="1EE2BCD1" w14:textId="7C9669C0" w:rsidR="000C531A" w:rsidRPr="00304514" w:rsidRDefault="000C531A">
      <w:pPr>
        <w:rPr>
          <w:rFonts w:ascii="Franklin Gothic Book" w:hAnsi="Franklin Gothic Book"/>
          <w:b/>
        </w:rPr>
      </w:pPr>
      <w:r w:rsidRPr="00304514">
        <w:rPr>
          <w:rFonts w:ascii="Franklin Gothic Book" w:hAnsi="Franklin Gothic Book"/>
          <w:b/>
        </w:rPr>
        <w:t xml:space="preserve">Figures </w:t>
      </w:r>
    </w:p>
    <w:p w14:paraId="2FCF3642" w14:textId="77777777" w:rsidR="000C531A" w:rsidRPr="00CB2BFC" w:rsidRDefault="000C531A" w:rsidP="000C531A">
      <w:pPr>
        <w:rPr>
          <w:rFonts w:ascii="Times New Roman" w:hAnsi="Times New Roman" w:cs="Times New Roman"/>
          <w:b/>
          <w:bCs/>
          <w:sz w:val="24"/>
          <w:szCs w:val="24"/>
        </w:rPr>
      </w:pPr>
    </w:p>
    <w:p w14:paraId="3B6158BE" w14:textId="77777777" w:rsidR="000C531A" w:rsidRPr="00CB2BFC" w:rsidRDefault="000C531A" w:rsidP="000C531A">
      <w:pPr>
        <w:rPr>
          <w:rFonts w:ascii="Times New Roman" w:hAnsi="Times New Roman" w:cs="Times New Roman"/>
          <w:b/>
          <w:bCs/>
          <w:sz w:val="24"/>
          <w:szCs w:val="24"/>
        </w:rPr>
      </w:pPr>
      <w:r w:rsidRPr="00304514">
        <w:rPr>
          <w:rFonts w:ascii="Times New Roman" w:hAnsi="Times New Roman" w:cs="Times New Roman"/>
          <w:b/>
          <w:bCs/>
          <w:noProof/>
          <w:sz w:val="24"/>
          <w:szCs w:val="24"/>
          <w:lang w:val="en-IN" w:eastAsia="en-IN" w:bidi="ar-SA"/>
        </w:rPr>
        <w:drawing>
          <wp:inline distT="0" distB="0" distL="0" distR="0" wp14:anchorId="3698BA55" wp14:editId="6AACC3C8">
            <wp:extent cx="5835650" cy="2311400"/>
            <wp:effectExtent l="0" t="0" r="127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9657E7" w14:textId="1BE44B3D" w:rsidR="000C531A" w:rsidRPr="00304514" w:rsidRDefault="009C1A6D" w:rsidP="000C531A">
      <w:pPr>
        <w:jc w:val="center"/>
        <w:rPr>
          <w:rFonts w:ascii="Franklin Gothic Book" w:hAnsi="Franklin Gothic Book" w:cs="Times New Roman"/>
          <w:b/>
          <w:bCs/>
          <w:sz w:val="24"/>
          <w:szCs w:val="24"/>
        </w:rPr>
      </w:pPr>
      <w:r>
        <w:rPr>
          <w:rFonts w:ascii="Franklin Gothic Book" w:hAnsi="Franklin Gothic Book" w:cs="Times New Roman"/>
          <w:b/>
          <w:bCs/>
          <w:sz w:val="20"/>
          <w:szCs w:val="24"/>
        </w:rPr>
        <w:t>Fig 1</w:t>
      </w:r>
      <w:r w:rsidR="000C531A" w:rsidRPr="00304514">
        <w:rPr>
          <w:rFonts w:ascii="Franklin Gothic Book" w:hAnsi="Franklin Gothic Book" w:cs="Times New Roman"/>
          <w:b/>
          <w:bCs/>
          <w:sz w:val="20"/>
          <w:szCs w:val="24"/>
        </w:rPr>
        <w:t>. Effect of organic manure and silicon nutrition on Root length (cm) of rice at tillering and flowering stages</w:t>
      </w:r>
    </w:p>
    <w:p w14:paraId="42B6FB74" w14:textId="77777777" w:rsidR="000C531A" w:rsidRPr="00CB2BFC" w:rsidRDefault="000C531A" w:rsidP="000C531A">
      <w:pPr>
        <w:jc w:val="center"/>
        <w:rPr>
          <w:rFonts w:ascii="Times New Roman" w:hAnsi="Times New Roman" w:cs="Times New Roman"/>
          <w:b/>
          <w:bCs/>
          <w:sz w:val="24"/>
          <w:szCs w:val="24"/>
        </w:rPr>
      </w:pPr>
    </w:p>
    <w:p w14:paraId="00D9765F" w14:textId="77777777" w:rsidR="000C531A" w:rsidRPr="00CB2BFC" w:rsidRDefault="000C531A" w:rsidP="000C531A">
      <w:pPr>
        <w:jc w:val="center"/>
        <w:rPr>
          <w:rFonts w:ascii="Times New Roman" w:hAnsi="Times New Roman" w:cs="Times New Roman"/>
          <w:b/>
          <w:bCs/>
          <w:sz w:val="24"/>
          <w:szCs w:val="24"/>
        </w:rPr>
      </w:pPr>
      <w:r w:rsidRPr="00304514">
        <w:rPr>
          <w:rFonts w:ascii="Times New Roman" w:hAnsi="Times New Roman" w:cs="Times New Roman"/>
          <w:b/>
          <w:bCs/>
          <w:noProof/>
          <w:sz w:val="24"/>
          <w:szCs w:val="24"/>
          <w:lang w:val="en-IN" w:eastAsia="en-IN" w:bidi="ar-SA"/>
        </w:rPr>
        <w:drawing>
          <wp:inline distT="0" distB="0" distL="0" distR="0" wp14:anchorId="21F8BED1" wp14:editId="02BB2294">
            <wp:extent cx="5873750" cy="248285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353D9C" w14:textId="4D8CCA6B" w:rsidR="000C531A" w:rsidRPr="00304514" w:rsidRDefault="009C1A6D" w:rsidP="00304514">
      <w:pPr>
        <w:jc w:val="center"/>
        <w:rPr>
          <w:rFonts w:ascii="Franklin Gothic Book" w:hAnsi="Franklin Gothic Book" w:cs="Times New Roman"/>
          <w:b/>
          <w:bCs/>
          <w:sz w:val="20"/>
          <w:szCs w:val="24"/>
        </w:rPr>
      </w:pPr>
      <w:r w:rsidRPr="00950668">
        <w:rPr>
          <w:rFonts w:ascii="Franklin Gothic Book" w:hAnsi="Franklin Gothic Book" w:cs="Times New Roman"/>
          <w:b/>
          <w:bCs/>
          <w:sz w:val="20"/>
          <w:szCs w:val="24"/>
        </w:rPr>
        <w:lastRenderedPageBreak/>
        <w:t xml:space="preserve">Fig </w:t>
      </w:r>
      <w:r>
        <w:rPr>
          <w:rFonts w:ascii="Franklin Gothic Book" w:hAnsi="Franklin Gothic Book" w:cs="Times New Roman"/>
          <w:b/>
          <w:bCs/>
          <w:sz w:val="20"/>
          <w:szCs w:val="24"/>
        </w:rPr>
        <w:t>2</w:t>
      </w:r>
      <w:r w:rsidR="000C531A" w:rsidRPr="00304514">
        <w:rPr>
          <w:rFonts w:ascii="Franklin Gothic Book" w:hAnsi="Franklin Gothic Book" w:cs="Times New Roman"/>
          <w:b/>
          <w:bCs/>
          <w:sz w:val="20"/>
          <w:szCs w:val="24"/>
        </w:rPr>
        <w:t>.  Effect of organic manure and silicon nutrition on Root volume (cc) of rice at tillering and flowering stages</w:t>
      </w:r>
    </w:p>
    <w:p w14:paraId="1DA04BE5" w14:textId="06091609" w:rsidR="000C531A" w:rsidRDefault="000C531A" w:rsidP="00304514"/>
    <w:p w14:paraId="24BAD77E" w14:textId="7E4DD727" w:rsidR="00DF3DDA" w:rsidRPr="00EE0919" w:rsidRDefault="00DF3DDA" w:rsidP="007B5BC8">
      <w:pPr>
        <w:pStyle w:val="NoSpacing"/>
        <w:tabs>
          <w:tab w:val="right" w:pos="2880"/>
          <w:tab w:val="left" w:pos="8222"/>
        </w:tabs>
        <w:ind w:right="139" w:hanging="142"/>
        <w:jc w:val="center"/>
        <w:rPr>
          <w:rFonts w:ascii="Franklin Gothic Book" w:hAnsi="Franklin Gothic Book" w:cs="Times New Roman"/>
          <w:b/>
          <w:sz w:val="20"/>
          <w:szCs w:val="20"/>
        </w:rPr>
      </w:pPr>
    </w:p>
    <w:p w14:paraId="3794D662" w14:textId="77777777" w:rsidR="000C531A" w:rsidRPr="005B10D0" w:rsidRDefault="000C531A" w:rsidP="000C531A">
      <w:pPr>
        <w:tabs>
          <w:tab w:val="left" w:pos="426"/>
        </w:tabs>
        <w:spacing w:after="0" w:line="240" w:lineRule="auto"/>
        <w:jc w:val="both"/>
        <w:rPr>
          <w:rFonts w:ascii="Franklin Gothic Book" w:hAnsi="Franklin Gothic Book" w:cs="Times New Roman"/>
          <w:b/>
          <w:bCs/>
        </w:rPr>
      </w:pPr>
      <w:commentRangeStart w:id="3"/>
      <w:r w:rsidRPr="005B10D0">
        <w:rPr>
          <w:rFonts w:ascii="Franklin Gothic Book" w:hAnsi="Franklin Gothic Book" w:cs="Times New Roman"/>
          <w:b/>
          <w:bCs/>
        </w:rPr>
        <w:t>Conclusion:</w:t>
      </w:r>
      <w:commentRangeEnd w:id="3"/>
      <w:r w:rsidR="00A70B45">
        <w:rPr>
          <w:rStyle w:val="CommentReference"/>
        </w:rPr>
        <w:commentReference w:id="3"/>
      </w:r>
    </w:p>
    <w:p w14:paraId="63F13C46" w14:textId="0B43F82B" w:rsidR="000C531A" w:rsidRPr="005B10D0" w:rsidRDefault="000C531A" w:rsidP="000C531A">
      <w:pPr>
        <w:tabs>
          <w:tab w:val="left" w:pos="1565"/>
        </w:tabs>
        <w:spacing w:line="276" w:lineRule="auto"/>
        <w:jc w:val="both"/>
        <w:rPr>
          <w:rFonts w:ascii="Franklin Gothic Book" w:hAnsi="Franklin Gothic Book" w:cs="Times New Roman"/>
          <w:sz w:val="20"/>
          <w:szCs w:val="20"/>
        </w:rPr>
      </w:pPr>
      <w:r w:rsidRPr="005B10D0">
        <w:rPr>
          <w:rFonts w:ascii="Franklin Gothic Book" w:hAnsi="Franklin Gothic Book" w:cs="Times New Roman"/>
          <w:bCs/>
          <w:sz w:val="24"/>
          <w:szCs w:val="24"/>
        </w:rPr>
        <w:tab/>
      </w:r>
      <w:r w:rsidRPr="005B10D0">
        <w:rPr>
          <w:rFonts w:ascii="Franklin Gothic Book" w:hAnsi="Franklin Gothic Book" w:cs="Times New Roman"/>
          <w:sz w:val="20"/>
          <w:szCs w:val="20"/>
        </w:rPr>
        <w:t xml:space="preserve">The experimental results showed that there was a marked variation in the productivity of rice to organic manure and silicon nutrition. In light of the </w:t>
      </w:r>
      <w:r w:rsidR="0010169F">
        <w:rPr>
          <w:rFonts w:ascii="Franklin Gothic Book" w:hAnsi="Franklin Gothic Book" w:cs="Times New Roman"/>
          <w:sz w:val="20"/>
          <w:szCs w:val="20"/>
        </w:rPr>
        <w:t>facts mentioned above</w:t>
      </w:r>
      <w:r w:rsidRPr="005B10D0">
        <w:rPr>
          <w:rFonts w:ascii="Franklin Gothic Book" w:hAnsi="Franklin Gothic Book" w:cs="Times New Roman"/>
          <w:sz w:val="20"/>
          <w:szCs w:val="20"/>
        </w:rPr>
        <w:t>, it can be concluded that conjoint application of RDF + GM @ 6.25 t ha</w:t>
      </w:r>
      <w:r w:rsidRPr="005B10D0">
        <w:rPr>
          <w:rFonts w:ascii="Franklin Gothic Book" w:hAnsi="Franklin Gothic Book" w:cs="Times New Roman"/>
          <w:sz w:val="20"/>
          <w:szCs w:val="20"/>
          <w:vertAlign w:val="superscript"/>
        </w:rPr>
        <w:t>-1</w:t>
      </w:r>
      <w:r w:rsidRPr="005B10D0">
        <w:rPr>
          <w:rFonts w:ascii="Franklin Gothic Book" w:hAnsi="Franklin Gothic Book" w:cs="Times New Roman"/>
          <w:sz w:val="20"/>
          <w:szCs w:val="20"/>
        </w:rPr>
        <w:t xml:space="preserve"> + PM @ 2 t ha</w:t>
      </w:r>
      <w:r w:rsidRPr="005B10D0">
        <w:rPr>
          <w:rFonts w:ascii="Franklin Gothic Book" w:hAnsi="Franklin Gothic Book" w:cs="Times New Roman"/>
          <w:sz w:val="20"/>
          <w:szCs w:val="20"/>
          <w:vertAlign w:val="superscript"/>
        </w:rPr>
        <w:t xml:space="preserve">-1 </w:t>
      </w:r>
      <w:r w:rsidRPr="005B10D0">
        <w:rPr>
          <w:rFonts w:ascii="Franklin Gothic Book" w:hAnsi="Franklin Gothic Book" w:cs="Times New Roman"/>
          <w:sz w:val="20"/>
          <w:szCs w:val="20"/>
        </w:rPr>
        <w:t>+ Si @ 200 kg ha</w:t>
      </w:r>
      <w:r w:rsidRPr="005B10D0">
        <w:rPr>
          <w:rFonts w:ascii="Franklin Gothic Book" w:hAnsi="Franklin Gothic Book" w:cs="Times New Roman"/>
          <w:sz w:val="20"/>
          <w:szCs w:val="20"/>
          <w:vertAlign w:val="superscript"/>
        </w:rPr>
        <w:t>-1</w:t>
      </w:r>
      <w:r w:rsidRPr="005B10D0">
        <w:rPr>
          <w:rFonts w:ascii="Franklin Gothic Book" w:hAnsi="Franklin Gothic Book" w:cs="Times New Roman"/>
          <w:sz w:val="20"/>
          <w:szCs w:val="20"/>
        </w:rPr>
        <w:t xml:space="preserve"> through Diatomaceous Earth (T</w:t>
      </w:r>
      <w:r w:rsidRPr="005B10D0">
        <w:rPr>
          <w:rFonts w:ascii="Franklin Gothic Book" w:hAnsi="Franklin Gothic Book" w:cs="Times New Roman"/>
          <w:sz w:val="20"/>
          <w:szCs w:val="20"/>
          <w:vertAlign w:val="subscript"/>
        </w:rPr>
        <w:t>11</w:t>
      </w:r>
      <w:r w:rsidRPr="005B10D0">
        <w:rPr>
          <w:rFonts w:ascii="Franklin Gothic Book" w:hAnsi="Franklin Gothic Book" w:cs="Times New Roman"/>
          <w:sz w:val="20"/>
          <w:szCs w:val="20"/>
        </w:rPr>
        <w:t>) was the optimal nutrient management practice to boost the productivity and profitability of rice. Therefore, this treatment can be recommended to the farming community, especially under low land conditions.</w:t>
      </w:r>
    </w:p>
    <w:p w14:paraId="3BC60AB0" w14:textId="77777777" w:rsidR="000C531A" w:rsidRPr="00EE0919" w:rsidRDefault="000C531A" w:rsidP="00DF3DDA">
      <w:pPr>
        <w:pStyle w:val="NoSpacing"/>
        <w:tabs>
          <w:tab w:val="left" w:pos="567"/>
          <w:tab w:val="right" w:pos="2880"/>
        </w:tabs>
        <w:rPr>
          <w:rFonts w:ascii="Franklin Gothic Book" w:hAnsi="Franklin Gothic Book" w:cs="Times New Roman"/>
          <w:sz w:val="24"/>
          <w:szCs w:val="24"/>
        </w:rPr>
      </w:pPr>
    </w:p>
    <w:p w14:paraId="4C80D0EF" w14:textId="77777777" w:rsidR="009E08BD" w:rsidRPr="00EE0919" w:rsidRDefault="001D0E5E" w:rsidP="00304514">
      <w:pPr>
        <w:rPr>
          <w:rFonts w:ascii="Franklin Gothic Book" w:hAnsi="Franklin Gothic Book" w:cs="Times New Roman"/>
          <w:b/>
        </w:rPr>
      </w:pPr>
      <w:commentRangeStart w:id="4"/>
      <w:r w:rsidRPr="00EE0919">
        <w:rPr>
          <w:rFonts w:ascii="Franklin Gothic Book" w:hAnsi="Franklin Gothic Book" w:cs="Times New Roman"/>
          <w:b/>
        </w:rPr>
        <w:t>References</w:t>
      </w:r>
      <w:commentRangeEnd w:id="4"/>
      <w:r w:rsidR="009D6A16">
        <w:rPr>
          <w:rStyle w:val="CommentReference"/>
        </w:rPr>
        <w:commentReference w:id="4"/>
      </w:r>
    </w:p>
    <w:p w14:paraId="31CA8335" w14:textId="132EC839" w:rsidR="00D73260" w:rsidRPr="00EE0919" w:rsidRDefault="00D73260" w:rsidP="00D73260">
      <w:pPr>
        <w:spacing w:line="276" w:lineRule="auto"/>
        <w:ind w:left="720" w:hanging="720"/>
        <w:jc w:val="both"/>
        <w:rPr>
          <w:rFonts w:ascii="Franklin Gothic Book" w:hAnsi="Franklin Gothic Book" w:cs="Times New Roman"/>
          <w:sz w:val="20"/>
          <w:szCs w:val="20"/>
        </w:rPr>
      </w:pPr>
      <w:r w:rsidRPr="00304514">
        <w:rPr>
          <w:rFonts w:ascii="Franklin Gothic Book" w:hAnsi="Franklin Gothic Book" w:cs="Times New Roman"/>
          <w:sz w:val="20"/>
          <w:szCs w:val="20"/>
        </w:rPr>
        <w:t xml:space="preserve">Datta, A., H. Ullah andZ. Ferdous. 2017. Water management in rice. </w:t>
      </w:r>
      <w:r w:rsidRPr="00304514">
        <w:rPr>
          <w:rFonts w:ascii="Franklin Gothic Book" w:hAnsi="Franklin Gothic Book" w:cs="Times New Roman"/>
          <w:bCs/>
          <w:sz w:val="20"/>
          <w:szCs w:val="20"/>
        </w:rPr>
        <w:t>Rice production worldwide</w:t>
      </w:r>
      <w:r w:rsidRPr="00304514">
        <w:rPr>
          <w:rFonts w:ascii="Franklin Gothic Book" w:hAnsi="Franklin Gothic Book" w:cs="Times New Roman"/>
          <w:sz w:val="20"/>
          <w:szCs w:val="20"/>
        </w:rPr>
        <w:t>, 255-277.</w:t>
      </w:r>
    </w:p>
    <w:p w14:paraId="42010E64" w14:textId="77777777" w:rsidR="00D73260" w:rsidRPr="00304514" w:rsidRDefault="00D73260" w:rsidP="00D73260">
      <w:pPr>
        <w:spacing w:line="276" w:lineRule="auto"/>
        <w:ind w:left="720" w:hanging="720"/>
        <w:jc w:val="both"/>
        <w:rPr>
          <w:rFonts w:ascii="Franklin Gothic Book" w:hAnsi="Franklin Gothic Book" w:cs="Times New Roman"/>
          <w:b/>
          <w:bCs/>
          <w:sz w:val="20"/>
          <w:szCs w:val="24"/>
        </w:rPr>
      </w:pPr>
      <w:r w:rsidRPr="00304514">
        <w:rPr>
          <w:rFonts w:ascii="Franklin Gothic Book" w:hAnsi="Franklin Gothic Book" w:cs="Times New Roman"/>
          <w:sz w:val="20"/>
          <w:szCs w:val="24"/>
        </w:rPr>
        <w:t>Devi, K. E., Mehera, B., Meshram, M. R., &amp; Sanodiya, L. K. (2022). Effect of varieties and organic manure on growth and yield of Black Rice (</w:t>
      </w:r>
      <w:r w:rsidRPr="00304514">
        <w:rPr>
          <w:rFonts w:ascii="Franklin Gothic Book" w:hAnsi="Franklin Gothic Book" w:cs="Times New Roman"/>
          <w:i/>
          <w:iCs/>
          <w:sz w:val="20"/>
          <w:szCs w:val="24"/>
        </w:rPr>
        <w:t xml:space="preserve">Oryza sativa </w:t>
      </w:r>
      <w:r w:rsidRPr="00304514">
        <w:rPr>
          <w:rFonts w:ascii="Franklin Gothic Book" w:hAnsi="Franklin Gothic Book" w:cs="Times New Roman"/>
          <w:sz w:val="20"/>
          <w:szCs w:val="24"/>
        </w:rPr>
        <w:t xml:space="preserve">L.). </w:t>
      </w:r>
      <w:r w:rsidRPr="00304514">
        <w:rPr>
          <w:rFonts w:ascii="Franklin Gothic Book" w:hAnsi="Franklin Gothic Book" w:cs="Times New Roman"/>
          <w:bCs/>
          <w:sz w:val="20"/>
          <w:szCs w:val="24"/>
        </w:rPr>
        <w:t>The Pharma Innovation Journal,</w:t>
      </w:r>
      <w:r w:rsidRPr="00304514">
        <w:rPr>
          <w:rFonts w:ascii="Franklin Gothic Book" w:hAnsi="Franklin Gothic Book" w:cs="Times New Roman"/>
          <w:b/>
          <w:bCs/>
          <w:sz w:val="20"/>
          <w:szCs w:val="24"/>
        </w:rPr>
        <w:t xml:space="preserve"> 11(4):</w:t>
      </w:r>
      <w:r w:rsidRPr="00304514">
        <w:rPr>
          <w:rFonts w:ascii="Franklin Gothic Book" w:hAnsi="Franklin Gothic Book" w:cs="Times New Roman"/>
          <w:sz w:val="20"/>
          <w:szCs w:val="24"/>
        </w:rPr>
        <w:t xml:space="preserve"> 1680-1684.</w:t>
      </w:r>
    </w:p>
    <w:p w14:paraId="3D91F310" w14:textId="77777777" w:rsidR="00D73260" w:rsidRPr="00304514" w:rsidRDefault="00D73260" w:rsidP="00D73260">
      <w:pPr>
        <w:spacing w:line="276" w:lineRule="auto"/>
        <w:ind w:left="720" w:hanging="720"/>
        <w:jc w:val="both"/>
        <w:rPr>
          <w:rFonts w:ascii="Franklin Gothic Book" w:hAnsi="Franklin Gothic Book" w:cs="Times New Roman"/>
          <w:sz w:val="20"/>
          <w:szCs w:val="24"/>
        </w:rPr>
      </w:pPr>
      <w:r w:rsidRPr="00304514">
        <w:rPr>
          <w:rFonts w:ascii="Franklin Gothic Book" w:hAnsi="Franklin Gothic Book" w:cs="Times New Roman"/>
          <w:sz w:val="20"/>
          <w:szCs w:val="24"/>
        </w:rPr>
        <w:t>Gomez, K. A. and A. A. Gomez. 2010. “Statistical procedures for agricultural research.”</w:t>
      </w:r>
    </w:p>
    <w:p w14:paraId="23267366" w14:textId="77777777" w:rsidR="00D73260" w:rsidRPr="00304514" w:rsidRDefault="00D73260" w:rsidP="00D73260">
      <w:pPr>
        <w:spacing w:line="276" w:lineRule="auto"/>
        <w:ind w:left="720" w:hanging="720"/>
        <w:jc w:val="both"/>
        <w:rPr>
          <w:rFonts w:ascii="Franklin Gothic Book" w:hAnsi="Franklin Gothic Book" w:cs="Times New Roman"/>
          <w:sz w:val="20"/>
          <w:szCs w:val="24"/>
        </w:rPr>
      </w:pPr>
      <w:r w:rsidRPr="00304514">
        <w:rPr>
          <w:rFonts w:ascii="Franklin Gothic Book" w:hAnsi="Franklin Gothic Book" w:cs="Times New Roman"/>
          <w:sz w:val="20"/>
          <w:szCs w:val="24"/>
        </w:rPr>
        <w:t>MAFW. 2022. Agricultural Statistics at a Glance 2022. Ministry of Agriculture and Farmers Welfare, Department of Agriculture, Cooperation and Farmers welfare, Directorate of Economics and Statistics, Government of India.</w:t>
      </w:r>
    </w:p>
    <w:p w14:paraId="1525C794" w14:textId="77777777" w:rsidR="00D73260" w:rsidRPr="00304514" w:rsidRDefault="00D73260" w:rsidP="00D73260">
      <w:pPr>
        <w:spacing w:line="276" w:lineRule="auto"/>
        <w:ind w:left="720" w:hanging="720"/>
        <w:jc w:val="both"/>
        <w:rPr>
          <w:rFonts w:ascii="Franklin Gothic Book" w:hAnsi="Franklin Gothic Book" w:cs="Times New Roman"/>
          <w:sz w:val="20"/>
          <w:szCs w:val="24"/>
        </w:rPr>
      </w:pPr>
      <w:r w:rsidRPr="00304514">
        <w:rPr>
          <w:rFonts w:ascii="Franklin Gothic Book" w:hAnsi="Franklin Gothic Book" w:cs="Times New Roman"/>
          <w:sz w:val="20"/>
          <w:szCs w:val="24"/>
        </w:rPr>
        <w:t xml:space="preserve">Mini, V. 2023. Effect of silicon application on abiotic and biotic stress management in rice in Typic Ustipsamments of Kerala, India. </w:t>
      </w:r>
      <w:r w:rsidRPr="00304514">
        <w:rPr>
          <w:rFonts w:ascii="Franklin Gothic Book" w:hAnsi="Franklin Gothic Book" w:cs="Times New Roman"/>
          <w:bCs/>
          <w:sz w:val="20"/>
          <w:szCs w:val="24"/>
        </w:rPr>
        <w:t>The Pharma Innovation,</w:t>
      </w:r>
      <w:r w:rsidRPr="00304514">
        <w:rPr>
          <w:rFonts w:ascii="Franklin Gothic Book" w:hAnsi="Franklin Gothic Book" w:cs="Times New Roman"/>
          <w:b/>
          <w:bCs/>
          <w:sz w:val="20"/>
          <w:szCs w:val="24"/>
        </w:rPr>
        <w:t xml:space="preserve"> 12(8):</w:t>
      </w:r>
      <w:r w:rsidRPr="00304514">
        <w:rPr>
          <w:rFonts w:ascii="Franklin Gothic Book" w:hAnsi="Franklin Gothic Book" w:cs="Times New Roman"/>
          <w:sz w:val="20"/>
          <w:szCs w:val="24"/>
        </w:rPr>
        <w:t xml:space="preserve"> pp. 2063-2065.</w:t>
      </w:r>
    </w:p>
    <w:p w14:paraId="65664318" w14:textId="77777777" w:rsidR="00D73260" w:rsidRPr="00304514" w:rsidRDefault="00D73260" w:rsidP="00D73260">
      <w:pPr>
        <w:spacing w:line="276" w:lineRule="auto"/>
        <w:ind w:left="720" w:hanging="720"/>
        <w:jc w:val="both"/>
        <w:rPr>
          <w:rFonts w:ascii="Franklin Gothic Book" w:hAnsi="Franklin Gothic Book" w:cs="Times New Roman"/>
          <w:sz w:val="20"/>
          <w:szCs w:val="24"/>
        </w:rPr>
      </w:pPr>
      <w:r w:rsidRPr="00304514">
        <w:rPr>
          <w:rFonts w:ascii="Franklin Gothic Book" w:hAnsi="Franklin Gothic Book" w:cs="Times New Roman"/>
          <w:sz w:val="20"/>
          <w:szCs w:val="24"/>
        </w:rPr>
        <w:t xml:space="preserve">Mondal, P., A. K. Sadhukhan, A. Ganguly and P. Gupta. 2021. Optimization of process parameters for bio-enzymatic and enzymatic saccharification of waste broken rice for ethanol production using response surface methodology and artificial neural network–genetic algorithm. </w:t>
      </w:r>
      <w:r w:rsidRPr="00304514">
        <w:rPr>
          <w:rFonts w:ascii="Franklin Gothic Book" w:hAnsi="Franklin Gothic Book" w:cs="Times New Roman"/>
          <w:bCs/>
          <w:sz w:val="20"/>
          <w:szCs w:val="24"/>
        </w:rPr>
        <w:t>Biotech</w:t>
      </w:r>
      <w:r w:rsidRPr="00304514">
        <w:rPr>
          <w:rFonts w:ascii="Franklin Gothic Book" w:hAnsi="Franklin Gothic Book" w:cs="Times New Roman"/>
          <w:b/>
          <w:bCs/>
          <w:sz w:val="20"/>
          <w:szCs w:val="24"/>
        </w:rPr>
        <w:t>, 11</w:t>
      </w:r>
      <w:r w:rsidRPr="00304514">
        <w:rPr>
          <w:rFonts w:ascii="Franklin Gothic Book" w:hAnsi="Franklin Gothic Book" w:cs="Times New Roman"/>
          <w:sz w:val="20"/>
          <w:szCs w:val="24"/>
        </w:rPr>
        <w:t>, 1-18.</w:t>
      </w:r>
    </w:p>
    <w:p w14:paraId="1F28D0C1" w14:textId="653A20E2" w:rsidR="00D73260" w:rsidRPr="00304514" w:rsidRDefault="00D73260" w:rsidP="00D73260">
      <w:pPr>
        <w:spacing w:line="276" w:lineRule="auto"/>
        <w:ind w:left="720" w:hanging="720"/>
        <w:jc w:val="both"/>
        <w:rPr>
          <w:rFonts w:ascii="Franklin Gothic Book" w:hAnsi="Franklin Gothic Book" w:cs="Times New Roman"/>
          <w:sz w:val="20"/>
          <w:szCs w:val="24"/>
        </w:rPr>
      </w:pPr>
      <w:r w:rsidRPr="00304514">
        <w:rPr>
          <w:rFonts w:ascii="Franklin Gothic Book" w:hAnsi="Franklin Gothic Book" w:cs="Times New Roman"/>
          <w:sz w:val="20"/>
          <w:szCs w:val="24"/>
        </w:rPr>
        <w:t>Parven, H., S. Kumar, S. Shambhavi, S. Kumar, R. Kumar</w:t>
      </w:r>
      <w:r w:rsidR="0010169F">
        <w:rPr>
          <w:rFonts w:ascii="Franklin Gothic Book" w:hAnsi="Franklin Gothic Book" w:cs="Times New Roman"/>
          <w:sz w:val="20"/>
          <w:szCs w:val="24"/>
        </w:rPr>
        <w:t>,</w:t>
      </w:r>
      <w:r w:rsidRPr="00304514">
        <w:rPr>
          <w:rFonts w:ascii="Franklin Gothic Book" w:hAnsi="Franklin Gothic Book" w:cs="Times New Roman"/>
          <w:sz w:val="20"/>
          <w:szCs w:val="24"/>
        </w:rPr>
        <w:t xml:space="preserve"> and D. Kumari. 2020. Long Term Effect of Integrated Nutrient Management on Secondary and Micronutrient of Alluvial Soils. </w:t>
      </w:r>
      <w:r w:rsidRPr="00304514">
        <w:rPr>
          <w:rFonts w:ascii="Franklin Gothic Book" w:hAnsi="Franklin Gothic Book" w:cs="Times New Roman"/>
          <w:bCs/>
          <w:sz w:val="20"/>
          <w:szCs w:val="24"/>
        </w:rPr>
        <w:t>Int. J. Curr. Microbiol. Appl. Sci</w:t>
      </w:r>
      <w:r w:rsidRPr="00304514">
        <w:rPr>
          <w:rFonts w:ascii="Franklin Gothic Book" w:hAnsi="Franklin Gothic Book" w:cs="Times New Roman"/>
          <w:b/>
          <w:bCs/>
          <w:sz w:val="20"/>
          <w:szCs w:val="24"/>
        </w:rPr>
        <w:t>, 9:</w:t>
      </w:r>
      <w:r w:rsidRPr="00304514">
        <w:rPr>
          <w:rFonts w:ascii="Franklin Gothic Book" w:hAnsi="Franklin Gothic Book" w:cs="Times New Roman"/>
          <w:sz w:val="20"/>
          <w:szCs w:val="24"/>
        </w:rPr>
        <w:t xml:space="preserve"> 1990- 1999.</w:t>
      </w:r>
    </w:p>
    <w:p w14:paraId="04C3FB3E" w14:textId="77777777" w:rsidR="00D73260" w:rsidRPr="00304514" w:rsidRDefault="00D73260" w:rsidP="00D73260">
      <w:pPr>
        <w:spacing w:line="276" w:lineRule="auto"/>
        <w:ind w:left="720" w:hanging="720"/>
        <w:jc w:val="both"/>
        <w:rPr>
          <w:rFonts w:ascii="Franklin Gothic Book" w:hAnsi="Franklin Gothic Book" w:cs="Times New Roman"/>
          <w:sz w:val="20"/>
          <w:szCs w:val="20"/>
        </w:rPr>
      </w:pPr>
    </w:p>
    <w:p w14:paraId="06A3C77C" w14:textId="77777777" w:rsidR="00D73260" w:rsidRPr="00EE0919" w:rsidRDefault="00D73260" w:rsidP="008F7F31">
      <w:pPr>
        <w:autoSpaceDE w:val="0"/>
        <w:autoSpaceDN w:val="0"/>
        <w:adjustRightInd w:val="0"/>
        <w:spacing w:before="240" w:after="0"/>
        <w:ind w:left="720" w:hanging="720"/>
        <w:jc w:val="both"/>
        <w:rPr>
          <w:rFonts w:ascii="Franklin Gothic Book" w:hAnsi="Franklin Gothic Book" w:cs="Times New Roman"/>
          <w:sz w:val="20"/>
          <w:szCs w:val="20"/>
        </w:rPr>
      </w:pPr>
    </w:p>
    <w:p w14:paraId="09FCA52C" w14:textId="093A5DAF" w:rsidR="00CE5343" w:rsidRPr="00EE0919"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p>
    <w:sectPr w:rsidR="00CE5343" w:rsidRPr="00EE0919" w:rsidSect="002C01C0">
      <w:headerReference w:type="default" r:id="rId16"/>
      <w:footerReference w:type="default" r:id="rId17"/>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owshiga_Bioinformatics and Cheminformatics" w:date="2025-04-10T11:54:00Z" w:initials="Ka">
    <w:p w14:paraId="1744DF87" w14:textId="50E5EAD8" w:rsidR="00A222F4" w:rsidRDefault="00A222F4">
      <w:pPr>
        <w:pStyle w:val="CommentText"/>
      </w:pPr>
      <w:r>
        <w:rPr>
          <w:rStyle w:val="CommentReference"/>
        </w:rPr>
        <w:annotationRef/>
      </w:r>
      <w:r w:rsidRPr="00A222F4">
        <w:t xml:space="preserve">Please ensure that all instances of </w:t>
      </w:r>
      <w:r w:rsidRPr="00A222F4">
        <w:rPr>
          <w:i/>
          <w:iCs/>
        </w:rPr>
        <w:t>et al.</w:t>
      </w:r>
      <w:r w:rsidRPr="00A222F4">
        <w:t xml:space="preserve"> are italicized and consistently formatted as </w:t>
      </w:r>
      <w:r w:rsidRPr="00A222F4">
        <w:rPr>
          <w:i/>
          <w:iCs/>
        </w:rPr>
        <w:t>et al.,</w:t>
      </w:r>
      <w:r w:rsidRPr="00A222F4">
        <w:t xml:space="preserve"> (with a comma and period)</w:t>
      </w:r>
    </w:p>
  </w:comment>
  <w:comment w:id="3" w:author="Microsoft account" w:date="2025-04-16T10:46:00Z" w:initials="Ma">
    <w:p w14:paraId="660AB703" w14:textId="665DDC1B" w:rsidR="00A70B45" w:rsidRDefault="00A70B45">
      <w:pPr>
        <w:pStyle w:val="CommentText"/>
      </w:pPr>
      <w:r>
        <w:rPr>
          <w:rStyle w:val="CommentReference"/>
        </w:rPr>
        <w:annotationRef/>
      </w:r>
      <w:r>
        <w:t>Please refer MAJ author template add all the sections after conclusion as mentioned in template</w:t>
      </w:r>
    </w:p>
  </w:comment>
  <w:comment w:id="4" w:author="Kowshiga_Bioinformatics and Cheminformatics" w:date="2025-04-10T12:17:00Z" w:initials="Ka">
    <w:p w14:paraId="4855433F" w14:textId="325773C1" w:rsidR="009D6A16" w:rsidRDefault="009D6A16" w:rsidP="009D6A16">
      <w:pPr>
        <w:pStyle w:val="CommentText"/>
      </w:pPr>
      <w:r>
        <w:rPr>
          <w:rStyle w:val="CommentReference"/>
        </w:rPr>
        <w:annotationRef/>
      </w:r>
      <w:r>
        <w:rPr>
          <w:rStyle w:val="CommentReference"/>
        </w:rPr>
        <w:annotationRef/>
      </w:r>
      <w:r>
        <w:t>Pls include DOI in URL format in all the references.</w:t>
      </w:r>
      <w:r>
        <w:br/>
        <w:t xml:space="preserve">eg: </w:t>
      </w:r>
      <w:hyperlink r:id="rId1" w:history="1">
        <w:r>
          <w:rPr>
            <w:rStyle w:val="Hyperlink"/>
            <w:rFonts w:ascii="Segoe UI" w:hAnsi="Segoe UI" w:cs="Segoe UI"/>
            <w:color w:val="4B7D92"/>
            <w:sz w:val="21"/>
            <w:szCs w:val="21"/>
            <w:shd w:val="clear" w:color="auto" w:fill="FFFFFF"/>
          </w:rPr>
          <w:t>https://doi.org/10.33307/entomon.v45i2.524</w:t>
        </w:r>
      </w:hyperlink>
    </w:p>
    <w:p w14:paraId="48A69676" w14:textId="0A0197C4" w:rsidR="009D6A16" w:rsidRDefault="009D6A16">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44DF87" w15:done="0"/>
  <w15:commentEx w15:paraId="660AB703" w15:done="0"/>
  <w15:commentEx w15:paraId="48A696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86D34D" w16cex:dateUtc="2025-04-10T06:24:00Z"/>
  <w16cex:commentExtensible w16cex:durableId="26163EDF" w16cex:dateUtc="2025-04-10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34CC35" w16cid:durableId="0334CC35"/>
  <w16cid:commentId w16cid:paraId="1B8AB172" w16cid:durableId="1B8AB172"/>
  <w16cid:commentId w16cid:paraId="1744DF87" w16cid:durableId="7986D34D"/>
  <w16cid:commentId w16cid:paraId="32C631FE" w16cid:durableId="32C631FE"/>
  <w16cid:commentId w16cid:paraId="7878A401" w16cid:durableId="7878A401"/>
  <w16cid:commentId w16cid:paraId="48A69676" w16cid:durableId="26163E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46F3F" w14:textId="77777777" w:rsidR="004A4BDB" w:rsidRDefault="004A4BDB" w:rsidP="00896CE8">
      <w:pPr>
        <w:spacing w:after="0" w:line="240" w:lineRule="auto"/>
      </w:pPr>
      <w:r>
        <w:separator/>
      </w:r>
    </w:p>
  </w:endnote>
  <w:endnote w:type="continuationSeparator" w:id="0">
    <w:p w14:paraId="682D293A" w14:textId="77777777" w:rsidR="004A4BDB" w:rsidRDefault="004A4BDB" w:rsidP="0089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2A9D3" w14:textId="38F4BDCE" w:rsidR="00896CE8" w:rsidRDefault="00896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60D59" w14:textId="77777777" w:rsidR="004A4BDB" w:rsidRDefault="004A4BDB" w:rsidP="00896CE8">
      <w:pPr>
        <w:spacing w:after="0" w:line="240" w:lineRule="auto"/>
      </w:pPr>
      <w:r>
        <w:separator/>
      </w:r>
    </w:p>
  </w:footnote>
  <w:footnote w:type="continuationSeparator" w:id="0">
    <w:p w14:paraId="7CB6B699" w14:textId="77777777" w:rsidR="004A4BDB" w:rsidRDefault="004A4BDB" w:rsidP="00896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42808" w14:textId="17DA9A8E" w:rsidR="005D2304" w:rsidRPr="00F6649A" w:rsidRDefault="005D2304" w:rsidP="00304514">
    <w:pPr>
      <w:pStyle w:val="Header"/>
      <w:spacing w:before="100" w:beforeAutospacing="1" w:after="120"/>
      <w:jc w:val="center"/>
      <w:rPr>
        <w:rFonts w:ascii="Franklin Gothic Book" w:hAnsi="Franklin Gothic Book"/>
        <w:sz w:val="20"/>
      </w:rPr>
    </w:pPr>
    <w:r>
      <w:rPr>
        <w:rFonts w:ascii="Franklin Gothic Book" w:hAnsi="Franklin Gothic Book"/>
        <w:i/>
      </w:rPr>
      <w:t>Madras Agric.J.,</w:t>
    </w:r>
    <w:r>
      <w:rPr>
        <w:rFonts w:ascii="Franklin Gothic Book" w:hAnsi="Franklin Gothic Book"/>
      </w:rPr>
      <w:t xml:space="preserve">2025; </w:t>
    </w:r>
    <w:r>
      <w:rPr>
        <w:rFonts w:ascii="Arial" w:hAnsi="Arial" w:cs="Arial"/>
        <w:color w:val="636363"/>
        <w:sz w:val="28"/>
        <w:szCs w:val="28"/>
        <w:shd w:val="clear" w:color="auto" w:fill="FFFFFF"/>
      </w:rPr>
      <w:t> </w:t>
    </w:r>
    <w:hyperlink r:id="rId1" w:history="1">
      <w:r w:rsidRPr="004C18DF">
        <w:rPr>
          <w:rStyle w:val="Hyperlink"/>
          <w:rFonts w:ascii="Franklin Gothic Book" w:hAnsi="Franklin Gothic Book" w:cs="Arial"/>
          <w:b/>
          <w:shd w:val="clear" w:color="auto" w:fill="FFFFFF"/>
        </w:rPr>
        <w:t>https://doi.org/10.29321/MAJ.10.70000</w:t>
      </w:r>
    </w:hyperlink>
    <w:r>
      <w:rPr>
        <w:rStyle w:val="Hyperlink"/>
        <w:rFonts w:ascii="Franklin Gothic Book" w:hAnsi="Franklin Gothic Book" w:cs="Arial"/>
        <w:b/>
        <w:shd w:val="clear" w:color="auto" w:fill="FFFFFF"/>
      </w:rPr>
      <w:t>1</w:t>
    </w:r>
    <w:r>
      <w:rPr>
        <w:rFonts w:ascii="Franklin Gothic Book" w:hAnsi="Franklin Gothic Book"/>
        <w:noProof/>
        <w:sz w:val="18"/>
        <w:szCs w:val="18"/>
        <w:lang w:val="en-IN"/>
      </w:rPr>
      <w:t xml:space="preserve">                               </w:t>
    </w:r>
    <w:r w:rsidRPr="00304514">
      <w:rPr>
        <w:rFonts w:ascii="Franklin Gothic Book" w:hAnsi="Franklin Gothic Book"/>
        <w:noProof/>
        <w:sz w:val="18"/>
        <w:szCs w:val="18"/>
        <w:lang w:val="en-IN" w:eastAsia="en-IN" w:bidi="ar-SA"/>
      </w:rPr>
      <w:drawing>
        <wp:inline distT="0" distB="0" distL="0" distR="0" wp14:anchorId="5D3A765A" wp14:editId="26DB36EF">
          <wp:extent cx="637540" cy="609600"/>
          <wp:effectExtent l="0" t="0" r="0" b="0"/>
          <wp:docPr id="1200511652" name="Picture 6" descr="C:\Users\TAMIL\Desktop\ma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esktop\masu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7540" cy="609600"/>
                  </a:xfrm>
                  <a:prstGeom prst="rect">
                    <a:avLst/>
                  </a:prstGeom>
                  <a:noFill/>
                  <a:ln>
                    <a:noFill/>
                  </a:ln>
                </pic:spPr>
              </pic:pic>
            </a:graphicData>
          </a:graphic>
        </wp:inline>
      </w:drawing>
    </w:r>
  </w:p>
  <w:p w14:paraId="4B5CFA5E" w14:textId="3043ED56" w:rsidR="00896CE8" w:rsidRDefault="005D2304" w:rsidP="005D2304">
    <w:pPr>
      <w:pStyle w:val="BodyText"/>
      <w:rPr>
        <w:rFonts w:ascii="Franklin Gothic Book" w:hAnsi="Franklin Gothic Book"/>
        <w:sz w:val="18"/>
        <w:szCs w:val="18"/>
        <w:lang w:val="en-IN" w:eastAsia="en-IN"/>
      </w:rPr>
    </w:pPr>
    <w:r>
      <w:rPr>
        <w:rFonts w:ascii="Franklin Gothic Book" w:hAnsi="Franklin Gothic Book"/>
        <w:noProof/>
        <w:sz w:val="18"/>
        <w:szCs w:val="18"/>
        <w:lang w:val="en-IN"/>
      </w:rPr>
      <w:t xml:space="preserve"> </w:t>
    </w:r>
    <w:r w:rsidR="00896CE8">
      <w:rPr>
        <w:rFonts w:ascii="Franklin Gothic Book" w:hAnsi="Franklin Gothic Book"/>
        <w:sz w:val="18"/>
        <w:szCs w:val="18"/>
        <w:lang w:val="en-IN" w:eastAsia="en-IN"/>
      </w:rPr>
      <w:t xml:space="preserve">       </w:t>
    </w:r>
  </w:p>
  <w:p w14:paraId="48FDCFED" w14:textId="77777777" w:rsidR="00896CE8" w:rsidRDefault="00896CE8" w:rsidP="00896CE8">
    <w:pPr>
      <w:pStyle w:val="Header"/>
      <w:tabs>
        <w:tab w:val="center" w:pos="4680"/>
        <w:tab w:val="right" w:pos="9360"/>
      </w:tabs>
    </w:pPr>
  </w:p>
  <w:p w14:paraId="04889F03" w14:textId="6ADF1944" w:rsidR="00896CE8" w:rsidRDefault="009D6A16" w:rsidP="00304514">
    <w:pPr>
      <w:pStyle w:val="Header"/>
      <w:jc w:val="right"/>
    </w:pPr>
    <w:r>
      <w:t>Pagiarism = 8%</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wshiga_Bioinformatics and Cheminformatics">
    <w15:presenceInfo w15:providerId="Windows Live" w15:userId="6f7f7fba278c2a04"/>
  </w15:person>
  <w15:person w15:author="Microsoft account">
    <w15:presenceInfo w15:providerId="Windows Live" w15:userId="6e443478bcc249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67"/>
    <w:rsid w:val="000577FE"/>
    <w:rsid w:val="00076DA5"/>
    <w:rsid w:val="00092C04"/>
    <w:rsid w:val="000C531A"/>
    <w:rsid w:val="0010169F"/>
    <w:rsid w:val="00105AB7"/>
    <w:rsid w:val="00187E15"/>
    <w:rsid w:val="001D0E5E"/>
    <w:rsid w:val="001D67E8"/>
    <w:rsid w:val="001F6196"/>
    <w:rsid w:val="00257F86"/>
    <w:rsid w:val="002B1087"/>
    <w:rsid w:val="002B4773"/>
    <w:rsid w:val="002C01C0"/>
    <w:rsid w:val="00304514"/>
    <w:rsid w:val="00305FFA"/>
    <w:rsid w:val="00314267"/>
    <w:rsid w:val="00373CD3"/>
    <w:rsid w:val="003C43F6"/>
    <w:rsid w:val="003D0AEC"/>
    <w:rsid w:val="003D0DA7"/>
    <w:rsid w:val="00406DD3"/>
    <w:rsid w:val="004130F7"/>
    <w:rsid w:val="004157DC"/>
    <w:rsid w:val="00493FB5"/>
    <w:rsid w:val="004A4BDB"/>
    <w:rsid w:val="004C6F1E"/>
    <w:rsid w:val="004E2D35"/>
    <w:rsid w:val="005201D3"/>
    <w:rsid w:val="005319BD"/>
    <w:rsid w:val="005358C9"/>
    <w:rsid w:val="00543F40"/>
    <w:rsid w:val="00572D29"/>
    <w:rsid w:val="00574B14"/>
    <w:rsid w:val="0059556B"/>
    <w:rsid w:val="005A3E7B"/>
    <w:rsid w:val="005D2304"/>
    <w:rsid w:val="005D72E2"/>
    <w:rsid w:val="006517F6"/>
    <w:rsid w:val="006A1E95"/>
    <w:rsid w:val="006A6215"/>
    <w:rsid w:val="006C35C6"/>
    <w:rsid w:val="00703EC6"/>
    <w:rsid w:val="007142A6"/>
    <w:rsid w:val="00766F75"/>
    <w:rsid w:val="007B5BC8"/>
    <w:rsid w:val="00817367"/>
    <w:rsid w:val="008422DD"/>
    <w:rsid w:val="00847571"/>
    <w:rsid w:val="00872CFE"/>
    <w:rsid w:val="00891814"/>
    <w:rsid w:val="00896CE8"/>
    <w:rsid w:val="008C5DA5"/>
    <w:rsid w:val="008F7F31"/>
    <w:rsid w:val="00906CF0"/>
    <w:rsid w:val="0091186E"/>
    <w:rsid w:val="009178AD"/>
    <w:rsid w:val="00950668"/>
    <w:rsid w:val="009C1A6D"/>
    <w:rsid w:val="009D6A16"/>
    <w:rsid w:val="009E08BD"/>
    <w:rsid w:val="00A033DB"/>
    <w:rsid w:val="00A222F4"/>
    <w:rsid w:val="00A236CD"/>
    <w:rsid w:val="00A34361"/>
    <w:rsid w:val="00A70192"/>
    <w:rsid w:val="00A70B45"/>
    <w:rsid w:val="00AA38B3"/>
    <w:rsid w:val="00AB372D"/>
    <w:rsid w:val="00AC2760"/>
    <w:rsid w:val="00AC7BD0"/>
    <w:rsid w:val="00AD3A72"/>
    <w:rsid w:val="00AD6A7F"/>
    <w:rsid w:val="00B21B20"/>
    <w:rsid w:val="00B45C16"/>
    <w:rsid w:val="00BA0148"/>
    <w:rsid w:val="00BD5ECC"/>
    <w:rsid w:val="00C44A7D"/>
    <w:rsid w:val="00C4744E"/>
    <w:rsid w:val="00C47B4B"/>
    <w:rsid w:val="00CD2C63"/>
    <w:rsid w:val="00CE5343"/>
    <w:rsid w:val="00CF746B"/>
    <w:rsid w:val="00D10824"/>
    <w:rsid w:val="00D17FE5"/>
    <w:rsid w:val="00D66706"/>
    <w:rsid w:val="00D73260"/>
    <w:rsid w:val="00DB1BD4"/>
    <w:rsid w:val="00DB4811"/>
    <w:rsid w:val="00DF3DDA"/>
    <w:rsid w:val="00E04671"/>
    <w:rsid w:val="00E0719F"/>
    <w:rsid w:val="00EE0919"/>
    <w:rsid w:val="00F5231A"/>
    <w:rsid w:val="00F76882"/>
    <w:rsid w:val="00FD3436"/>
    <w:rsid w:val="00FE002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DC9EF"/>
  <w15:chartTrackingRefBased/>
  <w15:docId w15:val="{05D2F36B-7651-4281-A624-A2D5D523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1C0"/>
    <w:rPr>
      <w:rFonts w:ascii="Calibri" w:eastAsia="Calibri" w:hAnsi="Calibri" w:cs="Mangal"/>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01C0"/>
    <w:rPr>
      <w:color w:val="0000FF"/>
      <w:u w:val="single"/>
    </w:rPr>
  </w:style>
  <w:style w:type="paragraph" w:styleId="NoSpacing">
    <w:name w:val="No Spacing"/>
    <w:uiPriority w:val="1"/>
    <w:qFormat/>
    <w:rsid w:val="00CD2C63"/>
    <w:pPr>
      <w:spacing w:after="0" w:line="240" w:lineRule="auto"/>
      <w:jc w:val="both"/>
    </w:pPr>
    <w:rPr>
      <w:rFonts w:ascii="Calibri" w:eastAsia="Times New Roman" w:hAnsi="Calibri" w:cs="Latha"/>
      <w:lang w:eastAsia="en-IN"/>
    </w:rPr>
  </w:style>
  <w:style w:type="paragraph" w:styleId="BodyText">
    <w:name w:val="Body Text"/>
    <w:basedOn w:val="Normal"/>
    <w:link w:val="BodyTextChar"/>
    <w:uiPriority w:val="1"/>
    <w:unhideWhenUsed/>
    <w:qFormat/>
    <w:rsid w:val="00CD2C6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CD2C63"/>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D2C63"/>
    <w:rPr>
      <w:sz w:val="16"/>
      <w:szCs w:val="16"/>
    </w:rPr>
  </w:style>
  <w:style w:type="paragraph" w:styleId="CommentText">
    <w:name w:val="annotation text"/>
    <w:basedOn w:val="Normal"/>
    <w:link w:val="CommentTextChar"/>
    <w:uiPriority w:val="99"/>
    <w:semiHidden/>
    <w:unhideWhenUsed/>
    <w:rsid w:val="00CD2C63"/>
    <w:pPr>
      <w:spacing w:line="240" w:lineRule="auto"/>
    </w:pPr>
    <w:rPr>
      <w:sz w:val="20"/>
      <w:szCs w:val="20"/>
    </w:rPr>
  </w:style>
  <w:style w:type="character" w:customStyle="1" w:styleId="CommentTextChar">
    <w:name w:val="Comment Text Char"/>
    <w:basedOn w:val="DefaultParagraphFont"/>
    <w:link w:val="CommentText"/>
    <w:uiPriority w:val="99"/>
    <w:semiHidden/>
    <w:rsid w:val="00CD2C63"/>
    <w:rPr>
      <w:rFonts w:ascii="Calibri" w:eastAsia="Calibri" w:hAnsi="Calibri" w:cs="Mangal"/>
      <w:sz w:val="20"/>
      <w:szCs w:val="20"/>
      <w:lang w:val="en-US" w:bidi="ta-IN"/>
    </w:rPr>
  </w:style>
  <w:style w:type="paragraph" w:styleId="CommentSubject">
    <w:name w:val="annotation subject"/>
    <w:basedOn w:val="CommentText"/>
    <w:next w:val="CommentText"/>
    <w:link w:val="CommentSubjectChar"/>
    <w:uiPriority w:val="99"/>
    <w:semiHidden/>
    <w:unhideWhenUsed/>
    <w:rsid w:val="00CD2C63"/>
    <w:rPr>
      <w:b/>
      <w:bCs/>
    </w:rPr>
  </w:style>
  <w:style w:type="character" w:customStyle="1" w:styleId="CommentSubjectChar">
    <w:name w:val="Comment Subject Char"/>
    <w:basedOn w:val="CommentTextChar"/>
    <w:link w:val="CommentSubject"/>
    <w:uiPriority w:val="99"/>
    <w:semiHidden/>
    <w:rsid w:val="00CD2C63"/>
    <w:rPr>
      <w:rFonts w:ascii="Calibri" w:eastAsia="Calibri" w:hAnsi="Calibri" w:cs="Mangal"/>
      <w:b/>
      <w:bCs/>
      <w:sz w:val="20"/>
      <w:szCs w:val="20"/>
      <w:lang w:val="en-US" w:bidi="ta-IN"/>
    </w:rPr>
  </w:style>
  <w:style w:type="paragraph" w:styleId="BalloonText">
    <w:name w:val="Balloon Text"/>
    <w:basedOn w:val="Normal"/>
    <w:link w:val="BalloonTextChar"/>
    <w:uiPriority w:val="99"/>
    <w:semiHidden/>
    <w:unhideWhenUsed/>
    <w:rsid w:val="00CD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C63"/>
    <w:rPr>
      <w:rFonts w:ascii="Segoe UI" w:eastAsia="Calibri" w:hAnsi="Segoe UI" w:cs="Segoe UI"/>
      <w:sz w:val="18"/>
      <w:szCs w:val="18"/>
      <w:lang w:val="en-US" w:bidi="ta-IN"/>
    </w:rPr>
  </w:style>
  <w:style w:type="paragraph" w:customStyle="1" w:styleId="Default">
    <w:name w:val="Default"/>
    <w:rsid w:val="009E08BD"/>
    <w:pPr>
      <w:autoSpaceDE w:val="0"/>
      <w:autoSpaceDN w:val="0"/>
      <w:adjustRightInd w:val="0"/>
      <w:spacing w:after="0" w:line="240" w:lineRule="auto"/>
      <w:jc w:val="both"/>
    </w:pPr>
    <w:rPr>
      <w:rFonts w:ascii="Times New Roman" w:eastAsia="Calibri" w:hAnsi="Times New Roman" w:cs="Times New Roman"/>
      <w:color w:val="000000"/>
      <w:sz w:val="24"/>
      <w:szCs w:val="24"/>
      <w:lang w:val="en-US"/>
    </w:rPr>
  </w:style>
  <w:style w:type="paragraph" w:customStyle="1" w:styleId="abstract">
    <w:name w:val="abstract"/>
    <w:basedOn w:val="Normal"/>
    <w:rsid w:val="005319B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Header">
    <w:name w:val="header"/>
    <w:basedOn w:val="Normal"/>
    <w:link w:val="HeaderChar"/>
    <w:uiPriority w:val="99"/>
    <w:unhideWhenUsed/>
    <w:rsid w:val="0089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CE8"/>
    <w:rPr>
      <w:rFonts w:ascii="Calibri" w:eastAsia="Calibri" w:hAnsi="Calibri" w:cs="Mangal"/>
      <w:lang w:val="en-US" w:bidi="ta-IN"/>
    </w:rPr>
  </w:style>
  <w:style w:type="paragraph" w:styleId="Footer">
    <w:name w:val="footer"/>
    <w:basedOn w:val="Normal"/>
    <w:link w:val="FooterChar"/>
    <w:uiPriority w:val="99"/>
    <w:unhideWhenUsed/>
    <w:rsid w:val="0089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CE8"/>
    <w:rPr>
      <w:rFonts w:ascii="Calibri" w:eastAsia="Calibri" w:hAnsi="Calibri" w:cs="Mangal"/>
      <w:lang w:val="en-US" w:bidi="ta-IN"/>
    </w:rPr>
  </w:style>
  <w:style w:type="table" w:styleId="TableGrid">
    <w:name w:val="Table Grid"/>
    <w:basedOn w:val="TableNormal"/>
    <w:uiPriority w:val="39"/>
    <w:rsid w:val="00D73260"/>
    <w:pPr>
      <w:spacing w:after="0" w:line="240" w:lineRule="auto"/>
    </w:pPr>
    <w:rPr>
      <w:kern w:val="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950668"/>
    <w:pPr>
      <w:spacing w:after="0" w:line="240" w:lineRule="auto"/>
    </w:pPr>
    <w:rPr>
      <w:rFonts w:ascii="Calibri" w:eastAsia="Calibri" w:hAnsi="Calibri" w:cs="Mangal"/>
      <w:lang w:val="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678445">
      <w:bodyDiv w:val="1"/>
      <w:marLeft w:val="0"/>
      <w:marRight w:val="0"/>
      <w:marTop w:val="0"/>
      <w:marBottom w:val="0"/>
      <w:divBdr>
        <w:top w:val="none" w:sz="0" w:space="0" w:color="auto"/>
        <w:left w:val="none" w:sz="0" w:space="0" w:color="auto"/>
        <w:bottom w:val="none" w:sz="0" w:space="0" w:color="auto"/>
        <w:right w:val="none" w:sz="0" w:space="0" w:color="auto"/>
      </w:divBdr>
      <w:divsChild>
        <w:div w:id="454449237">
          <w:marLeft w:val="0"/>
          <w:marRight w:val="0"/>
          <w:marTop w:val="0"/>
          <w:marBottom w:val="0"/>
          <w:divBdr>
            <w:top w:val="none" w:sz="0" w:space="0" w:color="auto"/>
            <w:left w:val="none" w:sz="0" w:space="0" w:color="auto"/>
            <w:bottom w:val="none" w:sz="0" w:space="0" w:color="auto"/>
            <w:right w:val="none" w:sz="0" w:space="0" w:color="auto"/>
          </w:divBdr>
        </w:div>
      </w:divsChild>
    </w:div>
    <w:div w:id="2062246673">
      <w:bodyDiv w:val="1"/>
      <w:marLeft w:val="0"/>
      <w:marRight w:val="0"/>
      <w:marTop w:val="0"/>
      <w:marBottom w:val="0"/>
      <w:divBdr>
        <w:top w:val="none" w:sz="0" w:space="0" w:color="auto"/>
        <w:left w:val="none" w:sz="0" w:space="0" w:color="auto"/>
        <w:bottom w:val="none" w:sz="0" w:space="0" w:color="auto"/>
        <w:right w:val="none" w:sz="0" w:space="0" w:color="auto"/>
      </w:divBdr>
      <w:divsChild>
        <w:div w:id="956302252">
          <w:marLeft w:val="0"/>
          <w:marRight w:val="0"/>
          <w:marTop w:val="0"/>
          <w:marBottom w:val="0"/>
          <w:divBdr>
            <w:top w:val="none" w:sz="0" w:space="0" w:color="auto"/>
            <w:left w:val="none" w:sz="0" w:space="0" w:color="auto"/>
            <w:bottom w:val="none" w:sz="0" w:space="0" w:color="auto"/>
            <w:right w:val="none" w:sz="0" w:space="0" w:color="auto"/>
          </w:divBdr>
          <w:divsChild>
            <w:div w:id="14322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33307/entomon.v45i2.524"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kumarsureka1974@gmail.com"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mailto:raajkiranagr@gmail.com" TargetMode="Externa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rcid.org/0000-0002-2560-9205" TargetMode="Externa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yperlink" Target="https://orcid.org/0009-0007-6017-1492"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jawa.au@gmail.com" TargetMode="External"/><Relationship Id="rId14" Type="http://schemas.openxmlformats.org/officeDocument/2006/relationships/chart" Target="charts/chart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doi.org/10.29321/MAJ.10.7000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GRAPHS%20RAJ%20BY%20DHAY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GRAPHS%20RAJ%20BY%20DHAY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564417381474603"/>
          <c:y val="5.5092592592592637E-2"/>
          <c:w val="0.69896965446277826"/>
          <c:h val="0.67726851851851966"/>
        </c:manualLayout>
      </c:layout>
      <c:bar3DChart>
        <c:barDir val="col"/>
        <c:grouping val="clustered"/>
        <c:varyColors val="0"/>
        <c:ser>
          <c:idx val="0"/>
          <c:order val="0"/>
          <c:tx>
            <c:strRef>
              <c:f>rl!$E$6</c:f>
              <c:strCache>
                <c:ptCount val="1"/>
                <c:pt idx="0">
                  <c:v>Tillering</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rl!$D$7:$D$17</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rl!$E$7:$E$17</c:f>
              <c:numCache>
                <c:formatCode>General</c:formatCode>
                <c:ptCount val="11"/>
                <c:pt idx="0">
                  <c:v>13.729999999999999</c:v>
                </c:pt>
                <c:pt idx="1">
                  <c:v>15.32</c:v>
                </c:pt>
                <c:pt idx="2">
                  <c:v>15.53</c:v>
                </c:pt>
                <c:pt idx="3">
                  <c:v>16.920000000000002</c:v>
                </c:pt>
                <c:pt idx="4">
                  <c:v>18.3</c:v>
                </c:pt>
                <c:pt idx="5">
                  <c:v>18.72</c:v>
                </c:pt>
                <c:pt idx="6">
                  <c:v>20.09</c:v>
                </c:pt>
                <c:pt idx="7">
                  <c:v>20.34</c:v>
                </c:pt>
                <c:pt idx="8">
                  <c:v>21.72</c:v>
                </c:pt>
                <c:pt idx="9">
                  <c:v>23.110000000000017</c:v>
                </c:pt>
                <c:pt idx="10">
                  <c:v>23.5</c:v>
                </c:pt>
              </c:numCache>
            </c:numRef>
          </c:val>
          <c:extLst xmlns:c16r2="http://schemas.microsoft.com/office/drawing/2015/06/chart">
            <c:ext xmlns:c16="http://schemas.microsoft.com/office/drawing/2014/chart" uri="{C3380CC4-5D6E-409C-BE32-E72D297353CC}">
              <c16:uniqueId val="{00000000-63F6-4F9D-A34D-FF3AC3D2094E}"/>
            </c:ext>
          </c:extLst>
        </c:ser>
        <c:ser>
          <c:idx val="1"/>
          <c:order val="1"/>
          <c:tx>
            <c:strRef>
              <c:f>rl!$F$6</c:f>
              <c:strCache>
                <c:ptCount val="1"/>
                <c:pt idx="0">
                  <c:v>Flowering</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rl!$D$7:$D$17</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rl!$F$7:$F$17</c:f>
              <c:numCache>
                <c:formatCode>General</c:formatCode>
                <c:ptCount val="11"/>
                <c:pt idx="0">
                  <c:v>17.21</c:v>
                </c:pt>
                <c:pt idx="1">
                  <c:v>19.03</c:v>
                </c:pt>
                <c:pt idx="2">
                  <c:v>19.25</c:v>
                </c:pt>
                <c:pt idx="3">
                  <c:v>20.959999999999987</c:v>
                </c:pt>
                <c:pt idx="4">
                  <c:v>22.650000000000016</c:v>
                </c:pt>
                <c:pt idx="5">
                  <c:v>23.62</c:v>
                </c:pt>
                <c:pt idx="6">
                  <c:v>25.330000000000005</c:v>
                </c:pt>
                <c:pt idx="7">
                  <c:v>25.69</c:v>
                </c:pt>
                <c:pt idx="8">
                  <c:v>27.38</c:v>
                </c:pt>
                <c:pt idx="9">
                  <c:v>29.05</c:v>
                </c:pt>
                <c:pt idx="10">
                  <c:v>29.3</c:v>
                </c:pt>
              </c:numCache>
            </c:numRef>
          </c:val>
          <c:extLst xmlns:c16r2="http://schemas.microsoft.com/office/drawing/2015/06/chart">
            <c:ext xmlns:c16="http://schemas.microsoft.com/office/drawing/2014/chart" uri="{C3380CC4-5D6E-409C-BE32-E72D297353CC}">
              <c16:uniqueId val="{00000001-63F6-4F9D-A34D-FF3AC3D2094E}"/>
            </c:ext>
          </c:extLst>
        </c:ser>
        <c:dLbls>
          <c:showLegendKey val="0"/>
          <c:showVal val="0"/>
          <c:showCatName val="0"/>
          <c:showSerName val="0"/>
          <c:showPercent val="0"/>
          <c:showBubbleSize val="0"/>
        </c:dLbls>
        <c:gapWidth val="65"/>
        <c:shape val="cylinder"/>
        <c:axId val="501605088"/>
        <c:axId val="501604304"/>
        <c:axId val="0"/>
      </c:bar3DChart>
      <c:catAx>
        <c:axId val="50160508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Treatments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01604304"/>
        <c:crosses val="autoZero"/>
        <c:auto val="1"/>
        <c:lblAlgn val="ctr"/>
        <c:lblOffset val="100"/>
        <c:noMultiLvlLbl val="0"/>
      </c:catAx>
      <c:valAx>
        <c:axId val="501604304"/>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Root length (cm)</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016050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glow>
        <a:schemeClr val="accent1">
          <a:alpha val="72000"/>
        </a:schemeClr>
      </a:glow>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115288713910771"/>
          <c:y val="5.5092592592592637E-2"/>
          <c:w val="0.65914982502187347"/>
          <c:h val="0.65905074365704341"/>
        </c:manualLayout>
      </c:layout>
      <c:bar3DChart>
        <c:barDir val="col"/>
        <c:grouping val="clustered"/>
        <c:varyColors val="0"/>
        <c:ser>
          <c:idx val="0"/>
          <c:order val="0"/>
          <c:tx>
            <c:strRef>
              <c:f>'root v'!$D$5</c:f>
              <c:strCache>
                <c:ptCount val="1"/>
                <c:pt idx="0">
                  <c:v>Tillering</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'root v'!$C$6:$C$16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'root v'!$D$6:$D$16</c:f>
              <c:numCache>
                <c:formatCode>General</c:formatCode>
                <c:ptCount val="11"/>
                <c:pt idx="0">
                  <c:v>23.62</c:v>
                </c:pt>
                <c:pt idx="1">
                  <c:v>25.23</c:v>
                </c:pt>
                <c:pt idx="2">
                  <c:v>25.34</c:v>
                </c:pt>
                <c:pt idx="3">
                  <c:v>26.939999999999987</c:v>
                </c:pt>
                <c:pt idx="4">
                  <c:v>28.630000000000017</c:v>
                </c:pt>
                <c:pt idx="5">
                  <c:v>29.04</c:v>
                </c:pt>
                <c:pt idx="6">
                  <c:v>30.67</c:v>
                </c:pt>
                <c:pt idx="7">
                  <c:v>30.91</c:v>
                </c:pt>
                <c:pt idx="8">
                  <c:v>32.520000000000003</c:v>
                </c:pt>
                <c:pt idx="9">
                  <c:v>34.21</c:v>
                </c:pt>
                <c:pt idx="10">
                  <c:v>34.6</c:v>
                </c:pt>
              </c:numCache>
            </c:numRef>
          </c:val>
          <c:extLst xmlns:c16r2="http://schemas.microsoft.com/office/drawing/2015/06/chart">
            <c:ext xmlns:c16="http://schemas.microsoft.com/office/drawing/2014/chart" uri="{C3380CC4-5D6E-409C-BE32-E72D297353CC}">
              <c16:uniqueId val="{00000000-1E19-4B54-8DA8-0580B4C796F1}"/>
            </c:ext>
          </c:extLst>
        </c:ser>
        <c:ser>
          <c:idx val="1"/>
          <c:order val="1"/>
          <c:tx>
            <c:strRef>
              <c:f>'root v'!$E$5</c:f>
              <c:strCache>
                <c:ptCount val="1"/>
                <c:pt idx="0">
                  <c:v>Flowering</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Pt>
            <c:idx val="7"/>
            <c:invertIfNegative val="0"/>
            <c:bubble3D val="0"/>
            <c:spPr>
              <a:solidFill>
                <a:schemeClr val="accent2">
                  <a:alpha val="85000"/>
                </a:schemeClr>
              </a:solidFill>
              <a:ln w="9525" cap="flat" cmpd="sng" algn="ctr">
                <a:solidFill>
                  <a:schemeClr val="accent2">
                    <a:lumMod val="75000"/>
                  </a:schemeClr>
                </a:solidFill>
                <a:round/>
              </a:ln>
              <a:effectLst>
                <a:outerShdw blurRad="50800" dist="50800" dir="5400000" algn="ctr" rotWithShape="0">
                  <a:srgbClr val="000000">
                    <a:alpha val="60000"/>
                  </a:srgbClr>
                </a:outerShdw>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2-1E19-4B54-8DA8-0580B4C796F1}"/>
              </c:ext>
            </c:extLst>
          </c:dPt>
          <c:cat>
            <c:strRef>
              <c:f>'root v'!$C$6:$C$16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'root v'!$E$6:$E$16</c:f>
              <c:numCache>
                <c:formatCode>General</c:formatCode>
                <c:ptCount val="11"/>
                <c:pt idx="0">
                  <c:v>29.38</c:v>
                </c:pt>
                <c:pt idx="1">
                  <c:v>31.41</c:v>
                </c:pt>
                <c:pt idx="2">
                  <c:v>31.87</c:v>
                </c:pt>
                <c:pt idx="3">
                  <c:v>33.849999999999994</c:v>
                </c:pt>
                <c:pt idx="4">
                  <c:v>35.809999999999995</c:v>
                </c:pt>
                <c:pt idx="5">
                  <c:v>36.24</c:v>
                </c:pt>
                <c:pt idx="6">
                  <c:v>38.17</c:v>
                </c:pt>
                <c:pt idx="7">
                  <c:v>38.51</c:v>
                </c:pt>
                <c:pt idx="8">
                  <c:v>40.520000000000003</c:v>
                </c:pt>
                <c:pt idx="9">
                  <c:v>42.51</c:v>
                </c:pt>
                <c:pt idx="10">
                  <c:v>42.8</c:v>
                </c:pt>
              </c:numCache>
            </c:numRef>
          </c:val>
          <c:extLst xmlns:c16r2="http://schemas.microsoft.com/office/drawing/2015/06/chart">
            <c:ext xmlns:c16="http://schemas.microsoft.com/office/drawing/2014/chart" uri="{C3380CC4-5D6E-409C-BE32-E72D297353CC}">
              <c16:uniqueId val="{00000003-1E19-4B54-8DA8-0580B4C796F1}"/>
            </c:ext>
          </c:extLst>
        </c:ser>
        <c:dLbls>
          <c:showLegendKey val="0"/>
          <c:showVal val="0"/>
          <c:showCatName val="0"/>
          <c:showSerName val="0"/>
          <c:showPercent val="0"/>
          <c:showBubbleSize val="0"/>
        </c:dLbls>
        <c:gapWidth val="65"/>
        <c:shape val="pyramid"/>
        <c:axId val="501610184"/>
        <c:axId val="501610968"/>
        <c:axId val="0"/>
      </c:bar3DChart>
      <c:catAx>
        <c:axId val="50161018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Treatments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01610968"/>
        <c:crosses val="autoZero"/>
        <c:auto val="1"/>
        <c:lblAlgn val="ctr"/>
        <c:lblOffset val="100"/>
        <c:noMultiLvlLbl val="0"/>
      </c:catAx>
      <c:valAx>
        <c:axId val="50161096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Root volume (cc)</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0161018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54DD9-525C-44E1-B5A0-374C13BD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8250</Characters>
  <Application>Microsoft Office Word</Application>
  <DocSecurity>0</DocSecurity>
  <Lines>211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raajkiran48@gmail.com</dc:creator>
  <cp:keywords/>
  <dc:description/>
  <cp:lastModifiedBy>Microsoft account</cp:lastModifiedBy>
  <cp:revision>2</cp:revision>
  <dcterms:created xsi:type="dcterms:W3CDTF">2025-04-29T07:24:00Z</dcterms:created>
  <dcterms:modified xsi:type="dcterms:W3CDTF">2025-04-29T07:24:00Z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8589bfb571ab9e164c333c150e6eb2109555de55f5b3010d9e7fb1fad6cf5cd6</vt:lpwstr>
  </property>
</Properties>
</file>