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Date-19.09.2024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From</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54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Dr.V.Abarna,</w:t>
      </w:r>
    </w:p>
    <w:p>
      <w:pPr>
        <w:spacing w:before="0" w:after="0" w:line="276"/>
        <w:ind w:right="0" w:left="54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Professor,</w:t>
      </w:r>
    </w:p>
    <w:p>
      <w:pPr>
        <w:spacing w:before="0" w:after="0" w:line="276"/>
        <w:ind w:right="0" w:left="54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School of Agriculture (SOA),</w:t>
      </w:r>
    </w:p>
    <w:p>
      <w:pPr>
        <w:spacing w:before="0" w:after="0" w:line="276"/>
        <w:ind w:right="0" w:left="54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Bharath Institute of Higher Education and Research (BIHER),</w:t>
      </w:r>
    </w:p>
    <w:p>
      <w:pPr>
        <w:spacing w:before="0" w:after="0" w:line="276"/>
        <w:ind w:right="0" w:left="54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Selaiyur, Tambaram, Chennai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600073</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Editor-in-Chief</w:t>
        <w:br/>
      </w:r>
      <w:r>
        <w:rPr>
          <w:rFonts w:ascii="Times New Roman" w:hAnsi="Times New Roman" w:cs="Times New Roman" w:eastAsia="Times New Roman"/>
          <w:i/>
          <w:color w:val="auto"/>
          <w:spacing w:val="0"/>
          <w:position w:val="0"/>
          <w:sz w:val="24"/>
          <w:shd w:fill="auto" w:val="clear"/>
        </w:rPr>
        <w:t xml:space="preserve">Madras Agricultural Journal</w:t>
      </w:r>
      <w:r>
        <w:rPr>
          <w:rFonts w:ascii="Times New Roman" w:hAnsi="Times New Roman" w:cs="Times New Roman" w:eastAsia="Times New Roman"/>
          <w:color w:val="auto"/>
          <w:spacing w:val="0"/>
          <w:position w:val="0"/>
          <w:sz w:val="24"/>
          <w:shd w:fill="auto" w:val="clear"/>
        </w:rPr>
        <w:br/>
        <w:t xml:space="preserve">Tamil Nadu Agricultural University</w:t>
        <w:br/>
        <w:t xml:space="preserve">Coimbatore, Tamil Nadu, India</w:t>
      </w:r>
    </w:p>
    <w:p>
      <w:pPr>
        <w:tabs>
          <w:tab w:val="left" w:pos="360" w:leader="none"/>
        </w:tabs>
        <w:spacing w:before="100" w:after="20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 Submission of Manuscript for Consideration in the </w:t>
      </w:r>
      <w:r>
        <w:rPr>
          <w:rFonts w:ascii="Times New Roman" w:hAnsi="Times New Roman" w:cs="Times New Roman" w:eastAsia="Times New Roman"/>
          <w:i/>
          <w:color w:val="auto"/>
          <w:spacing w:val="0"/>
          <w:position w:val="0"/>
          <w:sz w:val="24"/>
          <w:shd w:fill="auto" w:val="clear"/>
        </w:rPr>
        <w:t xml:space="preserve">Madras Agricultural Journal</w:t>
      </w:r>
      <w:r>
        <w:rPr>
          <w:rFonts w:ascii="Times New Roman" w:hAnsi="Times New Roman" w:cs="Times New Roman" w:eastAsia="Times New Roman"/>
          <w:color w:val="auto"/>
          <w:spacing w:val="0"/>
          <w:position w:val="0"/>
          <w:sz w:val="24"/>
          <w:shd w:fill="auto" w:val="clear"/>
        </w:rPr>
        <w:t xml:space="preserve">- Reg.</w:t>
      </w:r>
    </w:p>
    <w:p>
      <w:pPr>
        <w:tabs>
          <w:tab w:val="left" w:pos="360" w:leader="none"/>
        </w:tabs>
        <w:spacing w:before="1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Dear Editor, </w:t>
      </w: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submit to state that,my manuscript titled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Studies on Seasonal Incidence of Major Sucking Pests of Groundnut (Arachis hypogea L.) under Rainfed Conditions in Tamil Nadu</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consideration for publication in the </w:t>
      </w:r>
      <w:r>
        <w:rPr>
          <w:rFonts w:ascii="Times New Roman" w:hAnsi="Times New Roman" w:cs="Times New Roman" w:eastAsia="Times New Roman"/>
          <w:b/>
          <w:i/>
          <w:color w:val="auto"/>
          <w:spacing w:val="0"/>
          <w:position w:val="0"/>
          <w:sz w:val="24"/>
          <w:shd w:fill="auto" w:val="clear"/>
        </w:rPr>
        <w:t xml:space="preserve">Madras Agricultural Journal</w:t>
      </w:r>
      <w:r>
        <w:rPr>
          <w:rFonts w:ascii="Times New Roman" w:hAnsi="Times New Roman" w:cs="Times New Roman" w:eastAsia="Times New Roman"/>
          <w:color w:val="auto"/>
          <w:spacing w:val="0"/>
          <w:position w:val="0"/>
          <w:sz w:val="24"/>
          <w:shd w:fill="auto" w:val="clear"/>
        </w:rPr>
        <w:t xml:space="preserve">.</w:t>
      </w: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This manuscript presents an in-depth study of the seasonal incidence and dynamics of major sucking pests affecting groundnut crops under rainfed conditions in Tamil Nadu. The findings offer valuable insights into the pest population trends, their interaction with environmental factors, and potential implications for integrated pest management strategies. I believe this research will contribute significantly to the scientific community and to practitioners involved in crop protection and sustainable agriculture, especially in regions with similar agro-climatic conditions. The manuscript has not been published elsewhere, nor is it under consideration for publication in any other journal. All authors have read and approved the manuscript, and there are no conflicts of interest to declare.</w:t>
      </w: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look forward to your favorable consideration of my manuscript. Please feel free to contact me if you require any additional information.</w:t>
      </w: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Thank you for considering my submission. I am eager to contribute to the esteemed body of work in your journal.</w:t>
      </w:r>
    </w:p>
    <w:p>
      <w:pPr>
        <w:spacing w:before="0" w:after="20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Sincerely,</w:t>
      </w:r>
    </w:p>
    <w:p>
      <w:pPr>
        <w:spacing w:before="0" w:after="0" w:line="276"/>
        <w:ind w:right="0" w:left="4824"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V.ABARNA,</w:t>
      </w:r>
    </w:p>
    <w:p>
      <w:pPr>
        <w:spacing w:before="0" w:after="0" w:line="276"/>
        <w:ind w:right="0" w:left="482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Professor,</w:t>
      </w:r>
    </w:p>
    <w:p>
      <w:pPr>
        <w:spacing w:before="0" w:after="0" w:line="276"/>
        <w:ind w:right="0" w:left="482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School of Agriculture (SOA),</w:t>
      </w:r>
    </w:p>
    <w:p>
      <w:pPr>
        <w:spacing w:before="0" w:after="0" w:line="276"/>
        <w:ind w:right="0" w:left="482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Bharath Institute of Higher Education and Research (BIHER),</w:t>
      </w:r>
    </w:p>
    <w:p>
      <w:pPr>
        <w:spacing w:before="0" w:after="0" w:line="276"/>
        <w:ind w:right="0" w:left="482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Selaiyur, Tambaram,</w:t>
      </w:r>
    </w:p>
    <w:p>
      <w:pPr>
        <w:spacing w:before="0" w:after="0" w:line="276"/>
        <w:ind w:right="0" w:left="4824"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Chennai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600073</w:t>
      </w:r>
    </w:p>
    <w:p>
      <w:pPr>
        <w:spacing w:before="10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