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0F" w:rsidRPr="00225023" w:rsidRDefault="00225023" w:rsidP="00763821">
      <w:pPr>
        <w:spacing w:line="480" w:lineRule="auto"/>
        <w:jc w:val="both"/>
        <w:rPr>
          <w:rFonts w:ascii="Times New Roman" w:hAnsi="Times New Roman" w:cs="Times New Roman"/>
          <w:b/>
          <w:bCs/>
          <w:sz w:val="28"/>
          <w:szCs w:val="28"/>
        </w:rPr>
      </w:pPr>
      <w:r w:rsidRPr="00225023">
        <w:rPr>
          <w:rFonts w:ascii="Times New Roman" w:hAnsi="Times New Roman" w:cs="Times New Roman"/>
          <w:b/>
          <w:bCs/>
          <w:sz w:val="28"/>
          <w:szCs w:val="28"/>
        </w:rPr>
        <w:t>Selected physical characteristics of food grains and its preparation for further disease management</w:t>
      </w:r>
    </w:p>
    <w:p w:rsidR="00B31FBC" w:rsidRDefault="00B31FBC" w:rsidP="00FC7AC8">
      <w:pPr>
        <w:spacing w:line="480" w:lineRule="auto"/>
        <w:rPr>
          <w:rFonts w:ascii="Times New Roman" w:hAnsi="Times New Roman" w:cs="Times New Roman"/>
          <w:szCs w:val="22"/>
        </w:rPr>
      </w:pPr>
      <w:r>
        <w:rPr>
          <w:rFonts w:ascii="Times New Roman" w:hAnsi="Times New Roman" w:cs="Times New Roman"/>
          <w:szCs w:val="22"/>
        </w:rPr>
        <w:t xml:space="preserve">                                               </w:t>
      </w:r>
    </w:p>
    <w:p w:rsidR="009A4B0F" w:rsidRPr="00B74C00" w:rsidRDefault="00063DE3" w:rsidP="00763821">
      <w:pPr>
        <w:spacing w:line="480" w:lineRule="auto"/>
        <w:jc w:val="both"/>
        <w:rPr>
          <w:rFonts w:ascii="Times New Roman" w:hAnsi="Times New Roman" w:cs="Times New Roman"/>
          <w:sz w:val="24"/>
          <w:szCs w:val="24"/>
        </w:rPr>
      </w:pPr>
      <w:r w:rsidRPr="00B74C00">
        <w:rPr>
          <w:rFonts w:ascii="Times New Roman" w:hAnsi="Times New Roman" w:cs="Times New Roman"/>
          <w:sz w:val="24"/>
          <w:szCs w:val="24"/>
        </w:rPr>
        <w:t xml:space="preserve">         </w:t>
      </w:r>
    </w:p>
    <w:p w:rsidR="009A4B0F" w:rsidRPr="00B74C00" w:rsidRDefault="009A4B0F" w:rsidP="00763821">
      <w:pPr>
        <w:spacing w:line="480" w:lineRule="auto"/>
        <w:jc w:val="both"/>
        <w:rPr>
          <w:rFonts w:ascii="Times New Roman" w:hAnsi="Times New Roman" w:cs="Times New Roman"/>
          <w:b/>
          <w:bCs/>
          <w:sz w:val="24"/>
          <w:szCs w:val="24"/>
        </w:rPr>
      </w:pPr>
      <w:r w:rsidRPr="00B74C00">
        <w:rPr>
          <w:rFonts w:ascii="Times New Roman" w:hAnsi="Times New Roman" w:cs="Times New Roman"/>
          <w:sz w:val="24"/>
          <w:szCs w:val="24"/>
        </w:rPr>
        <w:t xml:space="preserve">                                    </w:t>
      </w:r>
    </w:p>
    <w:p w:rsidR="009A4B0F" w:rsidRPr="00225023" w:rsidRDefault="009A4B0F" w:rsidP="00763821">
      <w:pPr>
        <w:spacing w:line="480" w:lineRule="auto"/>
        <w:jc w:val="both"/>
        <w:rPr>
          <w:rFonts w:ascii="Times New Roman" w:hAnsi="Times New Roman" w:cs="Times New Roman"/>
          <w:b/>
          <w:bCs/>
          <w:sz w:val="24"/>
          <w:szCs w:val="24"/>
        </w:rPr>
      </w:pPr>
      <w:r w:rsidRPr="00225023">
        <w:rPr>
          <w:rFonts w:ascii="Times New Roman" w:hAnsi="Times New Roman" w:cs="Times New Roman"/>
          <w:b/>
          <w:bCs/>
          <w:sz w:val="24"/>
          <w:szCs w:val="24"/>
        </w:rPr>
        <w:t>Abstract: -</w:t>
      </w:r>
      <w:r w:rsidRPr="00225023">
        <w:rPr>
          <w:rFonts w:ascii="Times New Roman" w:hAnsi="Times New Roman" w:cs="Times New Roman"/>
          <w:sz w:val="24"/>
          <w:szCs w:val="24"/>
        </w:rPr>
        <w:t xml:space="preserve"> The Present  research was done to study the role of selective physical characteristics  as particle size of flour, weight and numbers  of grains per 100 g , differentiation of edible and inedible portions, water absorption ,water required for dough ,Dough weight, Gluten content, serving size, cooked weight , cooking time  and required oil  for  preparation per serving,  sensory attrib</w:t>
      </w:r>
      <w:r w:rsidR="00640DF7">
        <w:rPr>
          <w:rFonts w:ascii="Times New Roman" w:hAnsi="Times New Roman" w:cs="Times New Roman"/>
          <w:sz w:val="24"/>
          <w:szCs w:val="24"/>
        </w:rPr>
        <w:t>utes for overall acceptability</w:t>
      </w:r>
      <w:r w:rsidRPr="00225023">
        <w:rPr>
          <w:rFonts w:ascii="Times New Roman" w:hAnsi="Times New Roman" w:cs="Times New Roman"/>
          <w:sz w:val="24"/>
          <w:szCs w:val="24"/>
        </w:rPr>
        <w:t xml:space="preserve"> of blended flour and its preparation  for further disease management. Commonly consumed Food grains  of particular variety as Wheat(RJ3077)Pearl Millet(RHB121),Maize(</w:t>
      </w:r>
      <w:proofErr w:type="spellStart"/>
      <w:r w:rsidRPr="00225023">
        <w:rPr>
          <w:rFonts w:ascii="Times New Roman" w:hAnsi="Times New Roman" w:cs="Times New Roman"/>
          <w:sz w:val="24"/>
          <w:szCs w:val="24"/>
        </w:rPr>
        <w:t>Mahi</w:t>
      </w:r>
      <w:proofErr w:type="spellEnd"/>
      <w:r w:rsidRPr="00225023">
        <w:rPr>
          <w:rFonts w:ascii="Times New Roman" w:hAnsi="Times New Roman" w:cs="Times New Roman"/>
          <w:sz w:val="24"/>
          <w:szCs w:val="24"/>
        </w:rPr>
        <w:t xml:space="preserve"> </w:t>
      </w:r>
      <w:proofErr w:type="spellStart"/>
      <w:r w:rsidRPr="00225023">
        <w:rPr>
          <w:rFonts w:ascii="Times New Roman" w:hAnsi="Times New Roman" w:cs="Times New Roman"/>
          <w:sz w:val="24"/>
          <w:szCs w:val="24"/>
        </w:rPr>
        <w:t>Kanchan</w:t>
      </w:r>
      <w:proofErr w:type="spellEnd"/>
      <w:r w:rsidRPr="00225023">
        <w:rPr>
          <w:rFonts w:ascii="Times New Roman" w:hAnsi="Times New Roman" w:cs="Times New Roman"/>
          <w:sz w:val="24"/>
          <w:szCs w:val="24"/>
        </w:rPr>
        <w:t>),Foxtail millet(SR11),Bengal gram(Dahod yellow)and Barley(RD2035)were selected and purchased from Agriculture Research Stations of State Agriculture Universities. Physical and sensory parameters were assessed by standard methods. Products were evaluated acceptable by panel of Judges. Weight of seeds were varied from 0.25g (Foxtail Millet) to 23.27g (Maize).Incase of flour it was visa versa, Sizes were ranged from 0.14 to 0.36mm for Maize and Foxtail</w:t>
      </w:r>
      <w:r w:rsidR="00640DF7">
        <w:rPr>
          <w:rFonts w:ascii="Times New Roman" w:hAnsi="Times New Roman" w:cs="Times New Roman"/>
          <w:sz w:val="24"/>
          <w:szCs w:val="24"/>
        </w:rPr>
        <w:t xml:space="preserve"> millet</w:t>
      </w:r>
      <w:r w:rsidRPr="00225023">
        <w:rPr>
          <w:rFonts w:ascii="Times New Roman" w:hAnsi="Times New Roman" w:cs="Times New Roman"/>
          <w:sz w:val="24"/>
          <w:szCs w:val="24"/>
        </w:rPr>
        <w:t xml:space="preserve"> respectively. Amount of water was higher than amount of flour for dough preparations. Gluten content was observed in wheat and its blends only which boost chapati making quality. It can be concluded that food can be selected for consumption as per diseased conditions and food preferences. Key Words:-particle Size, Dough</w:t>
      </w:r>
      <w:r w:rsidR="00834C13" w:rsidRPr="00225023">
        <w:rPr>
          <w:rFonts w:ascii="Times New Roman" w:hAnsi="Times New Roman" w:cs="Times New Roman"/>
          <w:sz w:val="24"/>
          <w:szCs w:val="24"/>
        </w:rPr>
        <w:t>, Physical</w:t>
      </w:r>
      <w:r w:rsidRPr="00225023">
        <w:rPr>
          <w:rFonts w:ascii="Times New Roman" w:hAnsi="Times New Roman" w:cs="Times New Roman"/>
          <w:sz w:val="24"/>
          <w:szCs w:val="24"/>
        </w:rPr>
        <w:t xml:space="preserve"> Characteristics</w:t>
      </w:r>
    </w:p>
    <w:p w:rsidR="009A4B0F" w:rsidRPr="00225023" w:rsidRDefault="009A4B0F" w:rsidP="00763821">
      <w:pPr>
        <w:spacing w:line="480" w:lineRule="auto"/>
        <w:jc w:val="both"/>
        <w:rPr>
          <w:rFonts w:ascii="Times New Roman" w:hAnsi="Times New Roman" w:cs="Times New Roman"/>
          <w:color w:val="1F1F1F"/>
          <w:sz w:val="24"/>
          <w:szCs w:val="24"/>
        </w:rPr>
      </w:pPr>
      <w:r w:rsidRPr="00225023">
        <w:rPr>
          <w:rFonts w:ascii="Times New Roman" w:hAnsi="Times New Roman" w:cs="Times New Roman"/>
          <w:b/>
          <w:bCs/>
          <w:sz w:val="24"/>
          <w:szCs w:val="24"/>
        </w:rPr>
        <w:lastRenderedPageBreak/>
        <w:t>Introduction: -</w:t>
      </w:r>
      <w:r w:rsidRPr="00225023">
        <w:rPr>
          <w:rFonts w:ascii="Times New Roman" w:hAnsi="Times New Roman" w:cs="Times New Roman"/>
          <w:color w:val="1F1F1F"/>
          <w:sz w:val="24"/>
          <w:szCs w:val="24"/>
        </w:rPr>
        <w:t xml:space="preserve"> The concept of Glycemic Index is known to scientific community. Glycemic Index is carbohydrate ranking of the foods. It is calculated on the basis of blood glucose response of food. Glycemic Index of a food varies from food to food. This variason is due to physical and chemical properties of the foods and its products. As per incremental in processing status of a food the Glycemic Index will increase. Here is the major role of particle size of the food. Now research is continued to know the association of food composition, water mobility, structure of food, moisture content, water absorption, availability of type of carbohydrate. So the processing of food grains not only major determinant of the Glycemic and Insulinemic response but affects the level of satiety of the products.(Brehnan and Brehnan 2009) So the present study was planned to evaluate the concerned physical characterics of food grains and its flours.</w:t>
      </w: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b/>
          <w:bCs/>
          <w:sz w:val="24"/>
          <w:szCs w:val="24"/>
        </w:rPr>
        <w:t>Methods and Materials</w:t>
      </w:r>
      <w:r w:rsidRPr="00225023">
        <w:rPr>
          <w:rFonts w:ascii="Times New Roman" w:hAnsi="Times New Roman" w:cs="Times New Roman"/>
          <w:sz w:val="24"/>
          <w:szCs w:val="24"/>
        </w:rPr>
        <w:t xml:space="preserve">:-Present study was conducted at Deptt. </w:t>
      </w:r>
      <w:proofErr w:type="gramStart"/>
      <w:r w:rsidRPr="00225023">
        <w:rPr>
          <w:rFonts w:ascii="Times New Roman" w:hAnsi="Times New Roman" w:cs="Times New Roman"/>
          <w:sz w:val="24"/>
          <w:szCs w:val="24"/>
        </w:rPr>
        <w:t>of</w:t>
      </w:r>
      <w:proofErr w:type="gramEnd"/>
      <w:r w:rsidRPr="00225023">
        <w:rPr>
          <w:rFonts w:ascii="Times New Roman" w:hAnsi="Times New Roman" w:cs="Times New Roman"/>
          <w:sz w:val="24"/>
          <w:szCs w:val="24"/>
        </w:rPr>
        <w:t xml:space="preserve"> foods and   Nutrition, MPUAT, Udaipur. Commonly consumed  food grains, Wheat(RJ3077)Pearl Millet(RHB121),Maize(</w:t>
      </w:r>
      <w:proofErr w:type="spellStart"/>
      <w:r w:rsidRPr="00225023">
        <w:rPr>
          <w:rFonts w:ascii="Times New Roman" w:hAnsi="Times New Roman" w:cs="Times New Roman"/>
          <w:sz w:val="24"/>
          <w:szCs w:val="24"/>
        </w:rPr>
        <w:t>Mahi</w:t>
      </w:r>
      <w:proofErr w:type="spellEnd"/>
      <w:r w:rsidRPr="00225023">
        <w:rPr>
          <w:rFonts w:ascii="Times New Roman" w:hAnsi="Times New Roman" w:cs="Times New Roman"/>
          <w:sz w:val="24"/>
          <w:szCs w:val="24"/>
        </w:rPr>
        <w:t xml:space="preserve"> </w:t>
      </w:r>
      <w:proofErr w:type="spellStart"/>
      <w:r w:rsidRPr="00225023">
        <w:rPr>
          <w:rFonts w:ascii="Times New Roman" w:hAnsi="Times New Roman" w:cs="Times New Roman"/>
          <w:sz w:val="24"/>
          <w:szCs w:val="24"/>
        </w:rPr>
        <w:t>Kanchan</w:t>
      </w:r>
      <w:proofErr w:type="spellEnd"/>
      <w:r w:rsidRPr="00225023">
        <w:rPr>
          <w:rFonts w:ascii="Times New Roman" w:hAnsi="Times New Roman" w:cs="Times New Roman"/>
          <w:sz w:val="24"/>
          <w:szCs w:val="24"/>
        </w:rPr>
        <w:t>),Foxtail millet(SR11),Bengal gram(Dahod yellow)and Barley(RD2035) were selected and  purchased from ARS of MPUAT Udaipur and ARS Durgapura SKNAU Jobner, Jaipur for study</w:t>
      </w:r>
      <w:r w:rsidR="0074033C" w:rsidRPr="00225023">
        <w:rPr>
          <w:rFonts w:ascii="Times New Roman" w:hAnsi="Times New Roman" w:cs="Times New Roman"/>
          <w:sz w:val="24"/>
          <w:szCs w:val="24"/>
        </w:rPr>
        <w:t>(Table-1)</w:t>
      </w:r>
      <w:r w:rsidRPr="00225023">
        <w:rPr>
          <w:rFonts w:ascii="Times New Roman" w:hAnsi="Times New Roman" w:cs="Times New Roman"/>
          <w:sz w:val="24"/>
          <w:szCs w:val="24"/>
        </w:rPr>
        <w:t xml:space="preserve">. Basic Food grains were mixed with </w:t>
      </w:r>
      <w:proofErr w:type="gramStart"/>
      <w:r w:rsidRPr="00225023">
        <w:rPr>
          <w:rFonts w:ascii="Times New Roman" w:hAnsi="Times New Roman" w:cs="Times New Roman"/>
          <w:sz w:val="24"/>
          <w:szCs w:val="24"/>
        </w:rPr>
        <w:t>bengal</w:t>
      </w:r>
      <w:proofErr w:type="gramEnd"/>
      <w:r w:rsidRPr="00225023">
        <w:rPr>
          <w:rFonts w:ascii="Times New Roman" w:hAnsi="Times New Roman" w:cs="Times New Roman"/>
          <w:sz w:val="24"/>
          <w:szCs w:val="24"/>
        </w:rPr>
        <w:t xml:space="preserve"> gram and bengal gram and barley in such proportions by different trials which was appropriate and acceptable for chapati making. Physical Characteristics of food grains as weight and numbers of grains per 100 g, differentiation of edible and inedible portions were assessed at College of Agriculture and technology,  particle size of flour, water absorption ,water required for dough ,Dough weight, Gluten content, serving size, cooked weight , cooking time  and required oil  for  preparation per serving,  sensory attributes for overall acceptability  at Dept of Foods and Nutrition, MPUAT, Udaipur. Standard methods were adopted to assess Physical characteristics (Sathe 1999), Water absorption and Gluten content (AOAC, 1965) and sensory </w:t>
      </w:r>
      <w:r w:rsidRPr="00225023">
        <w:rPr>
          <w:rFonts w:ascii="Times New Roman" w:hAnsi="Times New Roman" w:cs="Times New Roman"/>
          <w:sz w:val="24"/>
          <w:szCs w:val="24"/>
        </w:rPr>
        <w:lastRenderedPageBreak/>
        <w:t xml:space="preserve">evaluation by selected and trained panel of judges (Griswold 1962).Willing persons were selected and trained for sensory evaluation panel. </w:t>
      </w:r>
    </w:p>
    <w:p w:rsidR="000E11A8"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b/>
          <w:bCs/>
          <w:sz w:val="24"/>
          <w:szCs w:val="24"/>
        </w:rPr>
        <w:t>Results and Discussions</w:t>
      </w:r>
      <w:proofErr w:type="gramStart"/>
      <w:r w:rsidR="00E77EB3">
        <w:rPr>
          <w:rFonts w:ascii="Times New Roman" w:hAnsi="Times New Roman" w:cs="Times New Roman"/>
          <w:sz w:val="24"/>
          <w:szCs w:val="24"/>
        </w:rPr>
        <w:t>:-</w:t>
      </w:r>
      <w:proofErr w:type="gramEnd"/>
      <w:r w:rsidR="00E77EB3">
        <w:rPr>
          <w:rFonts w:ascii="Times New Roman" w:hAnsi="Times New Roman" w:cs="Times New Roman"/>
          <w:sz w:val="24"/>
          <w:szCs w:val="24"/>
        </w:rPr>
        <w:t xml:space="preserve"> B</w:t>
      </w:r>
      <w:r w:rsidRPr="00225023">
        <w:rPr>
          <w:rFonts w:ascii="Times New Roman" w:hAnsi="Times New Roman" w:cs="Times New Roman"/>
          <w:sz w:val="24"/>
          <w:szCs w:val="24"/>
        </w:rPr>
        <w:t xml:space="preserve">lended flours were assessed for its physical parameters. Commonly used food grains were selected to develop blended flour .Blended flour were mixed with Bengal gram and bengalgram and barley in various proportions 9:1. 4:1, 7:3, 1:1 for acceptable chapati making quality. All these were not acceptable for preparation for chapati as these were difficult for rolling, cracks on edges hard texture after roasting. After several tests proportions of 3:2 and 3:1:1 were selected to mix basic grain to Bengal gram and bengalgram and barley. Food grains and flours were assessed for their physical characteristics for management for further utilization and disease management. The cost of the flours was calculated considering by the cost of the grain. Cost of processing, packaging, transportation and labour had not been considered as their cost will depend upon of the product one wants to produce for commercialization. Profit and taxation part had also been considered while calculating the cost as these is dependent on various factors. The cost of food grains purchased varied from INR4kg for maize to INR 15/Kg for foxtail. Cost of all the blended were higher because of addition of Bengal gram which was purchased </w:t>
      </w:r>
      <w:r w:rsidR="0074033C" w:rsidRPr="00225023">
        <w:rPr>
          <w:rFonts w:ascii="Times New Roman" w:hAnsi="Times New Roman" w:cs="Times New Roman"/>
          <w:sz w:val="24"/>
          <w:szCs w:val="24"/>
        </w:rPr>
        <w:t>at the rate of INR22/</w:t>
      </w:r>
      <w:r w:rsidR="00692D01" w:rsidRPr="00225023">
        <w:rPr>
          <w:rFonts w:ascii="Times New Roman" w:hAnsi="Times New Roman" w:cs="Times New Roman"/>
          <w:sz w:val="24"/>
          <w:szCs w:val="24"/>
        </w:rPr>
        <w:t>Kg</w:t>
      </w:r>
      <w:proofErr w:type="gramStart"/>
      <w:r w:rsidR="00692D01" w:rsidRPr="00225023">
        <w:rPr>
          <w:rFonts w:ascii="Times New Roman" w:hAnsi="Times New Roman" w:cs="Times New Roman"/>
          <w:sz w:val="24"/>
          <w:szCs w:val="24"/>
        </w:rPr>
        <w:t>.</w:t>
      </w:r>
      <w:r w:rsidR="00D12E98" w:rsidRPr="00225023">
        <w:rPr>
          <w:rFonts w:ascii="Times New Roman" w:hAnsi="Times New Roman" w:cs="Times New Roman"/>
          <w:sz w:val="24"/>
          <w:szCs w:val="24"/>
        </w:rPr>
        <w:t>(</w:t>
      </w:r>
      <w:proofErr w:type="gramEnd"/>
      <w:r w:rsidR="00D12E98" w:rsidRPr="00225023">
        <w:rPr>
          <w:rFonts w:ascii="Times New Roman" w:hAnsi="Times New Roman" w:cs="Times New Roman"/>
          <w:sz w:val="24"/>
          <w:szCs w:val="24"/>
        </w:rPr>
        <w:t>Table-2&amp;3)</w:t>
      </w:r>
      <w:r w:rsidR="00525207" w:rsidRPr="00225023">
        <w:rPr>
          <w:rFonts w:ascii="Times New Roman" w:hAnsi="Times New Roman" w:cs="Times New Roman"/>
          <w:sz w:val="24"/>
          <w:szCs w:val="24"/>
        </w:rPr>
        <w:t>.</w:t>
      </w:r>
      <w:r w:rsidR="00E40428" w:rsidRPr="00225023">
        <w:rPr>
          <w:rFonts w:ascii="Times New Roman" w:hAnsi="Times New Roman" w:cs="Times New Roman"/>
          <w:sz w:val="24"/>
          <w:szCs w:val="24"/>
        </w:rPr>
        <w:t>As per Table 2&amp;3</w:t>
      </w:r>
      <w:r w:rsidRPr="00225023">
        <w:rPr>
          <w:rFonts w:ascii="Times New Roman" w:hAnsi="Times New Roman" w:cs="Times New Roman"/>
          <w:sz w:val="24"/>
          <w:szCs w:val="24"/>
        </w:rPr>
        <w:t xml:space="preserve">-The amount of water required to prepare the dough was maximum (67ml) in all the blends of pearl millet. Amount of water was higher than amount of flour. In case of maize combination with barley the amount of water was reduced (47.6ml). Cooked weight and cooking time </w:t>
      </w:r>
      <w:r w:rsidR="004D3E06" w:rsidRPr="00225023">
        <w:rPr>
          <w:rFonts w:ascii="Times New Roman" w:hAnsi="Times New Roman" w:cs="Times New Roman"/>
          <w:sz w:val="24"/>
          <w:szCs w:val="24"/>
        </w:rPr>
        <w:t>(Table-4-)</w:t>
      </w:r>
      <w:r w:rsidRPr="00225023">
        <w:rPr>
          <w:rFonts w:ascii="Times New Roman" w:hAnsi="Times New Roman" w:cs="Times New Roman"/>
          <w:sz w:val="24"/>
          <w:szCs w:val="24"/>
        </w:rPr>
        <w:t xml:space="preserve">of chapati was ranged from 67.4(F+B) to 88.59(M+B) </w:t>
      </w:r>
      <w:r w:rsidR="004D3E06" w:rsidRPr="00225023">
        <w:rPr>
          <w:rFonts w:ascii="Times New Roman" w:hAnsi="Times New Roman" w:cs="Times New Roman"/>
          <w:sz w:val="24"/>
          <w:szCs w:val="24"/>
        </w:rPr>
        <w:t>and</w:t>
      </w:r>
      <w:r w:rsidRPr="00225023">
        <w:rPr>
          <w:rFonts w:ascii="Times New Roman" w:hAnsi="Times New Roman" w:cs="Times New Roman"/>
          <w:sz w:val="24"/>
          <w:szCs w:val="24"/>
        </w:rPr>
        <w:t xml:space="preserve">2(W) to 5 minutes(P,M,F and F+B).Weight  of the dough taken after half an hour revealed that maximum weight was of the dough of maize combinations while minimum was for foxtail. Dough weight of W+B and P+B was   lower than only W and P. The difference may be due to the water absorption capacity of the millets. The difference may be due </w:t>
      </w:r>
      <w:r w:rsidRPr="00225023">
        <w:rPr>
          <w:rFonts w:ascii="Times New Roman" w:hAnsi="Times New Roman" w:cs="Times New Roman"/>
          <w:sz w:val="24"/>
          <w:szCs w:val="24"/>
        </w:rPr>
        <w:lastRenderedPageBreak/>
        <w:t>to amount of flour, water required for dough, water absorption and water retention after cooking. The physical characteristics of flour revealed that particle size of wheat and pearl millet was less than their blended flour where as for maize and foxtail the particle size was higher than t</w:t>
      </w:r>
      <w:r w:rsidR="007D2982" w:rsidRPr="00225023">
        <w:rPr>
          <w:rFonts w:ascii="Times New Roman" w:hAnsi="Times New Roman" w:cs="Times New Roman"/>
          <w:sz w:val="24"/>
          <w:szCs w:val="24"/>
        </w:rPr>
        <w:t>heir blended flour (Table-1</w:t>
      </w:r>
      <w:r w:rsidRPr="00225023">
        <w:rPr>
          <w:rFonts w:ascii="Times New Roman" w:hAnsi="Times New Roman" w:cs="Times New Roman"/>
          <w:sz w:val="24"/>
          <w:szCs w:val="24"/>
        </w:rPr>
        <w:t xml:space="preserve">). These differences in the particle size may be due to mixing of the different food grains to prepare the blended flour however the difference ranged between 0.14 -0.30.As per the water absorption by the flour highest amount of water  was absorbed by maize and its blended flour and lowest by foxtail. Addition of Bengal gram and barley or bengalgram alone reduced the water absorption in blended flours. The results show that bengalgram and barley absorb less water in comparison to the cereals. Gluten was formed in wheat and its blend only it made the chapati soft and easy to roll.  Overall acceptability of chapati ranged from 7.1-7.8 point as liked moderately to liked very much on nine point hedonic </w:t>
      </w:r>
      <w:r w:rsidR="00D960E3" w:rsidRPr="00225023">
        <w:rPr>
          <w:rFonts w:ascii="Times New Roman" w:hAnsi="Times New Roman" w:cs="Times New Roman"/>
          <w:sz w:val="24"/>
          <w:szCs w:val="24"/>
        </w:rPr>
        <w:t>scale (</w:t>
      </w:r>
      <w:r w:rsidR="000E11A8" w:rsidRPr="00225023">
        <w:rPr>
          <w:rFonts w:ascii="Times New Roman" w:hAnsi="Times New Roman" w:cs="Times New Roman"/>
          <w:sz w:val="24"/>
          <w:szCs w:val="24"/>
        </w:rPr>
        <w:t>Fig-1</w:t>
      </w:r>
      <w:proofErr w:type="gramStart"/>
      <w:r w:rsidR="000E11A8" w:rsidRPr="00225023">
        <w:rPr>
          <w:rFonts w:ascii="Times New Roman" w:hAnsi="Times New Roman" w:cs="Times New Roman"/>
          <w:sz w:val="24"/>
          <w:szCs w:val="24"/>
        </w:rPr>
        <w:t>-)</w:t>
      </w:r>
      <w:proofErr w:type="gramEnd"/>
      <w:r w:rsidRPr="00225023">
        <w:rPr>
          <w:rFonts w:ascii="Times New Roman" w:hAnsi="Times New Roman" w:cs="Times New Roman"/>
          <w:sz w:val="24"/>
          <w:szCs w:val="24"/>
        </w:rPr>
        <w:t>.</w:t>
      </w:r>
    </w:p>
    <w:p w:rsidR="000E11A8" w:rsidRPr="00225023" w:rsidRDefault="000E11A8" w:rsidP="00763821">
      <w:pPr>
        <w:spacing w:line="480" w:lineRule="auto"/>
        <w:jc w:val="both"/>
        <w:rPr>
          <w:rFonts w:ascii="Times New Roman" w:hAnsi="Times New Roman" w:cs="Times New Roman"/>
          <w:sz w:val="24"/>
          <w:szCs w:val="24"/>
        </w:rPr>
      </w:pPr>
    </w:p>
    <w:p w:rsidR="000E11A8" w:rsidRPr="00225023" w:rsidRDefault="000E11A8" w:rsidP="00763821">
      <w:pPr>
        <w:spacing w:line="480" w:lineRule="auto"/>
        <w:jc w:val="both"/>
        <w:rPr>
          <w:rFonts w:ascii="Times New Roman" w:hAnsi="Times New Roman" w:cs="Times New Roman"/>
          <w:sz w:val="24"/>
          <w:szCs w:val="24"/>
        </w:rPr>
      </w:pPr>
    </w:p>
    <w:p w:rsidR="000E11A8" w:rsidRPr="00225023" w:rsidRDefault="000E11A8" w:rsidP="00763821">
      <w:pPr>
        <w:spacing w:line="480" w:lineRule="auto"/>
        <w:jc w:val="both"/>
        <w:rPr>
          <w:rFonts w:ascii="Times New Roman" w:hAnsi="Times New Roman" w:cs="Times New Roman"/>
          <w:sz w:val="24"/>
          <w:szCs w:val="24"/>
        </w:rPr>
      </w:pP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 xml:space="preserve"> As per collier and </w:t>
      </w:r>
      <w:proofErr w:type="spellStart"/>
      <w:r w:rsidRPr="00225023">
        <w:rPr>
          <w:rFonts w:ascii="Times New Roman" w:hAnsi="Times New Roman" w:cs="Times New Roman"/>
          <w:sz w:val="24"/>
          <w:szCs w:val="24"/>
        </w:rPr>
        <w:t>odea</w:t>
      </w:r>
      <w:proofErr w:type="spellEnd"/>
      <w:r w:rsidRPr="00225023">
        <w:rPr>
          <w:rFonts w:ascii="Times New Roman" w:hAnsi="Times New Roman" w:cs="Times New Roman"/>
          <w:sz w:val="24"/>
          <w:szCs w:val="24"/>
        </w:rPr>
        <w:t xml:space="preserve"> 1980 by changing the particle size of the some foods blood glucose response of the food also changed. The Glycemic Index(GI) of a one inch cube of potato can increase 23% by mashing the cube (wolever et al 2000).Consumption of whole apples, apple </w:t>
      </w:r>
      <w:proofErr w:type="spellStart"/>
      <w:r w:rsidRPr="00225023">
        <w:rPr>
          <w:rFonts w:ascii="Times New Roman" w:hAnsi="Times New Roman" w:cs="Times New Roman"/>
          <w:sz w:val="24"/>
          <w:szCs w:val="24"/>
        </w:rPr>
        <w:t>purce</w:t>
      </w:r>
      <w:proofErr w:type="spellEnd"/>
      <w:r w:rsidRPr="00225023">
        <w:rPr>
          <w:rFonts w:ascii="Times New Roman" w:hAnsi="Times New Roman" w:cs="Times New Roman"/>
          <w:sz w:val="24"/>
          <w:szCs w:val="24"/>
        </w:rPr>
        <w:t xml:space="preserve"> and apple juice results in significantly different glucose and insulin excursions.(haberetal1977).Therefore Xavier and </w:t>
      </w:r>
      <w:proofErr w:type="spellStart"/>
      <w:r w:rsidRPr="00225023">
        <w:rPr>
          <w:rFonts w:ascii="Times New Roman" w:hAnsi="Times New Roman" w:cs="Times New Roman"/>
          <w:sz w:val="24"/>
          <w:szCs w:val="24"/>
        </w:rPr>
        <w:t>sunyer</w:t>
      </w:r>
      <w:proofErr w:type="spellEnd"/>
      <w:r w:rsidRPr="00225023">
        <w:rPr>
          <w:rFonts w:ascii="Times New Roman" w:hAnsi="Times New Roman" w:cs="Times New Roman"/>
          <w:sz w:val="24"/>
          <w:szCs w:val="24"/>
        </w:rPr>
        <w:t xml:space="preserve"> suggested that diabetics can eat one physical form of a food but not another. Processing as grinding, rolling, pressing or oven thoroughly chewing a kernel or other starch foods can disrupt the granules and increase the GI of foods (ASPN-G1987) The application of heat and moisture affects the starch granules. </w:t>
      </w:r>
      <w:r w:rsidRPr="00225023">
        <w:rPr>
          <w:rFonts w:ascii="Times New Roman" w:hAnsi="Times New Roman" w:cs="Times New Roman"/>
          <w:sz w:val="24"/>
          <w:szCs w:val="24"/>
        </w:rPr>
        <w:lastRenderedPageBreak/>
        <w:t>Disorganization of the crystalline structure occurs as it encounters greater heat and moisture for a longer period of the time. Gelatinization, Retro gradation and milliard reactions which makes the food unavailable for digestion and absorption and affect the GI(Sievertetal1991,Annison and Topping 1994)The cooking methods affects the GI beyond the effect of mashing or pureeing the food. The heat utilized, the amount of water and the time of cooking all have a significant effect on the GI (Collings at al1981, Valler etal1984).</w:t>
      </w: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b/>
          <w:bCs/>
          <w:sz w:val="24"/>
          <w:szCs w:val="24"/>
        </w:rPr>
        <w:t>Conclusion</w:t>
      </w:r>
      <w:r w:rsidRPr="00225023">
        <w:rPr>
          <w:rFonts w:ascii="Times New Roman" w:hAnsi="Times New Roman" w:cs="Times New Roman"/>
          <w:sz w:val="24"/>
          <w:szCs w:val="24"/>
        </w:rPr>
        <w:t>:-It can be concluded that flour can be selected for consumption as per diseased conditions and personal food preferences. It has great potential for commercialization.</w:t>
      </w:r>
    </w:p>
    <w:p w:rsidR="009A4B0F" w:rsidRPr="00225023" w:rsidRDefault="009A4B0F" w:rsidP="00763821">
      <w:pPr>
        <w:pStyle w:val="NormalWeb"/>
        <w:spacing w:before="0" w:beforeAutospacing="0" w:after="720" w:afterAutospacing="0" w:line="480" w:lineRule="auto"/>
        <w:ind w:firstLineChars="50" w:firstLine="120"/>
        <w:jc w:val="both"/>
        <w:rPr>
          <w:b/>
          <w:bCs/>
        </w:rPr>
      </w:pPr>
    </w:p>
    <w:p w:rsidR="009A4B0F" w:rsidRPr="00225023" w:rsidRDefault="009A4B0F" w:rsidP="00763821">
      <w:pPr>
        <w:pStyle w:val="NormalWeb"/>
        <w:spacing w:before="0" w:beforeAutospacing="0" w:after="720" w:afterAutospacing="0" w:line="480" w:lineRule="auto"/>
        <w:ind w:firstLineChars="50" w:firstLine="120"/>
        <w:jc w:val="both"/>
        <w:rPr>
          <w:b/>
          <w:bCs/>
        </w:rPr>
      </w:pPr>
      <w:r w:rsidRPr="00225023">
        <w:rPr>
          <w:b/>
          <w:bCs/>
        </w:rPr>
        <w:t>Statements and Declarations</w:t>
      </w:r>
      <w:r w:rsidRPr="00225023">
        <w:t>:-Author is the main researcher of the conducted Research work and prepares the manuscript.</w:t>
      </w:r>
      <w:r w:rsidR="00763821">
        <w:t xml:space="preserve"> </w:t>
      </w:r>
      <w:r w:rsidRPr="00225023">
        <w:t>Author does not have any conflict of interest. No fund is received to prepare and publish the manuscript. Willing candidates were Selected and trained as panel of judges for sensory evaluation of the products</w:t>
      </w:r>
    </w:p>
    <w:p w:rsidR="009A4B0F" w:rsidRPr="00225023" w:rsidRDefault="009A4B0F" w:rsidP="00763821">
      <w:pPr>
        <w:spacing w:line="480" w:lineRule="auto"/>
        <w:jc w:val="both"/>
        <w:rPr>
          <w:rFonts w:ascii="Times New Roman" w:hAnsi="Times New Roman" w:cs="Times New Roman"/>
          <w:b/>
          <w:bCs/>
          <w:sz w:val="24"/>
          <w:szCs w:val="24"/>
        </w:rPr>
      </w:pP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b/>
          <w:bCs/>
          <w:sz w:val="24"/>
          <w:szCs w:val="24"/>
        </w:rPr>
        <w:t>Acknowledgement</w:t>
      </w:r>
      <w:proofErr w:type="gramStart"/>
      <w:r w:rsidRPr="00225023">
        <w:rPr>
          <w:rFonts w:ascii="Times New Roman" w:hAnsi="Times New Roman" w:cs="Times New Roman"/>
          <w:b/>
          <w:bCs/>
          <w:sz w:val="24"/>
          <w:szCs w:val="24"/>
        </w:rPr>
        <w:t>:</w:t>
      </w:r>
      <w:r w:rsidRPr="00225023">
        <w:rPr>
          <w:rFonts w:ascii="Times New Roman" w:hAnsi="Times New Roman" w:cs="Times New Roman"/>
          <w:sz w:val="24"/>
          <w:szCs w:val="24"/>
        </w:rPr>
        <w:t>-</w:t>
      </w:r>
      <w:proofErr w:type="gramEnd"/>
      <w:r w:rsidRPr="00225023">
        <w:rPr>
          <w:rFonts w:ascii="Times New Roman" w:hAnsi="Times New Roman" w:cs="Times New Roman"/>
          <w:sz w:val="24"/>
          <w:szCs w:val="24"/>
        </w:rPr>
        <w:t xml:space="preserve"> The author is indebted to Director General ICMR New </w:t>
      </w:r>
      <w:r w:rsidR="001E3905" w:rsidRPr="00225023">
        <w:rPr>
          <w:rFonts w:ascii="Times New Roman" w:hAnsi="Times New Roman" w:cs="Times New Roman"/>
          <w:sz w:val="24"/>
          <w:szCs w:val="24"/>
        </w:rPr>
        <w:t xml:space="preserve">Delhi for providing fellowship </w:t>
      </w:r>
      <w:r w:rsidRPr="00225023">
        <w:rPr>
          <w:rFonts w:ascii="Times New Roman" w:hAnsi="Times New Roman" w:cs="Times New Roman"/>
          <w:sz w:val="24"/>
          <w:szCs w:val="24"/>
        </w:rPr>
        <w:t>to conduct research smoothly.</w:t>
      </w:r>
    </w:p>
    <w:p w:rsidR="009A4B0F" w:rsidRPr="00225023" w:rsidRDefault="009A4B0F" w:rsidP="00763821">
      <w:pPr>
        <w:spacing w:line="480" w:lineRule="auto"/>
        <w:jc w:val="both"/>
        <w:rPr>
          <w:rFonts w:ascii="Times New Roman" w:hAnsi="Times New Roman" w:cs="Times New Roman"/>
          <w:b/>
          <w:bCs/>
          <w:sz w:val="24"/>
          <w:szCs w:val="24"/>
        </w:rPr>
      </w:pPr>
    </w:p>
    <w:p w:rsidR="00661556" w:rsidRPr="00225023" w:rsidRDefault="00661556" w:rsidP="00763821">
      <w:pPr>
        <w:spacing w:line="480" w:lineRule="auto"/>
        <w:jc w:val="both"/>
        <w:rPr>
          <w:rFonts w:ascii="Times New Roman" w:hAnsi="Times New Roman" w:cs="Times New Roman"/>
          <w:b/>
          <w:bCs/>
          <w:sz w:val="24"/>
          <w:szCs w:val="24"/>
        </w:rPr>
      </w:pP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b/>
          <w:bCs/>
          <w:sz w:val="24"/>
          <w:szCs w:val="24"/>
        </w:rPr>
        <w:lastRenderedPageBreak/>
        <w:t>References</w:t>
      </w:r>
      <w:r w:rsidRPr="00225023">
        <w:rPr>
          <w:rFonts w:ascii="Times New Roman" w:hAnsi="Times New Roman" w:cs="Times New Roman"/>
          <w:sz w:val="24"/>
          <w:szCs w:val="24"/>
        </w:rPr>
        <w:t xml:space="preserve">:-1:-AOAC.1965.Official method of analysis Association of official Analytical. </w:t>
      </w:r>
      <w:proofErr w:type="spellStart"/>
      <w:proofErr w:type="gramStart"/>
      <w:r w:rsidRPr="00225023">
        <w:rPr>
          <w:rFonts w:ascii="Times New Roman" w:hAnsi="Times New Roman" w:cs="Times New Roman"/>
          <w:sz w:val="24"/>
          <w:szCs w:val="24"/>
        </w:rPr>
        <w:t>Chemists.Washinngton</w:t>
      </w:r>
      <w:proofErr w:type="spellEnd"/>
      <w:r w:rsidRPr="00225023">
        <w:rPr>
          <w:rFonts w:ascii="Times New Roman" w:hAnsi="Times New Roman" w:cs="Times New Roman"/>
          <w:sz w:val="24"/>
          <w:szCs w:val="24"/>
        </w:rPr>
        <w:t>.</w:t>
      </w:r>
      <w:proofErr w:type="gramEnd"/>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 xml:space="preserve">2:-Annison and Topping, DL.1994.Nutritional Role of resistant starch: chemical structure </w:t>
      </w:r>
      <w:proofErr w:type="spellStart"/>
      <w:r w:rsidRPr="00225023">
        <w:rPr>
          <w:rFonts w:ascii="Times New Roman" w:hAnsi="Times New Roman" w:cs="Times New Roman"/>
          <w:sz w:val="24"/>
          <w:szCs w:val="24"/>
        </w:rPr>
        <w:t>vs</w:t>
      </w:r>
      <w:proofErr w:type="spellEnd"/>
      <w:r w:rsidRPr="00225023">
        <w:rPr>
          <w:rFonts w:ascii="Times New Roman" w:hAnsi="Times New Roman" w:cs="Times New Roman"/>
          <w:sz w:val="24"/>
          <w:szCs w:val="24"/>
        </w:rPr>
        <w:t xml:space="preserve"> physiological function .Ann Rev Nutr.14:297-320.</w:t>
      </w: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3:-ASPN-G.1987.Defination and analysis of dietary fibre. Scand J Gastroenterol.129:16-20.</w:t>
      </w:r>
    </w:p>
    <w:p w:rsidR="009A4B0F" w:rsidRPr="00225023" w:rsidRDefault="009A4B0F" w:rsidP="00763821">
      <w:pPr>
        <w:spacing w:line="480" w:lineRule="auto"/>
        <w:jc w:val="both"/>
        <w:rPr>
          <w:rFonts w:ascii="Times New Roman" w:hAnsi="Times New Roman" w:cs="Times New Roman"/>
          <w:b/>
          <w:bCs/>
          <w:sz w:val="24"/>
          <w:szCs w:val="24"/>
        </w:rPr>
      </w:pPr>
      <w:r w:rsidRPr="00225023">
        <w:rPr>
          <w:rFonts w:ascii="Times New Roman" w:hAnsi="Times New Roman" w:cs="Times New Roman"/>
          <w:sz w:val="24"/>
          <w:szCs w:val="24"/>
        </w:rPr>
        <w:t>4:- Charles Stefen Brehnan and Margrete Anne brehnen.2009.Glycemic Response Reduction in         Processed Food Products. Modern Biopolimer science, Science Direct .511-18</w:t>
      </w:r>
    </w:p>
    <w:p w:rsidR="009A4B0F" w:rsidRPr="00225023" w:rsidRDefault="009A4B0F" w:rsidP="00763821">
      <w:pPr>
        <w:spacing w:line="480" w:lineRule="auto"/>
        <w:jc w:val="both"/>
        <w:rPr>
          <w:rFonts w:ascii="Times New Roman" w:hAnsi="Times New Roman" w:cs="Times New Roman"/>
          <w:sz w:val="24"/>
          <w:szCs w:val="24"/>
        </w:rPr>
      </w:pPr>
      <w:proofErr w:type="gramStart"/>
      <w:r w:rsidRPr="00225023">
        <w:rPr>
          <w:rFonts w:ascii="Times New Roman" w:hAnsi="Times New Roman" w:cs="Times New Roman"/>
          <w:b/>
          <w:bCs/>
          <w:sz w:val="24"/>
          <w:szCs w:val="24"/>
        </w:rPr>
        <w:t>5</w:t>
      </w:r>
      <w:r w:rsidRPr="00225023">
        <w:rPr>
          <w:rFonts w:ascii="Times New Roman" w:hAnsi="Times New Roman" w:cs="Times New Roman"/>
          <w:sz w:val="24"/>
          <w:szCs w:val="24"/>
        </w:rPr>
        <w:t xml:space="preserve"> :</w:t>
      </w:r>
      <w:proofErr w:type="gramEnd"/>
      <w:r w:rsidRPr="00225023">
        <w:rPr>
          <w:rFonts w:ascii="Times New Roman" w:hAnsi="Times New Roman" w:cs="Times New Roman"/>
          <w:sz w:val="24"/>
          <w:szCs w:val="24"/>
        </w:rPr>
        <w:t xml:space="preserve">- Collings P, Williams C, </w:t>
      </w:r>
      <w:proofErr w:type="spellStart"/>
      <w:r w:rsidRPr="00225023">
        <w:rPr>
          <w:rFonts w:ascii="Times New Roman" w:hAnsi="Times New Roman" w:cs="Times New Roman"/>
          <w:sz w:val="24"/>
          <w:szCs w:val="24"/>
        </w:rPr>
        <w:t>Macdmald</w:t>
      </w:r>
      <w:proofErr w:type="spellEnd"/>
      <w:r w:rsidRPr="00225023">
        <w:rPr>
          <w:rFonts w:ascii="Times New Roman" w:hAnsi="Times New Roman" w:cs="Times New Roman"/>
          <w:sz w:val="24"/>
          <w:szCs w:val="24"/>
        </w:rPr>
        <w:t xml:space="preserve"> I.1981.Effect of looking on serum glucose and Insulin response to starch Br Med J.282:1032-35.</w:t>
      </w: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6:-Griswold RM, 1962.The experimental study of food .Houghton Muffin Company, Boston New    York.514-515.</w:t>
      </w: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7:-Habere G, Heaton K, Murphy D, Burrough L.1977.Depletion and disruption of dietary fibre effects of satiety plasma glucose and serum Insulin Lancet .2:679-62.</w:t>
      </w:r>
    </w:p>
    <w:p w:rsidR="009A4B0F" w:rsidRPr="00225023" w:rsidRDefault="009A4B0F" w:rsidP="00763821">
      <w:pPr>
        <w:shd w:val="clear" w:color="auto" w:fill="FFFFFF"/>
        <w:spacing w:after="0" w:line="480" w:lineRule="auto"/>
        <w:jc w:val="both"/>
        <w:rPr>
          <w:rFonts w:ascii="Times New Roman" w:hAnsi="Times New Roman" w:cs="Times New Roman"/>
          <w:b/>
          <w:bCs/>
          <w:sz w:val="24"/>
          <w:szCs w:val="24"/>
        </w:rPr>
      </w:pP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 xml:space="preserve">8:-Sathe, AY, H.1999.Afirst course in food analysis. </w:t>
      </w:r>
      <w:proofErr w:type="gramStart"/>
      <w:r w:rsidRPr="00225023">
        <w:rPr>
          <w:rFonts w:ascii="Times New Roman" w:hAnsi="Times New Roman" w:cs="Times New Roman"/>
          <w:sz w:val="24"/>
          <w:szCs w:val="24"/>
        </w:rPr>
        <w:t>New Age International Mumbai.60-61.</w:t>
      </w:r>
      <w:proofErr w:type="gramEnd"/>
    </w:p>
    <w:p w:rsidR="009A4B0F" w:rsidRPr="00225023" w:rsidRDefault="009A4B0F" w:rsidP="00763821">
      <w:pPr>
        <w:shd w:val="clear" w:color="auto" w:fill="FFFFFF"/>
        <w:spacing w:after="0" w:line="480" w:lineRule="auto"/>
        <w:jc w:val="both"/>
        <w:rPr>
          <w:rFonts w:ascii="Times New Roman" w:hAnsi="Times New Roman" w:cs="Times New Roman"/>
          <w:b/>
          <w:bCs/>
          <w:sz w:val="24"/>
          <w:szCs w:val="24"/>
        </w:rPr>
      </w:pPr>
    </w:p>
    <w:p w:rsidR="009A4B0F" w:rsidRPr="00225023" w:rsidRDefault="009A4B0F" w:rsidP="00763821">
      <w:pPr>
        <w:shd w:val="clear" w:color="auto" w:fill="FFFFFF"/>
        <w:spacing w:after="0" w:line="480" w:lineRule="auto"/>
        <w:jc w:val="both"/>
        <w:rPr>
          <w:rFonts w:ascii="Times New Roman" w:eastAsia="Times New Roman" w:hAnsi="Times New Roman" w:cs="Times New Roman"/>
          <w:color w:val="5B616B"/>
          <w:sz w:val="24"/>
          <w:szCs w:val="24"/>
        </w:rPr>
      </w:pPr>
      <w:r w:rsidRPr="00225023">
        <w:rPr>
          <w:rFonts w:ascii="Times New Roman" w:hAnsi="Times New Roman" w:cs="Times New Roman"/>
          <w:sz w:val="24"/>
          <w:szCs w:val="24"/>
        </w:rPr>
        <w:t>9:-SH, Haolt and JB Miller.1994.Particle size, satiety and the Glycemic response</w:t>
      </w:r>
      <w:r w:rsidRPr="00225023">
        <w:rPr>
          <w:rFonts w:ascii="Times New Roman" w:eastAsia="Times New Roman" w:hAnsi="Times New Roman" w:cs="Times New Roman"/>
          <w:color w:val="212121"/>
          <w:sz w:val="24"/>
          <w:szCs w:val="24"/>
          <w:shd w:val="clear" w:color="auto" w:fill="FFFFFF"/>
        </w:rPr>
        <w:t>.</w:t>
      </w:r>
      <w:r w:rsidRPr="00225023">
        <w:rPr>
          <w:rFonts w:ascii="Times New Roman" w:eastAsia="Times New Roman" w:hAnsi="Times New Roman" w:cs="Times New Roman"/>
          <w:color w:val="5B616B"/>
          <w:sz w:val="24"/>
          <w:szCs w:val="24"/>
        </w:rPr>
        <w:t xml:space="preserve"> </w:t>
      </w:r>
      <w:proofErr w:type="spellStart"/>
      <w:r w:rsidRPr="00225023">
        <w:rPr>
          <w:rFonts w:ascii="Times New Roman" w:eastAsia="Times New Roman" w:hAnsi="Times New Roman" w:cs="Times New Roman"/>
          <w:color w:val="5B616B"/>
          <w:sz w:val="24"/>
          <w:szCs w:val="24"/>
        </w:rPr>
        <w:t>Eur</w:t>
      </w:r>
      <w:proofErr w:type="spellEnd"/>
      <w:r w:rsidRPr="00225023">
        <w:rPr>
          <w:rFonts w:ascii="Times New Roman" w:eastAsia="Times New Roman" w:hAnsi="Times New Roman" w:cs="Times New Roman"/>
          <w:color w:val="5B616B"/>
          <w:sz w:val="24"/>
          <w:szCs w:val="24"/>
        </w:rPr>
        <w:t xml:space="preserve"> J Clin Nutr</w:t>
      </w:r>
    </w:p>
    <w:p w:rsidR="009A4B0F" w:rsidRPr="00225023" w:rsidRDefault="009A4B0F" w:rsidP="00763821">
      <w:pPr>
        <w:shd w:val="clear" w:color="auto" w:fill="FFFFFF"/>
        <w:spacing w:after="0" w:line="480" w:lineRule="auto"/>
        <w:jc w:val="both"/>
        <w:rPr>
          <w:rFonts w:ascii="Times New Roman" w:eastAsia="Times New Roman" w:hAnsi="Times New Roman" w:cs="Times New Roman"/>
          <w:color w:val="5B616B"/>
          <w:sz w:val="24"/>
          <w:szCs w:val="24"/>
        </w:rPr>
      </w:pPr>
      <w:r w:rsidRPr="00225023">
        <w:rPr>
          <w:rFonts w:ascii="Times New Roman" w:eastAsia="Times New Roman" w:hAnsi="Times New Roman" w:cs="Times New Roman"/>
          <w:color w:val="5B616B"/>
          <w:sz w:val="24"/>
          <w:szCs w:val="24"/>
        </w:rPr>
        <w:t>Jul; 48(7):496-502.</w:t>
      </w:r>
    </w:p>
    <w:p w:rsidR="009A4B0F" w:rsidRPr="00225023" w:rsidRDefault="009A4B0F" w:rsidP="00763821">
      <w:pPr>
        <w:spacing w:line="480" w:lineRule="auto"/>
        <w:jc w:val="both"/>
        <w:rPr>
          <w:rFonts w:ascii="Times New Roman" w:hAnsi="Times New Roman" w:cs="Times New Roman"/>
          <w:sz w:val="24"/>
          <w:szCs w:val="24"/>
        </w:rPr>
      </w:pP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lastRenderedPageBreak/>
        <w:t>10:-</w:t>
      </w:r>
      <w:proofErr w:type="spellStart"/>
      <w:r w:rsidRPr="00225023">
        <w:rPr>
          <w:rFonts w:ascii="Times New Roman" w:hAnsi="Times New Roman" w:cs="Times New Roman"/>
          <w:sz w:val="24"/>
          <w:szCs w:val="24"/>
        </w:rPr>
        <w:t>Sievert</w:t>
      </w:r>
      <w:proofErr w:type="spellEnd"/>
      <w:r w:rsidRPr="00225023">
        <w:rPr>
          <w:rFonts w:ascii="Times New Roman" w:hAnsi="Times New Roman" w:cs="Times New Roman"/>
          <w:sz w:val="24"/>
          <w:szCs w:val="24"/>
        </w:rPr>
        <w:t xml:space="preserve"> ,D  </w:t>
      </w:r>
      <w:proofErr w:type="spellStart"/>
      <w:r w:rsidRPr="00225023">
        <w:rPr>
          <w:rFonts w:ascii="Times New Roman" w:hAnsi="Times New Roman" w:cs="Times New Roman"/>
          <w:sz w:val="24"/>
          <w:szCs w:val="24"/>
        </w:rPr>
        <w:t>Czwehajowska</w:t>
      </w:r>
      <w:proofErr w:type="spellEnd"/>
      <w:r w:rsidRPr="00225023">
        <w:rPr>
          <w:rFonts w:ascii="Times New Roman" w:hAnsi="Times New Roman" w:cs="Times New Roman"/>
          <w:sz w:val="24"/>
          <w:szCs w:val="24"/>
        </w:rPr>
        <w:t xml:space="preserve"> A, </w:t>
      </w:r>
      <w:proofErr w:type="spellStart"/>
      <w:r w:rsidRPr="00225023">
        <w:rPr>
          <w:rFonts w:ascii="Times New Roman" w:hAnsi="Times New Roman" w:cs="Times New Roman"/>
          <w:sz w:val="24"/>
          <w:szCs w:val="24"/>
        </w:rPr>
        <w:t>Romerannz</w:t>
      </w:r>
      <w:proofErr w:type="spellEnd"/>
      <w:r w:rsidRPr="00225023">
        <w:rPr>
          <w:rFonts w:ascii="Times New Roman" w:hAnsi="Times New Roman" w:cs="Times New Roman"/>
          <w:sz w:val="24"/>
          <w:szCs w:val="24"/>
        </w:rPr>
        <w:t xml:space="preserve"> Y. 1991.Enzyme Resistant starch III X-ray diffraction of </w:t>
      </w:r>
      <w:proofErr w:type="spellStart"/>
      <w:r w:rsidRPr="00225023">
        <w:rPr>
          <w:rFonts w:ascii="Times New Roman" w:hAnsi="Times New Roman" w:cs="Times New Roman"/>
          <w:sz w:val="24"/>
          <w:szCs w:val="24"/>
        </w:rPr>
        <w:t>acetoclaved</w:t>
      </w:r>
      <w:proofErr w:type="spellEnd"/>
      <w:r w:rsidRPr="00225023">
        <w:rPr>
          <w:rFonts w:ascii="Times New Roman" w:hAnsi="Times New Roman" w:cs="Times New Roman"/>
          <w:sz w:val="24"/>
          <w:szCs w:val="24"/>
        </w:rPr>
        <w:t xml:space="preserve"> </w:t>
      </w:r>
      <w:proofErr w:type="spellStart"/>
      <w:r w:rsidRPr="00225023">
        <w:rPr>
          <w:rFonts w:ascii="Times New Roman" w:hAnsi="Times New Roman" w:cs="Times New Roman"/>
          <w:sz w:val="24"/>
          <w:szCs w:val="24"/>
        </w:rPr>
        <w:t>amylomaize</w:t>
      </w:r>
      <w:proofErr w:type="spellEnd"/>
      <w:r w:rsidRPr="00225023">
        <w:rPr>
          <w:rFonts w:ascii="Times New Roman" w:hAnsi="Times New Roman" w:cs="Times New Roman"/>
          <w:sz w:val="24"/>
          <w:szCs w:val="24"/>
        </w:rPr>
        <w:t>. Cereal Chem.68:8-9.</w:t>
      </w:r>
    </w:p>
    <w:p w:rsidR="009A4B0F" w:rsidRPr="00225023"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11:-</w:t>
      </w:r>
      <w:proofErr w:type="spellStart"/>
      <w:r w:rsidRPr="00225023">
        <w:rPr>
          <w:rFonts w:ascii="Times New Roman" w:hAnsi="Times New Roman" w:cs="Times New Roman"/>
          <w:sz w:val="24"/>
          <w:szCs w:val="24"/>
        </w:rPr>
        <w:t>Valler</w:t>
      </w:r>
      <w:proofErr w:type="gramStart"/>
      <w:r w:rsidRPr="00225023">
        <w:rPr>
          <w:rFonts w:ascii="Times New Roman" w:hAnsi="Times New Roman" w:cs="Times New Roman"/>
          <w:sz w:val="24"/>
          <w:szCs w:val="24"/>
        </w:rPr>
        <w:t>,S</w:t>
      </w:r>
      <w:proofErr w:type="spellEnd"/>
      <w:proofErr w:type="gramEnd"/>
      <w:r w:rsidRPr="00225023">
        <w:rPr>
          <w:rFonts w:ascii="Times New Roman" w:hAnsi="Times New Roman" w:cs="Times New Roman"/>
          <w:sz w:val="24"/>
          <w:szCs w:val="24"/>
        </w:rPr>
        <w:t xml:space="preserve"> Hansen K E,Aagenalso.1984. </w:t>
      </w:r>
      <w:proofErr w:type="gramStart"/>
      <w:r w:rsidRPr="00225023">
        <w:rPr>
          <w:rFonts w:ascii="Times New Roman" w:hAnsi="Times New Roman" w:cs="Times New Roman"/>
          <w:sz w:val="24"/>
          <w:szCs w:val="24"/>
        </w:rPr>
        <w:t>The effect of cooking upon the blood glucose response to ingested carrots and potatoes.</w:t>
      </w:r>
      <w:proofErr w:type="gramEnd"/>
      <w:r w:rsidRPr="00225023">
        <w:rPr>
          <w:rFonts w:ascii="Times New Roman" w:hAnsi="Times New Roman" w:cs="Times New Roman"/>
          <w:sz w:val="24"/>
          <w:szCs w:val="24"/>
        </w:rPr>
        <w:t xml:space="preserve"> Diabetes care.7:221-223.</w:t>
      </w:r>
    </w:p>
    <w:p w:rsidR="009A4B0F" w:rsidRPr="00BB07A2" w:rsidRDefault="009A4B0F" w:rsidP="00763821">
      <w:pPr>
        <w:spacing w:line="480" w:lineRule="auto"/>
        <w:jc w:val="both"/>
        <w:rPr>
          <w:rFonts w:ascii="Times New Roman" w:hAnsi="Times New Roman" w:cs="Times New Roman"/>
          <w:sz w:val="24"/>
          <w:szCs w:val="24"/>
        </w:rPr>
      </w:pPr>
      <w:r w:rsidRPr="00225023">
        <w:rPr>
          <w:rFonts w:ascii="Times New Roman" w:hAnsi="Times New Roman" w:cs="Times New Roman"/>
          <w:sz w:val="24"/>
          <w:szCs w:val="24"/>
        </w:rPr>
        <w:t xml:space="preserve">12:-wolever TMS.2000. </w:t>
      </w:r>
      <w:proofErr w:type="gramStart"/>
      <w:r w:rsidRPr="00225023">
        <w:rPr>
          <w:rFonts w:ascii="Times New Roman" w:hAnsi="Times New Roman" w:cs="Times New Roman"/>
          <w:sz w:val="24"/>
          <w:szCs w:val="24"/>
        </w:rPr>
        <w:t>Summary of FAO and WHO recommendations on carbohydrate in human nutrition.</w:t>
      </w:r>
      <w:proofErr w:type="gramEnd"/>
      <w:r w:rsidRPr="00225023">
        <w:rPr>
          <w:rFonts w:ascii="Times New Roman" w:hAnsi="Times New Roman" w:cs="Times New Roman"/>
          <w:sz w:val="24"/>
          <w:szCs w:val="24"/>
        </w:rPr>
        <w:t xml:space="preserve"> </w:t>
      </w:r>
      <w:proofErr w:type="gramStart"/>
      <w:r w:rsidRPr="00225023">
        <w:rPr>
          <w:rFonts w:ascii="Times New Roman" w:hAnsi="Times New Roman" w:cs="Times New Roman"/>
          <w:sz w:val="24"/>
          <w:szCs w:val="24"/>
        </w:rPr>
        <w:t>Importance of Glycemic index of foods, Physical activity and calorie distribution on obesity, diabetes and cardiovascular disease.</w:t>
      </w:r>
      <w:proofErr w:type="gramEnd"/>
      <w:r w:rsidRPr="00225023">
        <w:rPr>
          <w:rFonts w:ascii="Times New Roman" w:hAnsi="Times New Roman" w:cs="Times New Roman"/>
          <w:sz w:val="24"/>
          <w:szCs w:val="24"/>
        </w:rPr>
        <w:t xml:space="preserve"> </w:t>
      </w:r>
      <w:proofErr w:type="gramStart"/>
      <w:r w:rsidRPr="00225023">
        <w:rPr>
          <w:rFonts w:ascii="Times New Roman" w:hAnsi="Times New Roman" w:cs="Times New Roman"/>
          <w:sz w:val="24"/>
          <w:szCs w:val="24"/>
        </w:rPr>
        <w:t>Dietary reference intake.</w:t>
      </w:r>
      <w:proofErr w:type="gramEnd"/>
      <w:r w:rsidRPr="00225023">
        <w:rPr>
          <w:rFonts w:ascii="Times New Roman" w:hAnsi="Times New Roman" w:cs="Times New Roman"/>
          <w:sz w:val="24"/>
          <w:szCs w:val="24"/>
        </w:rPr>
        <w:t xml:space="preserve"> In macro nutritient panel symposium: role of   macro nutritient in   long term health. Washington DC. </w:t>
      </w:r>
      <w:proofErr w:type="gramStart"/>
      <w:r w:rsidRPr="00225023">
        <w:rPr>
          <w:rFonts w:ascii="Times New Roman" w:hAnsi="Times New Roman" w:cs="Times New Roman"/>
          <w:sz w:val="24"/>
          <w:szCs w:val="24"/>
        </w:rPr>
        <w:t>National Academy of Sciences.</w:t>
      </w:r>
      <w:proofErr w:type="gramEnd"/>
    </w:p>
    <w:p w:rsidR="00B74C00" w:rsidRPr="00225023" w:rsidRDefault="00B74C00" w:rsidP="00763821">
      <w:pPr>
        <w:spacing w:line="480" w:lineRule="auto"/>
        <w:rPr>
          <w:rFonts w:ascii="Times New Roman" w:hAnsi="Times New Roman" w:cs="Times New Roman"/>
          <w:b/>
          <w:bCs/>
          <w:sz w:val="24"/>
          <w:szCs w:val="24"/>
        </w:rPr>
      </w:pPr>
      <w:r w:rsidRPr="00225023">
        <w:rPr>
          <w:rFonts w:ascii="Times New Roman" w:hAnsi="Times New Roman" w:cs="Times New Roman"/>
          <w:b/>
          <w:bCs/>
          <w:sz w:val="24"/>
          <w:szCs w:val="24"/>
        </w:rPr>
        <w:t>Table: 1-Physical Characteristics of the food grains</w:t>
      </w:r>
    </w:p>
    <w:tbl>
      <w:tblPr>
        <w:tblStyle w:val="TableGrid"/>
        <w:tblW w:w="0" w:type="auto"/>
        <w:tblInd w:w="-176" w:type="dxa"/>
        <w:tblLook w:val="04A0"/>
      </w:tblPr>
      <w:tblGrid>
        <w:gridCol w:w="708"/>
        <w:gridCol w:w="1516"/>
        <w:gridCol w:w="1416"/>
        <w:gridCol w:w="1860"/>
        <w:gridCol w:w="1436"/>
        <w:gridCol w:w="1003"/>
        <w:gridCol w:w="1393"/>
      </w:tblGrid>
      <w:tr w:rsidR="00B74C00" w:rsidRPr="00225023" w:rsidTr="00B74C00">
        <w:trPr>
          <w:trHeight w:val="901"/>
        </w:trPr>
        <w:tc>
          <w:tcPr>
            <w:tcW w:w="708"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S.No</w:t>
            </w:r>
          </w:p>
        </w:tc>
        <w:tc>
          <w:tcPr>
            <w:tcW w:w="15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Foods Grains</w:t>
            </w:r>
          </w:p>
        </w:tc>
        <w:tc>
          <w:tcPr>
            <w:tcW w:w="14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Variety</w:t>
            </w:r>
          </w:p>
        </w:tc>
        <w:tc>
          <w:tcPr>
            <w:tcW w:w="186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Weight of 100 seeds in g</w:t>
            </w:r>
          </w:p>
        </w:tc>
        <w:tc>
          <w:tcPr>
            <w:tcW w:w="143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Numbers of Seeds</w:t>
            </w:r>
          </w:p>
        </w:tc>
        <w:tc>
          <w:tcPr>
            <w:tcW w:w="100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Inedible Portion</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g</w:t>
            </w:r>
          </w:p>
        </w:tc>
        <w:tc>
          <w:tcPr>
            <w:tcW w:w="139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Edible Portion</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g</w:t>
            </w:r>
          </w:p>
        </w:tc>
      </w:tr>
      <w:tr w:rsidR="00B74C00" w:rsidRPr="00225023" w:rsidTr="00B74C00">
        <w:tc>
          <w:tcPr>
            <w:tcW w:w="708" w:type="dxa"/>
          </w:tcPr>
          <w:p w:rsidR="00B74C00" w:rsidRPr="00225023" w:rsidRDefault="00B74C00" w:rsidP="00763821">
            <w:pPr>
              <w:pStyle w:val="ListParagraph"/>
              <w:numPr>
                <w:ilvl w:val="0"/>
                <w:numId w:val="1"/>
              </w:numPr>
              <w:spacing w:line="480" w:lineRule="auto"/>
              <w:jc w:val="center"/>
              <w:rPr>
                <w:rFonts w:ascii="Times New Roman" w:hAnsi="Times New Roman" w:cs="Times New Roman"/>
                <w:sz w:val="24"/>
                <w:szCs w:val="24"/>
              </w:rPr>
            </w:pPr>
          </w:p>
        </w:tc>
        <w:tc>
          <w:tcPr>
            <w:tcW w:w="15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Wheat</w:t>
            </w:r>
          </w:p>
        </w:tc>
        <w:tc>
          <w:tcPr>
            <w:tcW w:w="14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RJ3077</w:t>
            </w:r>
          </w:p>
        </w:tc>
        <w:tc>
          <w:tcPr>
            <w:tcW w:w="186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3.75±0.04</w:t>
            </w:r>
          </w:p>
        </w:tc>
        <w:tc>
          <w:tcPr>
            <w:tcW w:w="143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2684±6</w:t>
            </w:r>
          </w:p>
        </w:tc>
        <w:tc>
          <w:tcPr>
            <w:tcW w:w="100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1.4</w:t>
            </w:r>
          </w:p>
        </w:tc>
        <w:tc>
          <w:tcPr>
            <w:tcW w:w="139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98.6</w:t>
            </w:r>
          </w:p>
        </w:tc>
      </w:tr>
      <w:tr w:rsidR="00B74C00" w:rsidRPr="00225023" w:rsidTr="00B74C00">
        <w:tc>
          <w:tcPr>
            <w:tcW w:w="708" w:type="dxa"/>
          </w:tcPr>
          <w:p w:rsidR="00B74C00" w:rsidRPr="00225023" w:rsidRDefault="00B74C00" w:rsidP="00763821">
            <w:pPr>
              <w:pStyle w:val="ListParagraph"/>
              <w:numPr>
                <w:ilvl w:val="0"/>
                <w:numId w:val="1"/>
              </w:numPr>
              <w:spacing w:line="480" w:lineRule="auto"/>
              <w:jc w:val="center"/>
              <w:rPr>
                <w:rFonts w:ascii="Times New Roman" w:hAnsi="Times New Roman" w:cs="Times New Roman"/>
                <w:sz w:val="24"/>
                <w:szCs w:val="24"/>
              </w:rPr>
            </w:pPr>
          </w:p>
        </w:tc>
        <w:tc>
          <w:tcPr>
            <w:tcW w:w="15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Pearl Millet</w:t>
            </w:r>
          </w:p>
        </w:tc>
        <w:tc>
          <w:tcPr>
            <w:tcW w:w="14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RHB-121</w:t>
            </w:r>
          </w:p>
        </w:tc>
        <w:tc>
          <w:tcPr>
            <w:tcW w:w="186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0.69±0.0</w:t>
            </w:r>
          </w:p>
        </w:tc>
        <w:tc>
          <w:tcPr>
            <w:tcW w:w="143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2996±3.3</w:t>
            </w:r>
          </w:p>
        </w:tc>
        <w:tc>
          <w:tcPr>
            <w:tcW w:w="100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2.6</w:t>
            </w:r>
          </w:p>
        </w:tc>
        <w:tc>
          <w:tcPr>
            <w:tcW w:w="139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97.3</w:t>
            </w:r>
          </w:p>
        </w:tc>
      </w:tr>
      <w:tr w:rsidR="00B74C00" w:rsidRPr="00225023" w:rsidTr="00B74C00">
        <w:tc>
          <w:tcPr>
            <w:tcW w:w="708" w:type="dxa"/>
          </w:tcPr>
          <w:p w:rsidR="00B74C00" w:rsidRPr="00225023" w:rsidRDefault="00B74C00" w:rsidP="00763821">
            <w:pPr>
              <w:pStyle w:val="ListParagraph"/>
              <w:numPr>
                <w:ilvl w:val="0"/>
                <w:numId w:val="1"/>
              </w:numPr>
              <w:spacing w:line="480" w:lineRule="auto"/>
              <w:jc w:val="center"/>
              <w:rPr>
                <w:rFonts w:ascii="Times New Roman" w:hAnsi="Times New Roman" w:cs="Times New Roman"/>
                <w:sz w:val="24"/>
                <w:szCs w:val="24"/>
              </w:rPr>
            </w:pPr>
          </w:p>
        </w:tc>
        <w:tc>
          <w:tcPr>
            <w:tcW w:w="15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Maize</w:t>
            </w:r>
          </w:p>
        </w:tc>
        <w:tc>
          <w:tcPr>
            <w:tcW w:w="14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MAHI KANCHAN</w:t>
            </w:r>
          </w:p>
        </w:tc>
        <w:tc>
          <w:tcPr>
            <w:tcW w:w="186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23.27±0.6</w:t>
            </w:r>
          </w:p>
        </w:tc>
        <w:tc>
          <w:tcPr>
            <w:tcW w:w="143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484±0.5</w:t>
            </w:r>
          </w:p>
        </w:tc>
        <w:tc>
          <w:tcPr>
            <w:tcW w:w="100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0.9</w:t>
            </w:r>
          </w:p>
        </w:tc>
        <w:tc>
          <w:tcPr>
            <w:tcW w:w="139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99</w:t>
            </w:r>
          </w:p>
        </w:tc>
      </w:tr>
      <w:tr w:rsidR="00B74C00" w:rsidRPr="00225023" w:rsidTr="00B74C00">
        <w:tc>
          <w:tcPr>
            <w:tcW w:w="708" w:type="dxa"/>
          </w:tcPr>
          <w:p w:rsidR="00B74C00" w:rsidRPr="00225023" w:rsidRDefault="00B74C00" w:rsidP="00763821">
            <w:pPr>
              <w:pStyle w:val="ListParagraph"/>
              <w:numPr>
                <w:ilvl w:val="0"/>
                <w:numId w:val="1"/>
              </w:numPr>
              <w:spacing w:line="480" w:lineRule="auto"/>
              <w:jc w:val="center"/>
              <w:rPr>
                <w:rFonts w:ascii="Times New Roman" w:hAnsi="Times New Roman" w:cs="Times New Roman"/>
                <w:sz w:val="24"/>
                <w:szCs w:val="24"/>
              </w:rPr>
            </w:pPr>
          </w:p>
        </w:tc>
        <w:tc>
          <w:tcPr>
            <w:tcW w:w="15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Foxtail Millet</w:t>
            </w:r>
          </w:p>
        </w:tc>
        <w:tc>
          <w:tcPr>
            <w:tcW w:w="14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SR11</w:t>
            </w:r>
          </w:p>
        </w:tc>
        <w:tc>
          <w:tcPr>
            <w:tcW w:w="186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0.25±0.48</w:t>
            </w:r>
          </w:p>
        </w:tc>
        <w:tc>
          <w:tcPr>
            <w:tcW w:w="143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3750±3.5</w:t>
            </w:r>
          </w:p>
        </w:tc>
        <w:tc>
          <w:tcPr>
            <w:tcW w:w="100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2.6</w:t>
            </w:r>
          </w:p>
        </w:tc>
        <w:tc>
          <w:tcPr>
            <w:tcW w:w="139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97.3</w:t>
            </w:r>
          </w:p>
        </w:tc>
      </w:tr>
      <w:tr w:rsidR="00B74C00" w:rsidRPr="00225023" w:rsidTr="00B74C00">
        <w:tc>
          <w:tcPr>
            <w:tcW w:w="708" w:type="dxa"/>
          </w:tcPr>
          <w:p w:rsidR="00B74C00" w:rsidRPr="00225023" w:rsidRDefault="00B74C00" w:rsidP="00763821">
            <w:pPr>
              <w:pStyle w:val="ListParagraph"/>
              <w:numPr>
                <w:ilvl w:val="0"/>
                <w:numId w:val="1"/>
              </w:numPr>
              <w:spacing w:line="480" w:lineRule="auto"/>
              <w:jc w:val="center"/>
              <w:rPr>
                <w:rFonts w:ascii="Times New Roman" w:hAnsi="Times New Roman" w:cs="Times New Roman"/>
                <w:sz w:val="24"/>
                <w:szCs w:val="24"/>
              </w:rPr>
            </w:pPr>
          </w:p>
        </w:tc>
        <w:tc>
          <w:tcPr>
            <w:tcW w:w="15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Bengal Gram</w:t>
            </w:r>
          </w:p>
        </w:tc>
        <w:tc>
          <w:tcPr>
            <w:tcW w:w="14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DAHOD YELLOW</w:t>
            </w:r>
          </w:p>
        </w:tc>
        <w:tc>
          <w:tcPr>
            <w:tcW w:w="186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17.4±0.4</w:t>
            </w:r>
          </w:p>
        </w:tc>
        <w:tc>
          <w:tcPr>
            <w:tcW w:w="143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571.6±2.1</w:t>
            </w:r>
          </w:p>
        </w:tc>
        <w:tc>
          <w:tcPr>
            <w:tcW w:w="100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3</w:t>
            </w:r>
          </w:p>
        </w:tc>
        <w:tc>
          <w:tcPr>
            <w:tcW w:w="139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97</w:t>
            </w:r>
          </w:p>
        </w:tc>
      </w:tr>
      <w:tr w:rsidR="00B74C00" w:rsidRPr="00225023" w:rsidTr="00B74C00">
        <w:tc>
          <w:tcPr>
            <w:tcW w:w="708" w:type="dxa"/>
          </w:tcPr>
          <w:p w:rsidR="00B74C00" w:rsidRPr="00225023" w:rsidRDefault="00B74C00" w:rsidP="00763821">
            <w:pPr>
              <w:pStyle w:val="ListParagraph"/>
              <w:numPr>
                <w:ilvl w:val="0"/>
                <w:numId w:val="1"/>
              </w:numPr>
              <w:spacing w:line="480" w:lineRule="auto"/>
              <w:jc w:val="center"/>
              <w:rPr>
                <w:rFonts w:ascii="Times New Roman" w:hAnsi="Times New Roman" w:cs="Times New Roman"/>
                <w:sz w:val="24"/>
                <w:szCs w:val="24"/>
              </w:rPr>
            </w:pPr>
          </w:p>
        </w:tc>
        <w:tc>
          <w:tcPr>
            <w:tcW w:w="15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Barley</w:t>
            </w:r>
          </w:p>
        </w:tc>
        <w:tc>
          <w:tcPr>
            <w:tcW w:w="141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RD2035</w:t>
            </w:r>
          </w:p>
        </w:tc>
        <w:tc>
          <w:tcPr>
            <w:tcW w:w="186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3.9±0</w:t>
            </w:r>
          </w:p>
        </w:tc>
        <w:tc>
          <w:tcPr>
            <w:tcW w:w="143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2807±0.8</w:t>
            </w:r>
          </w:p>
        </w:tc>
        <w:tc>
          <w:tcPr>
            <w:tcW w:w="100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0.3</w:t>
            </w:r>
          </w:p>
        </w:tc>
        <w:tc>
          <w:tcPr>
            <w:tcW w:w="1393"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99.6</w:t>
            </w:r>
          </w:p>
        </w:tc>
      </w:tr>
    </w:tbl>
    <w:p w:rsidR="00225023" w:rsidRDefault="00225023" w:rsidP="00763821">
      <w:pPr>
        <w:spacing w:line="480" w:lineRule="auto"/>
        <w:rPr>
          <w:rFonts w:ascii="Times New Roman" w:hAnsi="Times New Roman" w:cs="Times New Roman"/>
          <w:b/>
          <w:bCs/>
          <w:sz w:val="24"/>
          <w:szCs w:val="24"/>
        </w:rPr>
      </w:pPr>
    </w:p>
    <w:p w:rsid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b/>
          <w:bCs/>
          <w:sz w:val="24"/>
          <w:szCs w:val="24"/>
        </w:rPr>
        <w:t>Table-2-Physical Characteristics of Blended Flours</w:t>
      </w:r>
      <w:r w:rsidR="00225023" w:rsidRPr="00225023">
        <w:rPr>
          <w:rFonts w:ascii="Times New Roman" w:hAnsi="Times New Roman" w:cs="Times New Roman"/>
          <w:sz w:val="24"/>
          <w:szCs w:val="24"/>
        </w:rPr>
        <w:t xml:space="preserve"> </w:t>
      </w:r>
    </w:p>
    <w:tbl>
      <w:tblPr>
        <w:tblStyle w:val="TableGrid"/>
        <w:tblW w:w="0" w:type="auto"/>
        <w:tblLook w:val="04A0"/>
      </w:tblPr>
      <w:tblGrid>
        <w:gridCol w:w="817"/>
        <w:gridCol w:w="1418"/>
        <w:gridCol w:w="1701"/>
        <w:gridCol w:w="1984"/>
        <w:gridCol w:w="1701"/>
      </w:tblGrid>
      <w:tr w:rsidR="00B74C00" w:rsidRPr="00225023" w:rsidTr="001A04D1">
        <w:tc>
          <w:tcPr>
            <w:tcW w:w="817"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S No</w:t>
            </w:r>
          </w:p>
        </w:tc>
        <w:tc>
          <w:tcPr>
            <w:tcW w:w="1418"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Flours</w:t>
            </w:r>
          </w:p>
        </w:tc>
        <w:tc>
          <w:tcPr>
            <w:tcW w:w="1701"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Particle Size</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(mm)</w:t>
            </w:r>
          </w:p>
        </w:tc>
        <w:tc>
          <w:tcPr>
            <w:tcW w:w="1984"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Water Absorption</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(ml)</w:t>
            </w:r>
          </w:p>
        </w:tc>
        <w:tc>
          <w:tcPr>
            <w:tcW w:w="1701"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Cost(INR)/Kg</w:t>
            </w:r>
          </w:p>
        </w:tc>
      </w:tr>
      <w:tr w:rsidR="00B74C00" w:rsidRPr="00225023" w:rsidTr="001A04D1">
        <w:trPr>
          <w:trHeight w:val="1423"/>
        </w:trPr>
        <w:tc>
          <w:tcPr>
            <w:tcW w:w="817"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w:t>
            </w:r>
          </w:p>
        </w:tc>
        <w:tc>
          <w:tcPr>
            <w:tcW w:w="1418"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W</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W+B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W+B+BY</w:t>
            </w: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0.21</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0.35</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0.22</w:t>
            </w:r>
          </w:p>
        </w:tc>
        <w:tc>
          <w:tcPr>
            <w:tcW w:w="19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36.5</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26.9</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35.7</w:t>
            </w: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13</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10</w:t>
            </w:r>
          </w:p>
          <w:p w:rsidR="00B74C00" w:rsidRPr="00225023" w:rsidRDefault="00B74C00" w:rsidP="00763821">
            <w:pPr>
              <w:spacing w:line="480" w:lineRule="auto"/>
              <w:jc w:val="center"/>
              <w:rPr>
                <w:rFonts w:ascii="Times New Roman" w:hAnsi="Times New Roman" w:cs="Times New Roman"/>
                <w:sz w:val="24"/>
                <w:szCs w:val="24"/>
              </w:rPr>
            </w:pPr>
          </w:p>
        </w:tc>
      </w:tr>
      <w:tr w:rsidR="00B74C00" w:rsidRPr="00225023" w:rsidTr="001A04D1">
        <w:tc>
          <w:tcPr>
            <w:tcW w:w="817"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2</w:t>
            </w:r>
          </w:p>
        </w:tc>
        <w:tc>
          <w:tcPr>
            <w:tcW w:w="1418"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M</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M+B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M+B+BY</w:t>
            </w: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0.14</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0.29</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0.30</w:t>
            </w:r>
          </w:p>
        </w:tc>
        <w:tc>
          <w:tcPr>
            <w:tcW w:w="19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34.1</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24.7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30.7</w:t>
            </w: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12</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9</w:t>
            </w:r>
          </w:p>
        </w:tc>
      </w:tr>
      <w:tr w:rsidR="00B74C00" w:rsidRPr="00225023" w:rsidTr="001A04D1">
        <w:tc>
          <w:tcPr>
            <w:tcW w:w="817"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3</w:t>
            </w:r>
          </w:p>
        </w:tc>
        <w:tc>
          <w:tcPr>
            <w:tcW w:w="1418"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F</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F+B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F+B+BY</w:t>
            </w:r>
          </w:p>
          <w:p w:rsidR="00B74C00" w:rsidRPr="00225023" w:rsidRDefault="00B74C00" w:rsidP="00763821">
            <w:pPr>
              <w:spacing w:line="480" w:lineRule="auto"/>
              <w:jc w:val="center"/>
              <w:rPr>
                <w:rFonts w:ascii="Times New Roman" w:hAnsi="Times New Roman" w:cs="Times New Roman"/>
                <w:sz w:val="24"/>
                <w:szCs w:val="24"/>
              </w:rPr>
            </w:pP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0.26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0.19</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0.20</w:t>
            </w:r>
          </w:p>
        </w:tc>
        <w:tc>
          <w:tcPr>
            <w:tcW w:w="19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47.6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44</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46</w:t>
            </w: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11</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8</w:t>
            </w:r>
          </w:p>
        </w:tc>
      </w:tr>
      <w:tr w:rsidR="00B74C00" w:rsidRPr="00225023" w:rsidTr="001A04D1">
        <w:tc>
          <w:tcPr>
            <w:tcW w:w="817"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w:t>
            </w:r>
          </w:p>
        </w:tc>
        <w:tc>
          <w:tcPr>
            <w:tcW w:w="1418"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P</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P+B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P+B+BY</w:t>
            </w: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0.36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0.24</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0.23</w:t>
            </w:r>
          </w:p>
        </w:tc>
        <w:tc>
          <w:tcPr>
            <w:tcW w:w="19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14</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12.5</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14.5</w:t>
            </w:r>
          </w:p>
        </w:tc>
        <w:tc>
          <w:tcPr>
            <w:tcW w:w="1701"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15</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24</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21</w:t>
            </w:r>
          </w:p>
        </w:tc>
      </w:tr>
    </w:tbl>
    <w:p w:rsidR="00225023" w:rsidRPr="00225023" w:rsidRDefault="00225023" w:rsidP="00763821">
      <w:pPr>
        <w:spacing w:line="480" w:lineRule="auto"/>
        <w:rPr>
          <w:rFonts w:ascii="Times New Roman" w:hAnsi="Times New Roman" w:cs="Times New Roman"/>
          <w:sz w:val="16"/>
          <w:szCs w:val="16"/>
        </w:rPr>
      </w:pPr>
      <w:r w:rsidRPr="00225023">
        <w:rPr>
          <w:rFonts w:ascii="Times New Roman" w:hAnsi="Times New Roman" w:cs="Times New Roman"/>
          <w:sz w:val="16"/>
          <w:szCs w:val="16"/>
        </w:rPr>
        <w:t>W-Wheat, M-Maize, P-Pearl millet, Foxtail, B-Bengal Gram, By-Barley</w:t>
      </w:r>
    </w:p>
    <w:p w:rsidR="00B74C00" w:rsidRPr="00225023" w:rsidRDefault="00B74C00" w:rsidP="00763821">
      <w:pPr>
        <w:spacing w:line="480" w:lineRule="auto"/>
        <w:rPr>
          <w:rFonts w:ascii="Times New Roman" w:hAnsi="Times New Roman" w:cs="Times New Roman"/>
          <w:sz w:val="24"/>
          <w:szCs w:val="24"/>
        </w:rPr>
      </w:pP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Table-3-Characteristics of Blended Flours Dough</w:t>
      </w:r>
    </w:p>
    <w:tbl>
      <w:tblPr>
        <w:tblStyle w:val="TableGrid"/>
        <w:tblW w:w="9519" w:type="dxa"/>
        <w:tblLook w:val="04A0"/>
      </w:tblPr>
      <w:tblGrid>
        <w:gridCol w:w="776"/>
        <w:gridCol w:w="1384"/>
        <w:gridCol w:w="1790"/>
        <w:gridCol w:w="1259"/>
        <w:gridCol w:w="2155"/>
        <w:gridCol w:w="2155"/>
      </w:tblGrid>
      <w:tr w:rsidR="00B74C00" w:rsidRPr="00225023" w:rsidTr="00B74C00">
        <w:tc>
          <w:tcPr>
            <w:tcW w:w="776"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lastRenderedPageBreak/>
              <w:t>S No</w:t>
            </w:r>
          </w:p>
        </w:tc>
        <w:tc>
          <w:tcPr>
            <w:tcW w:w="1384"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Flours</w:t>
            </w:r>
          </w:p>
        </w:tc>
        <w:tc>
          <w:tcPr>
            <w:tcW w:w="1790"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Flour(g)/serving</w:t>
            </w:r>
          </w:p>
        </w:tc>
        <w:tc>
          <w:tcPr>
            <w:tcW w:w="1259"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Water(ml)</w:t>
            </w:r>
          </w:p>
        </w:tc>
        <w:tc>
          <w:tcPr>
            <w:tcW w:w="215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Dough Wt(g)</w:t>
            </w:r>
          </w:p>
        </w:tc>
        <w:tc>
          <w:tcPr>
            <w:tcW w:w="215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Gluten</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(g/dry Wt Basis)</w:t>
            </w:r>
          </w:p>
        </w:tc>
      </w:tr>
      <w:tr w:rsidR="00B74C00" w:rsidRPr="00225023" w:rsidTr="00B74C00">
        <w:tc>
          <w:tcPr>
            <w:tcW w:w="776"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w:t>
            </w:r>
          </w:p>
        </w:tc>
        <w:tc>
          <w:tcPr>
            <w:tcW w:w="13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W</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W+B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W+B+BY</w:t>
            </w:r>
          </w:p>
        </w:tc>
        <w:tc>
          <w:tcPr>
            <w:tcW w:w="1790"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54.6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57.9</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56.5</w:t>
            </w:r>
          </w:p>
        </w:tc>
        <w:tc>
          <w:tcPr>
            <w:tcW w:w="1259"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50.6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48</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51.3</w:t>
            </w:r>
          </w:p>
          <w:p w:rsidR="00B74C00" w:rsidRPr="00225023" w:rsidRDefault="00B74C00" w:rsidP="00763821">
            <w:pPr>
              <w:spacing w:line="480" w:lineRule="auto"/>
              <w:jc w:val="center"/>
              <w:rPr>
                <w:rFonts w:ascii="Times New Roman" w:hAnsi="Times New Roman" w:cs="Times New Roman"/>
                <w:sz w:val="24"/>
                <w:szCs w:val="24"/>
              </w:rPr>
            </w:pP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91.1</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84.9</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92.2</w:t>
            </w:r>
          </w:p>
          <w:p w:rsidR="00B74C00" w:rsidRPr="00225023" w:rsidRDefault="00B74C00" w:rsidP="00763821">
            <w:pPr>
              <w:spacing w:line="480" w:lineRule="auto"/>
              <w:jc w:val="center"/>
              <w:rPr>
                <w:rFonts w:ascii="Times New Roman" w:hAnsi="Times New Roman" w:cs="Times New Roman"/>
                <w:sz w:val="24"/>
                <w:szCs w:val="24"/>
              </w:rPr>
            </w:pP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12</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13</w:t>
            </w:r>
          </w:p>
        </w:tc>
      </w:tr>
      <w:tr w:rsidR="00B74C00" w:rsidRPr="00225023" w:rsidTr="00B74C00">
        <w:tc>
          <w:tcPr>
            <w:tcW w:w="776"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2</w:t>
            </w:r>
          </w:p>
        </w:tc>
        <w:tc>
          <w:tcPr>
            <w:tcW w:w="13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M</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M+B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M+B+BY</w:t>
            </w:r>
          </w:p>
        </w:tc>
        <w:tc>
          <w:tcPr>
            <w:tcW w:w="1790"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58.7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60.6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59</w:t>
            </w:r>
          </w:p>
        </w:tc>
        <w:tc>
          <w:tcPr>
            <w:tcW w:w="1259"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60</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47.6</w:t>
            </w: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106.4</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104.7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105.1</w:t>
            </w: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w:t>
            </w:r>
          </w:p>
        </w:tc>
      </w:tr>
      <w:tr w:rsidR="00B74C00" w:rsidRPr="00225023" w:rsidTr="00B74C00">
        <w:tc>
          <w:tcPr>
            <w:tcW w:w="776"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3</w:t>
            </w:r>
          </w:p>
        </w:tc>
        <w:tc>
          <w:tcPr>
            <w:tcW w:w="13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F</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F+B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F+B+BY</w:t>
            </w:r>
          </w:p>
          <w:p w:rsidR="00B74C00" w:rsidRPr="00225023" w:rsidRDefault="00B74C00" w:rsidP="00763821">
            <w:pPr>
              <w:spacing w:line="480" w:lineRule="auto"/>
              <w:jc w:val="center"/>
              <w:rPr>
                <w:rFonts w:ascii="Times New Roman" w:hAnsi="Times New Roman" w:cs="Times New Roman"/>
                <w:sz w:val="24"/>
                <w:szCs w:val="24"/>
              </w:rPr>
            </w:pPr>
          </w:p>
        </w:tc>
        <w:tc>
          <w:tcPr>
            <w:tcW w:w="1790"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63.8</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63.8</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62</w:t>
            </w:r>
          </w:p>
        </w:tc>
        <w:tc>
          <w:tcPr>
            <w:tcW w:w="1259"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52</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49.8</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51.6</w:t>
            </w: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77.8</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76.3</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76.5</w:t>
            </w: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w:t>
            </w:r>
          </w:p>
        </w:tc>
      </w:tr>
      <w:tr w:rsidR="00B74C00" w:rsidRPr="00225023" w:rsidTr="00B74C00">
        <w:tc>
          <w:tcPr>
            <w:tcW w:w="776"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4</w:t>
            </w:r>
          </w:p>
        </w:tc>
        <w:tc>
          <w:tcPr>
            <w:tcW w:w="1384"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P</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P+B</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P+B+BY</w:t>
            </w:r>
          </w:p>
        </w:tc>
        <w:tc>
          <w:tcPr>
            <w:tcW w:w="1790"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57.6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59.9</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58.3</w:t>
            </w:r>
          </w:p>
        </w:tc>
        <w:tc>
          <w:tcPr>
            <w:tcW w:w="1259"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67.3</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67.6</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67.6</w:t>
            </w: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91.7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84.7</w:t>
            </w:r>
          </w:p>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89.1</w:t>
            </w:r>
          </w:p>
        </w:tc>
        <w:tc>
          <w:tcPr>
            <w:tcW w:w="2155" w:type="dxa"/>
          </w:tcPr>
          <w:p w:rsidR="00B74C00" w:rsidRPr="00225023" w:rsidRDefault="00B74C00" w:rsidP="00763821">
            <w:pPr>
              <w:spacing w:line="480" w:lineRule="auto"/>
              <w:jc w:val="center"/>
              <w:rPr>
                <w:rFonts w:ascii="Times New Roman" w:hAnsi="Times New Roman" w:cs="Times New Roman"/>
                <w:sz w:val="24"/>
                <w:szCs w:val="24"/>
              </w:rPr>
            </w:pPr>
            <w:r w:rsidRPr="00225023">
              <w:rPr>
                <w:rFonts w:ascii="Times New Roman" w:hAnsi="Times New Roman" w:cs="Times New Roman"/>
                <w:sz w:val="24"/>
                <w:szCs w:val="24"/>
              </w:rPr>
              <w:t>0</w:t>
            </w:r>
          </w:p>
        </w:tc>
      </w:tr>
    </w:tbl>
    <w:p w:rsidR="00B74C00" w:rsidRPr="00225023" w:rsidRDefault="00B74C00" w:rsidP="00763821">
      <w:pPr>
        <w:spacing w:line="480" w:lineRule="auto"/>
        <w:rPr>
          <w:rFonts w:ascii="Times New Roman" w:hAnsi="Times New Roman" w:cs="Times New Roman"/>
          <w:sz w:val="24"/>
          <w:szCs w:val="24"/>
        </w:rPr>
      </w:pPr>
    </w:p>
    <w:p w:rsidR="00B74C00" w:rsidRPr="00225023" w:rsidRDefault="00B74C00" w:rsidP="00763821">
      <w:pPr>
        <w:spacing w:line="480" w:lineRule="auto"/>
        <w:rPr>
          <w:rFonts w:ascii="Times New Roman" w:hAnsi="Times New Roman" w:cs="Times New Roman"/>
          <w:sz w:val="24"/>
          <w:szCs w:val="24"/>
        </w:rPr>
      </w:pPr>
    </w:p>
    <w:p w:rsidR="00225023" w:rsidRDefault="00225023" w:rsidP="00763821">
      <w:pPr>
        <w:spacing w:line="480" w:lineRule="auto"/>
        <w:rPr>
          <w:rFonts w:ascii="Times New Roman" w:hAnsi="Times New Roman" w:cs="Times New Roman"/>
          <w:sz w:val="24"/>
          <w:szCs w:val="24"/>
        </w:rPr>
      </w:pPr>
    </w:p>
    <w:p w:rsidR="00225023" w:rsidRDefault="00225023" w:rsidP="00763821">
      <w:pPr>
        <w:spacing w:line="480" w:lineRule="auto"/>
        <w:rPr>
          <w:rFonts w:ascii="Times New Roman" w:hAnsi="Times New Roman" w:cs="Times New Roman"/>
          <w:sz w:val="24"/>
          <w:szCs w:val="24"/>
        </w:rPr>
      </w:pPr>
    </w:p>
    <w:p w:rsidR="00225023" w:rsidRDefault="00225023" w:rsidP="00763821">
      <w:pPr>
        <w:spacing w:line="480" w:lineRule="auto"/>
        <w:rPr>
          <w:rFonts w:ascii="Times New Roman" w:hAnsi="Times New Roman" w:cs="Times New Roman"/>
          <w:sz w:val="24"/>
          <w:szCs w:val="24"/>
        </w:rPr>
      </w:pP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Table4-Physical Characteristics of Chapati</w:t>
      </w:r>
    </w:p>
    <w:tbl>
      <w:tblPr>
        <w:tblStyle w:val="TableGrid"/>
        <w:tblW w:w="0" w:type="auto"/>
        <w:tblLook w:val="04A0"/>
      </w:tblPr>
      <w:tblGrid>
        <w:gridCol w:w="735"/>
        <w:gridCol w:w="1635"/>
        <w:gridCol w:w="1849"/>
        <w:gridCol w:w="2977"/>
      </w:tblGrid>
      <w:tr w:rsidR="00B74C00" w:rsidRPr="00225023" w:rsidTr="001A04D1">
        <w:tc>
          <w:tcPr>
            <w:tcW w:w="7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lastRenderedPageBreak/>
              <w:t>S. No</w:t>
            </w:r>
          </w:p>
        </w:tc>
        <w:tc>
          <w:tcPr>
            <w:tcW w:w="16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Type of Flour</w:t>
            </w:r>
          </w:p>
        </w:tc>
        <w:tc>
          <w:tcPr>
            <w:tcW w:w="1849"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 xml:space="preserve">oil </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(g)</w:t>
            </w:r>
          </w:p>
        </w:tc>
        <w:tc>
          <w:tcPr>
            <w:tcW w:w="2977"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Cooked weight</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(g/Time(Min)</w:t>
            </w:r>
          </w:p>
        </w:tc>
      </w:tr>
      <w:tr w:rsidR="00B74C00" w:rsidRPr="00225023" w:rsidTr="001A04D1">
        <w:tc>
          <w:tcPr>
            <w:tcW w:w="7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1</w:t>
            </w:r>
          </w:p>
        </w:tc>
        <w:tc>
          <w:tcPr>
            <w:tcW w:w="16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W</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W+B</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W+B+BY</w:t>
            </w:r>
          </w:p>
        </w:tc>
        <w:tc>
          <w:tcPr>
            <w:tcW w:w="1849"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2.2</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2.2</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1.8</w:t>
            </w:r>
          </w:p>
        </w:tc>
        <w:tc>
          <w:tcPr>
            <w:tcW w:w="2977"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88.4/2</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83/3</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82/3</w:t>
            </w:r>
          </w:p>
        </w:tc>
      </w:tr>
      <w:tr w:rsidR="00B74C00" w:rsidRPr="00225023" w:rsidTr="001A04D1">
        <w:tc>
          <w:tcPr>
            <w:tcW w:w="7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w:t>
            </w:r>
          </w:p>
        </w:tc>
        <w:tc>
          <w:tcPr>
            <w:tcW w:w="16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M</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M+B</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M+B+BY</w:t>
            </w:r>
          </w:p>
        </w:tc>
        <w:tc>
          <w:tcPr>
            <w:tcW w:w="1849"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2.5</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2.4</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2.7</w:t>
            </w:r>
          </w:p>
        </w:tc>
        <w:tc>
          <w:tcPr>
            <w:tcW w:w="2977"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83/5</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88.5/4</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88/3</w:t>
            </w:r>
          </w:p>
        </w:tc>
      </w:tr>
      <w:tr w:rsidR="00B74C00" w:rsidRPr="00225023" w:rsidTr="001A04D1">
        <w:tc>
          <w:tcPr>
            <w:tcW w:w="7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3</w:t>
            </w:r>
          </w:p>
        </w:tc>
        <w:tc>
          <w:tcPr>
            <w:tcW w:w="16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F+B</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F+B+BY</w:t>
            </w:r>
          </w:p>
        </w:tc>
        <w:tc>
          <w:tcPr>
            <w:tcW w:w="1849"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2.2</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2.1</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2.3</w:t>
            </w:r>
          </w:p>
        </w:tc>
        <w:tc>
          <w:tcPr>
            <w:tcW w:w="2977"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67/5</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67/5</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67/4</w:t>
            </w:r>
          </w:p>
        </w:tc>
      </w:tr>
      <w:tr w:rsidR="00B74C00" w:rsidRPr="00225023" w:rsidTr="001A04D1">
        <w:tc>
          <w:tcPr>
            <w:tcW w:w="7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4</w:t>
            </w:r>
          </w:p>
        </w:tc>
        <w:tc>
          <w:tcPr>
            <w:tcW w:w="1635"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P</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P+B</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P+B+BY</w:t>
            </w:r>
          </w:p>
        </w:tc>
        <w:tc>
          <w:tcPr>
            <w:tcW w:w="1849"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2.1</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2.1</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1.0</w:t>
            </w:r>
          </w:p>
        </w:tc>
        <w:tc>
          <w:tcPr>
            <w:tcW w:w="2977" w:type="dxa"/>
          </w:tcPr>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71/5</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76/4</w:t>
            </w:r>
          </w:p>
          <w:p w:rsidR="00B74C00" w:rsidRPr="00225023" w:rsidRDefault="00B74C00" w:rsidP="00763821">
            <w:pPr>
              <w:spacing w:line="480" w:lineRule="auto"/>
              <w:rPr>
                <w:rFonts w:ascii="Times New Roman" w:hAnsi="Times New Roman" w:cs="Times New Roman"/>
                <w:sz w:val="24"/>
                <w:szCs w:val="24"/>
              </w:rPr>
            </w:pPr>
            <w:r w:rsidRPr="00225023">
              <w:rPr>
                <w:rFonts w:ascii="Times New Roman" w:hAnsi="Times New Roman" w:cs="Times New Roman"/>
                <w:sz w:val="24"/>
                <w:szCs w:val="24"/>
              </w:rPr>
              <w:t>80/4</w:t>
            </w:r>
          </w:p>
        </w:tc>
      </w:tr>
    </w:tbl>
    <w:p w:rsidR="002A0D78" w:rsidRPr="00B74C00" w:rsidRDefault="00D12E98" w:rsidP="00B74C00">
      <w:pPr>
        <w:spacing w:line="360" w:lineRule="auto"/>
        <w:rPr>
          <w:rFonts w:ascii="Times New Roman" w:hAnsi="Times New Roman" w:cs="Times New Roman"/>
          <w:sz w:val="24"/>
          <w:szCs w:val="24"/>
        </w:rPr>
      </w:pPr>
      <w:r w:rsidRPr="00D12E98">
        <w:rPr>
          <w:rFonts w:ascii="Times New Roman" w:hAnsi="Times New Roman" w:cs="Times New Roman"/>
          <w:noProof/>
          <w:sz w:val="24"/>
          <w:szCs w:val="24"/>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2A0D78" w:rsidRPr="00B74C00" w:rsidSect="00DD4D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342C1"/>
    <w:multiLevelType w:val="hybridMultilevel"/>
    <w:tmpl w:val="3F3A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9A4B0F"/>
    <w:rsid w:val="0004385C"/>
    <w:rsid w:val="00063DE3"/>
    <w:rsid w:val="000C30E8"/>
    <w:rsid w:val="000E11A8"/>
    <w:rsid w:val="0011759C"/>
    <w:rsid w:val="001E3905"/>
    <w:rsid w:val="00225023"/>
    <w:rsid w:val="002A0D78"/>
    <w:rsid w:val="00313B35"/>
    <w:rsid w:val="003535E0"/>
    <w:rsid w:val="0048252A"/>
    <w:rsid w:val="004C563F"/>
    <w:rsid w:val="004D3E06"/>
    <w:rsid w:val="00525207"/>
    <w:rsid w:val="005B535C"/>
    <w:rsid w:val="00604BEB"/>
    <w:rsid w:val="00640DF7"/>
    <w:rsid w:val="00661556"/>
    <w:rsid w:val="00692D01"/>
    <w:rsid w:val="006A5411"/>
    <w:rsid w:val="006E2BE8"/>
    <w:rsid w:val="0074033C"/>
    <w:rsid w:val="00763821"/>
    <w:rsid w:val="007D2982"/>
    <w:rsid w:val="00834C13"/>
    <w:rsid w:val="008E1B60"/>
    <w:rsid w:val="009A4B0F"/>
    <w:rsid w:val="00B30BD3"/>
    <w:rsid w:val="00B31FBC"/>
    <w:rsid w:val="00B74C00"/>
    <w:rsid w:val="00BB07A2"/>
    <w:rsid w:val="00CC4E85"/>
    <w:rsid w:val="00D12E98"/>
    <w:rsid w:val="00D960E3"/>
    <w:rsid w:val="00DD4D00"/>
    <w:rsid w:val="00E40428"/>
    <w:rsid w:val="00E77EB3"/>
    <w:rsid w:val="00ED7A17"/>
    <w:rsid w:val="00EF0E3C"/>
    <w:rsid w:val="00F85B2B"/>
    <w:rsid w:val="00FA228B"/>
    <w:rsid w:val="00FC7AC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0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A4B0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40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252A"/>
    <w:pPr>
      <w:ind w:left="720"/>
      <w:contextualSpacing/>
    </w:pPr>
  </w:style>
  <w:style w:type="paragraph" w:styleId="BalloonText">
    <w:name w:val="Balloon Text"/>
    <w:basedOn w:val="Normal"/>
    <w:link w:val="BalloonTextChar"/>
    <w:uiPriority w:val="99"/>
    <w:semiHidden/>
    <w:unhideWhenUsed/>
    <w:rsid w:val="000E11A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E11A8"/>
    <w:rPr>
      <w:rFonts w:ascii="Tahoma" w:hAnsi="Tahoma" w:cs="Mangal"/>
      <w:sz w:val="16"/>
      <w:szCs w:val="14"/>
    </w:rPr>
  </w:style>
  <w:style w:type="character" w:styleId="Hyperlink">
    <w:name w:val="Hyperlink"/>
    <w:basedOn w:val="DefaultParagraphFont"/>
    <w:uiPriority w:val="99"/>
    <w:semiHidden/>
    <w:unhideWhenUsed/>
    <w:rsid w:val="00B31F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5697808">
      <w:bodyDiv w:val="1"/>
      <w:marLeft w:val="0"/>
      <w:marRight w:val="0"/>
      <w:marTop w:val="0"/>
      <w:marBottom w:val="0"/>
      <w:divBdr>
        <w:top w:val="none" w:sz="0" w:space="0" w:color="auto"/>
        <w:left w:val="none" w:sz="0" w:space="0" w:color="auto"/>
        <w:bottom w:val="none" w:sz="0" w:space="0" w:color="auto"/>
        <w:right w:val="none" w:sz="0" w:space="0" w:color="auto"/>
      </w:divBdr>
    </w:div>
    <w:div w:id="13729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Fig-1-Overall</a:t>
            </a:r>
            <a:r>
              <a:rPr lang="en-US" sz="1200" baseline="0">
                <a:latin typeface="Times New Roman" pitchFamily="18" charset="0"/>
                <a:cs typeface="Times New Roman" pitchFamily="18" charset="0"/>
              </a:rPr>
              <a:t> Acceptability(OA)</a:t>
            </a:r>
            <a:endParaRPr lang="en-US" sz="1200">
              <a:latin typeface="Times New Roman" pitchFamily="18" charset="0"/>
              <a:cs typeface="Times New Roman" pitchFamily="18" charset="0"/>
            </a:endParaRPr>
          </a:p>
        </c:rich>
      </c:tx>
    </c:title>
    <c:plotArea>
      <c:layout/>
      <c:barChart>
        <c:barDir val="col"/>
        <c:grouping val="stacked"/>
        <c:ser>
          <c:idx val="0"/>
          <c:order val="0"/>
          <c:tx>
            <c:strRef>
              <c:f>'[New Microsoft Office Excel Worksheet.xlsx]Sheet3'!$B$1</c:f>
              <c:strCache>
                <c:ptCount val="1"/>
                <c:pt idx="0">
                  <c:v>OA</c:v>
                </c:pt>
              </c:strCache>
            </c:strRef>
          </c:tx>
          <c:cat>
            <c:strRef>
              <c:f>'[New Microsoft Office Excel Worksheet.xlsx]Sheet3'!$A$2:$A$13</c:f>
              <c:strCache>
                <c:ptCount val="12"/>
                <c:pt idx="0">
                  <c:v>W</c:v>
                </c:pt>
                <c:pt idx="1">
                  <c:v>W+B</c:v>
                </c:pt>
                <c:pt idx="2">
                  <c:v>W+B+BY</c:v>
                </c:pt>
                <c:pt idx="3">
                  <c:v>P</c:v>
                </c:pt>
                <c:pt idx="4">
                  <c:v>P+B</c:v>
                </c:pt>
                <c:pt idx="5">
                  <c:v>P+B+BY</c:v>
                </c:pt>
                <c:pt idx="6">
                  <c:v>M</c:v>
                </c:pt>
                <c:pt idx="7">
                  <c:v>M+B</c:v>
                </c:pt>
                <c:pt idx="8">
                  <c:v>M+B+BY</c:v>
                </c:pt>
                <c:pt idx="9">
                  <c:v>F</c:v>
                </c:pt>
                <c:pt idx="10">
                  <c:v>F+B</c:v>
                </c:pt>
                <c:pt idx="11">
                  <c:v>F+B+BY</c:v>
                </c:pt>
              </c:strCache>
            </c:strRef>
          </c:cat>
          <c:val>
            <c:numRef>
              <c:f>'[New Microsoft Office Excel Worksheet.xlsx]Sheet3'!$B$2:$B$13</c:f>
              <c:numCache>
                <c:formatCode>General</c:formatCode>
                <c:ptCount val="12"/>
                <c:pt idx="0">
                  <c:v>7.4</c:v>
                </c:pt>
                <c:pt idx="1">
                  <c:v>7.5</c:v>
                </c:pt>
                <c:pt idx="2">
                  <c:v>7.3</c:v>
                </c:pt>
                <c:pt idx="3">
                  <c:v>7.6</c:v>
                </c:pt>
                <c:pt idx="4">
                  <c:v>7.7</c:v>
                </c:pt>
                <c:pt idx="5">
                  <c:v>7.3</c:v>
                </c:pt>
                <c:pt idx="6">
                  <c:v>7.8</c:v>
                </c:pt>
                <c:pt idx="7">
                  <c:v>7.5</c:v>
                </c:pt>
                <c:pt idx="8">
                  <c:v>7.5</c:v>
                </c:pt>
                <c:pt idx="9">
                  <c:v>7.3</c:v>
                </c:pt>
                <c:pt idx="10">
                  <c:v>7.2</c:v>
                </c:pt>
                <c:pt idx="11">
                  <c:v>7.1</c:v>
                </c:pt>
              </c:numCache>
            </c:numRef>
          </c:val>
        </c:ser>
        <c:overlap val="100"/>
        <c:axId val="160044928"/>
        <c:axId val="160059392"/>
      </c:barChart>
      <c:catAx>
        <c:axId val="160044928"/>
        <c:scaling>
          <c:orientation val="minMax"/>
        </c:scaling>
        <c:axPos val="b"/>
        <c:title>
          <c:tx>
            <c:rich>
              <a:bodyPr/>
              <a:lstStyle/>
              <a:p>
                <a:pPr>
                  <a:defRPr/>
                </a:pPr>
                <a:r>
                  <a:rPr lang="en-US"/>
                  <a:t>Flours</a:t>
                </a:r>
              </a:p>
            </c:rich>
          </c:tx>
        </c:title>
        <c:tickLblPos val="nextTo"/>
        <c:crossAx val="160059392"/>
        <c:crosses val="autoZero"/>
        <c:auto val="1"/>
        <c:lblAlgn val="ctr"/>
        <c:lblOffset val="100"/>
      </c:catAx>
      <c:valAx>
        <c:axId val="160059392"/>
        <c:scaling>
          <c:orientation val="minMax"/>
        </c:scaling>
        <c:axPos val="l"/>
        <c:majorGridlines/>
        <c:title>
          <c:tx>
            <c:rich>
              <a:bodyPr rot="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OA</a:t>
                </a:r>
              </a:p>
            </c:rich>
          </c:tx>
        </c:title>
        <c:numFmt formatCode="General" sourceLinked="1"/>
        <c:tickLblPos val="nextTo"/>
        <c:crossAx val="16004492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2024-07-19T08:37:00Z</dcterms:created>
  <dcterms:modified xsi:type="dcterms:W3CDTF">2024-07-20T08:05:00Z</dcterms:modified>
</cp:coreProperties>
</file>