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4D" w:rsidRPr="00881260" w:rsidRDefault="00992F4D" w:rsidP="009A685D">
      <w:pPr>
        <w:spacing w:after="0" w:line="240" w:lineRule="auto"/>
        <w:jc w:val="center"/>
        <w:rPr>
          <w:b/>
          <w:i/>
          <w:color w:val="000000" w:themeColor="text1"/>
        </w:rPr>
      </w:pPr>
      <w:r w:rsidRPr="00881260">
        <w:rPr>
          <w:b/>
        </w:rPr>
        <w:t>“</w:t>
      </w:r>
      <w:r w:rsidRPr="00881260">
        <w:rPr>
          <w:b/>
          <w:color w:val="000000" w:themeColor="text1"/>
        </w:rPr>
        <w:t>Influence of Org</w:t>
      </w:r>
      <w:r w:rsidR="00683D2A" w:rsidRPr="00881260">
        <w:rPr>
          <w:b/>
          <w:color w:val="000000" w:themeColor="text1"/>
        </w:rPr>
        <w:t xml:space="preserve">anic Manure on Growth </w:t>
      </w:r>
      <w:r w:rsidRPr="00881260">
        <w:rPr>
          <w:b/>
          <w:color w:val="000000" w:themeColor="text1"/>
        </w:rPr>
        <w:t>of transplanted Rice</w:t>
      </w:r>
      <w:r w:rsidR="00683D2A" w:rsidRPr="00881260">
        <w:rPr>
          <w:b/>
          <w:color w:val="000000" w:themeColor="text1"/>
        </w:rPr>
        <w:t xml:space="preserve">           </w:t>
      </w:r>
      <w:r w:rsidRPr="00881260">
        <w:rPr>
          <w:b/>
          <w:color w:val="000000" w:themeColor="text1"/>
        </w:rPr>
        <w:t xml:space="preserve"> </w:t>
      </w:r>
      <w:r w:rsidR="00683D2A" w:rsidRPr="00881260">
        <w:rPr>
          <w:b/>
          <w:color w:val="000000" w:themeColor="text1"/>
        </w:rPr>
        <w:t xml:space="preserve">    </w:t>
      </w:r>
      <w:r w:rsidR="00683D2A" w:rsidRPr="00881260">
        <w:rPr>
          <w:b/>
          <w:i/>
          <w:color w:val="000000" w:themeColor="text1"/>
        </w:rPr>
        <w:t xml:space="preserve">                     </w:t>
      </w:r>
      <w:r w:rsidR="007F4B83" w:rsidRPr="00881260">
        <w:rPr>
          <w:b/>
          <w:i/>
          <w:color w:val="000000" w:themeColor="text1"/>
        </w:rPr>
        <w:t>(Oryza</w:t>
      </w:r>
      <w:r w:rsidRPr="00881260">
        <w:rPr>
          <w:b/>
          <w:i/>
          <w:color w:val="000000" w:themeColor="text1"/>
        </w:rPr>
        <w:t xml:space="preserve"> sativa </w:t>
      </w:r>
      <w:r w:rsidRPr="00881260">
        <w:rPr>
          <w:b/>
          <w:color w:val="000000" w:themeColor="text1"/>
        </w:rPr>
        <w:t>L</w:t>
      </w:r>
      <w:proofErr w:type="gramStart"/>
      <w:r w:rsidRPr="00881260">
        <w:rPr>
          <w:b/>
          <w:color w:val="000000" w:themeColor="text1"/>
        </w:rPr>
        <w:t>,.</w:t>
      </w:r>
      <w:proofErr w:type="gramEnd"/>
      <w:r w:rsidRPr="00881260">
        <w:rPr>
          <w:b/>
          <w:i/>
          <w:color w:val="000000" w:themeColor="text1"/>
        </w:rPr>
        <w:t>)</w:t>
      </w:r>
    </w:p>
    <w:p w:rsidR="00992F4D" w:rsidRPr="00881260" w:rsidRDefault="00992F4D" w:rsidP="00B82DD7">
      <w:pPr>
        <w:spacing w:after="0" w:line="240" w:lineRule="auto"/>
        <w:jc w:val="center"/>
        <w:rPr>
          <w:i/>
          <w:color w:val="000000" w:themeColor="text1"/>
          <w:sz w:val="24"/>
          <w:szCs w:val="24"/>
        </w:rPr>
      </w:pPr>
      <w:r w:rsidRPr="00881260">
        <w:rPr>
          <w:i/>
          <w:color w:val="000000" w:themeColor="text1"/>
          <w:sz w:val="24"/>
          <w:szCs w:val="24"/>
        </w:rPr>
        <w:t>Swapnil Nautiyal</w:t>
      </w:r>
      <w:r w:rsidR="00B82DD7" w:rsidRPr="00881260">
        <w:rPr>
          <w:i/>
          <w:color w:val="000000" w:themeColor="text1"/>
          <w:sz w:val="24"/>
          <w:szCs w:val="24"/>
        </w:rPr>
        <w:t>*</w:t>
      </w:r>
      <w:r w:rsidRPr="00881260">
        <w:rPr>
          <w:i/>
          <w:color w:val="000000" w:themeColor="text1"/>
          <w:sz w:val="24"/>
          <w:szCs w:val="24"/>
        </w:rPr>
        <w:t>, Priyanka Bankoti</w:t>
      </w:r>
      <w:r w:rsidR="00195336" w:rsidRPr="00881260">
        <w:rPr>
          <w:i/>
          <w:color w:val="000000" w:themeColor="text1"/>
          <w:sz w:val="24"/>
          <w:szCs w:val="24"/>
        </w:rPr>
        <w:t>, Naman Kukreti</w:t>
      </w:r>
    </w:p>
    <w:p w:rsidR="00B82DD7" w:rsidRPr="00881260" w:rsidRDefault="00992F4D" w:rsidP="00B82DD7">
      <w:pPr>
        <w:spacing w:after="0" w:line="240" w:lineRule="auto"/>
        <w:jc w:val="center"/>
        <w:rPr>
          <w:i/>
          <w:color w:val="000000" w:themeColor="text1"/>
          <w:sz w:val="24"/>
          <w:szCs w:val="24"/>
        </w:rPr>
      </w:pPr>
      <w:r w:rsidRPr="00881260">
        <w:rPr>
          <w:i/>
          <w:color w:val="000000" w:themeColor="text1"/>
          <w:sz w:val="24"/>
          <w:szCs w:val="24"/>
        </w:rPr>
        <w:t>Department of Agronomy</w:t>
      </w:r>
      <w:r w:rsidR="00B82DD7" w:rsidRPr="00881260">
        <w:rPr>
          <w:i/>
          <w:color w:val="000000" w:themeColor="text1"/>
          <w:sz w:val="24"/>
          <w:szCs w:val="24"/>
        </w:rPr>
        <w:t xml:space="preserve"> School of Agriculture Sciences</w:t>
      </w:r>
    </w:p>
    <w:p w:rsidR="00992F4D" w:rsidRPr="00881260" w:rsidRDefault="00992F4D" w:rsidP="00B82DD7">
      <w:pPr>
        <w:spacing w:after="0" w:line="240" w:lineRule="auto"/>
        <w:jc w:val="center"/>
        <w:rPr>
          <w:i/>
          <w:color w:val="000000" w:themeColor="text1"/>
          <w:sz w:val="24"/>
          <w:szCs w:val="24"/>
        </w:rPr>
      </w:pPr>
      <w:r w:rsidRPr="00881260">
        <w:rPr>
          <w:i/>
          <w:color w:val="000000" w:themeColor="text1"/>
          <w:sz w:val="24"/>
          <w:szCs w:val="24"/>
        </w:rPr>
        <w:t>Shri Guru Ram Rai University Dehradun – 248001 (Uttarakhand) India</w:t>
      </w:r>
    </w:p>
    <w:p w:rsidR="00B82DD7" w:rsidRPr="00881260" w:rsidRDefault="00B82DD7" w:rsidP="00B82DD7">
      <w:pPr>
        <w:spacing w:after="0" w:line="240" w:lineRule="auto"/>
        <w:jc w:val="center"/>
        <w:rPr>
          <w:rFonts w:eastAsia="Times New Roman"/>
          <w:b/>
          <w:color w:val="000000" w:themeColor="text1"/>
          <w:sz w:val="24"/>
          <w:szCs w:val="24"/>
          <w:u w:val="single"/>
        </w:rPr>
      </w:pPr>
    </w:p>
    <w:p w:rsidR="00992F4D" w:rsidRPr="00CA5227" w:rsidRDefault="00992F4D" w:rsidP="00B82DD7">
      <w:pPr>
        <w:spacing w:after="0" w:line="240" w:lineRule="auto"/>
        <w:jc w:val="center"/>
        <w:rPr>
          <w:rFonts w:eastAsia="Times New Roman"/>
          <w:b/>
          <w:color w:val="000000" w:themeColor="text1"/>
          <w:sz w:val="32"/>
          <w:szCs w:val="32"/>
          <w:u w:val="single"/>
        </w:rPr>
      </w:pPr>
      <w:r w:rsidRPr="00CA5227">
        <w:rPr>
          <w:rFonts w:eastAsia="Times New Roman"/>
          <w:b/>
          <w:color w:val="000000" w:themeColor="text1"/>
          <w:sz w:val="32"/>
          <w:szCs w:val="32"/>
          <w:u w:val="single"/>
        </w:rPr>
        <w:t>ABSTRACT</w:t>
      </w:r>
    </w:p>
    <w:p w:rsidR="00572E21" w:rsidRDefault="00572E21" w:rsidP="00B82DD7">
      <w:pPr>
        <w:spacing w:after="0" w:line="240" w:lineRule="auto"/>
        <w:jc w:val="both"/>
        <w:rPr>
          <w:color w:val="000000" w:themeColor="text1"/>
          <w:sz w:val="24"/>
          <w:szCs w:val="24"/>
        </w:rPr>
      </w:pPr>
    </w:p>
    <w:p w:rsidR="002D2D68" w:rsidRDefault="00992F4D" w:rsidP="00B82DD7">
      <w:pPr>
        <w:spacing w:after="0" w:line="240" w:lineRule="auto"/>
        <w:jc w:val="both"/>
        <w:rPr>
          <w:i/>
          <w:color w:val="000000" w:themeColor="text1"/>
          <w:sz w:val="24"/>
          <w:szCs w:val="24"/>
        </w:rPr>
      </w:pPr>
      <w:r w:rsidRPr="00141D40">
        <w:rPr>
          <w:color w:val="000000" w:themeColor="text1"/>
          <w:sz w:val="24"/>
          <w:szCs w:val="24"/>
        </w:rPr>
        <w:t>A field experiment was planned and conducted during 2022 at Crop Research Center, School of Agricultural Sciences, Shri Guru Ram Rai University, Pathri Bagh, Dehradun, Uttarakhand, India to investigate the “Influence of orga</w:t>
      </w:r>
      <w:r w:rsidR="006F50E1">
        <w:rPr>
          <w:color w:val="000000" w:themeColor="text1"/>
          <w:sz w:val="24"/>
          <w:szCs w:val="24"/>
        </w:rPr>
        <w:t xml:space="preserve">nic manure on growth of transplanted </w:t>
      </w:r>
      <w:r w:rsidRPr="00141D40">
        <w:rPr>
          <w:color w:val="000000" w:themeColor="text1"/>
          <w:sz w:val="24"/>
          <w:szCs w:val="24"/>
        </w:rPr>
        <w:t>Rice (</w:t>
      </w:r>
      <w:r w:rsidRPr="00141D40">
        <w:rPr>
          <w:i/>
          <w:color w:val="000000" w:themeColor="text1"/>
          <w:sz w:val="24"/>
          <w:szCs w:val="24"/>
        </w:rPr>
        <w:t>Oryza sati</w:t>
      </w:r>
      <w:r w:rsidR="002D2D68">
        <w:rPr>
          <w:i/>
          <w:color w:val="000000" w:themeColor="text1"/>
          <w:sz w:val="24"/>
          <w:szCs w:val="24"/>
        </w:rPr>
        <w:t>va</w:t>
      </w:r>
      <w:r w:rsidR="007808FE">
        <w:rPr>
          <w:color w:val="000000" w:themeColor="text1"/>
          <w:sz w:val="24"/>
          <w:szCs w:val="24"/>
        </w:rPr>
        <w:t xml:space="preserve"> L.,</w:t>
      </w:r>
      <w:r w:rsidR="002D2D68">
        <w:rPr>
          <w:i/>
          <w:color w:val="000000" w:themeColor="text1"/>
          <w:sz w:val="24"/>
          <w:szCs w:val="24"/>
        </w:rPr>
        <w:t>)</w:t>
      </w:r>
    </w:p>
    <w:p w:rsidR="00D413EF" w:rsidRDefault="00992F4D" w:rsidP="00B82DD7">
      <w:pPr>
        <w:spacing w:after="0" w:line="240" w:lineRule="auto"/>
        <w:jc w:val="both"/>
        <w:rPr>
          <w:color w:val="000000" w:themeColor="text1"/>
          <w:sz w:val="24"/>
          <w:szCs w:val="24"/>
        </w:rPr>
      </w:pPr>
      <w:r w:rsidRPr="00141D40">
        <w:rPr>
          <w:color w:val="000000" w:themeColor="text1"/>
          <w:sz w:val="24"/>
          <w:szCs w:val="24"/>
        </w:rPr>
        <w:t xml:space="preserve"> The experiment was laid out in randomized block design with three replications and 8 treatments. The treatments comprised following combinations of  organic manure  viz.</w:t>
      </w:r>
      <w:r w:rsidR="00674D01" w:rsidRPr="00674D01">
        <w:rPr>
          <w:color w:val="000000" w:themeColor="text1"/>
          <w:sz w:val="24"/>
          <w:szCs w:val="24"/>
        </w:rPr>
        <w:t xml:space="preserve"> </w:t>
      </w:r>
      <w:r w:rsidR="00674D01" w:rsidRPr="00141D40">
        <w:rPr>
          <w:color w:val="000000" w:themeColor="text1"/>
          <w:sz w:val="24"/>
          <w:szCs w:val="24"/>
        </w:rPr>
        <w:t>T</w:t>
      </w:r>
      <w:r w:rsidR="00674D01">
        <w:rPr>
          <w:color w:val="000000" w:themeColor="text1"/>
          <w:sz w:val="24"/>
          <w:szCs w:val="24"/>
          <w:vertAlign w:val="subscript"/>
        </w:rPr>
        <w:t>0</w:t>
      </w:r>
      <w:r w:rsidR="00674D01" w:rsidRPr="00141D40">
        <w:rPr>
          <w:color w:val="000000" w:themeColor="text1"/>
          <w:sz w:val="24"/>
          <w:szCs w:val="24"/>
        </w:rPr>
        <w:t>: Control</w:t>
      </w:r>
      <w:r w:rsidR="00674D01">
        <w:rPr>
          <w:color w:val="000000" w:themeColor="text1"/>
          <w:sz w:val="24"/>
          <w:szCs w:val="24"/>
        </w:rPr>
        <w:t>,</w:t>
      </w:r>
      <w:r w:rsidRPr="00141D40">
        <w:rPr>
          <w:color w:val="000000" w:themeColor="text1"/>
          <w:sz w:val="24"/>
          <w:szCs w:val="24"/>
        </w:rPr>
        <w:t xml:space="preserve"> T</w:t>
      </w:r>
      <w:r w:rsidRPr="00141D40">
        <w:rPr>
          <w:color w:val="000000" w:themeColor="text1"/>
          <w:sz w:val="24"/>
          <w:szCs w:val="24"/>
          <w:vertAlign w:val="subscript"/>
        </w:rPr>
        <w:t>1</w:t>
      </w:r>
      <w:r w:rsidRPr="00141D40">
        <w:rPr>
          <w:color w:val="000000" w:themeColor="text1"/>
          <w:sz w:val="24"/>
          <w:szCs w:val="24"/>
        </w:rPr>
        <w:t>: FYM (100%), T</w:t>
      </w:r>
      <w:r w:rsidRPr="00141D40">
        <w:rPr>
          <w:color w:val="000000" w:themeColor="text1"/>
          <w:sz w:val="24"/>
          <w:szCs w:val="24"/>
          <w:vertAlign w:val="subscript"/>
        </w:rPr>
        <w:t>2</w:t>
      </w:r>
      <w:r w:rsidRPr="00141D40">
        <w:rPr>
          <w:color w:val="000000" w:themeColor="text1"/>
          <w:sz w:val="24"/>
          <w:szCs w:val="24"/>
        </w:rPr>
        <w:t>:  Vermicompost(100%), T</w:t>
      </w:r>
      <w:r w:rsidRPr="00141D40">
        <w:rPr>
          <w:color w:val="000000" w:themeColor="text1"/>
          <w:sz w:val="24"/>
          <w:szCs w:val="24"/>
          <w:vertAlign w:val="subscript"/>
        </w:rPr>
        <w:t>3</w:t>
      </w:r>
      <w:r w:rsidRPr="00141D40">
        <w:rPr>
          <w:color w:val="000000" w:themeColor="text1"/>
          <w:sz w:val="24"/>
          <w:szCs w:val="24"/>
        </w:rPr>
        <w:t>:Poultry manure (100%),T</w:t>
      </w:r>
      <w:r w:rsidRPr="00141D40">
        <w:rPr>
          <w:color w:val="000000" w:themeColor="text1"/>
          <w:sz w:val="24"/>
          <w:szCs w:val="24"/>
          <w:vertAlign w:val="subscript"/>
        </w:rPr>
        <w:t xml:space="preserve">4 </w:t>
      </w:r>
      <w:r w:rsidR="00D413EF">
        <w:rPr>
          <w:color w:val="000000" w:themeColor="text1"/>
          <w:sz w:val="24"/>
          <w:szCs w:val="24"/>
        </w:rPr>
        <w:t>: FYM + Vermicompost (1:1</w:t>
      </w:r>
      <w:r w:rsidRPr="00141D40">
        <w:rPr>
          <w:color w:val="000000" w:themeColor="text1"/>
          <w:sz w:val="24"/>
          <w:szCs w:val="24"/>
        </w:rPr>
        <w:t>), T</w:t>
      </w:r>
      <w:r w:rsidRPr="00141D40">
        <w:rPr>
          <w:color w:val="000000" w:themeColor="text1"/>
          <w:sz w:val="24"/>
          <w:szCs w:val="24"/>
          <w:vertAlign w:val="subscript"/>
        </w:rPr>
        <w:t>5</w:t>
      </w:r>
      <w:r w:rsidR="00D413EF">
        <w:rPr>
          <w:color w:val="000000" w:themeColor="text1"/>
          <w:sz w:val="24"/>
          <w:szCs w:val="24"/>
        </w:rPr>
        <w:t>: FYM + Poultry manure (1:1</w:t>
      </w:r>
      <w:r w:rsidRPr="00141D40">
        <w:rPr>
          <w:color w:val="000000" w:themeColor="text1"/>
          <w:sz w:val="24"/>
          <w:szCs w:val="24"/>
        </w:rPr>
        <w:t>) ,T</w:t>
      </w:r>
      <w:r w:rsidRPr="00141D40">
        <w:rPr>
          <w:color w:val="000000" w:themeColor="text1"/>
          <w:sz w:val="24"/>
          <w:szCs w:val="24"/>
          <w:vertAlign w:val="subscript"/>
        </w:rPr>
        <w:t>6</w:t>
      </w:r>
      <w:r w:rsidRPr="00141D40">
        <w:rPr>
          <w:color w:val="000000" w:themeColor="text1"/>
          <w:sz w:val="24"/>
          <w:szCs w:val="24"/>
        </w:rPr>
        <w:t xml:space="preserve">: Vermicompost+ Poultry manure </w:t>
      </w:r>
      <w:r w:rsidR="00D413EF">
        <w:rPr>
          <w:color w:val="000000" w:themeColor="text1"/>
          <w:sz w:val="24"/>
          <w:szCs w:val="24"/>
        </w:rPr>
        <w:t>(1:1)</w:t>
      </w:r>
      <w:r w:rsidRPr="00141D40">
        <w:rPr>
          <w:color w:val="000000" w:themeColor="text1"/>
          <w:sz w:val="24"/>
          <w:szCs w:val="24"/>
        </w:rPr>
        <w:t>T</w:t>
      </w:r>
      <w:r w:rsidRPr="00141D40">
        <w:rPr>
          <w:color w:val="000000" w:themeColor="text1"/>
          <w:sz w:val="24"/>
          <w:szCs w:val="24"/>
          <w:vertAlign w:val="subscript"/>
        </w:rPr>
        <w:t>7</w:t>
      </w:r>
      <w:r w:rsidRPr="00141D40">
        <w:rPr>
          <w:color w:val="000000" w:themeColor="text1"/>
          <w:sz w:val="24"/>
          <w:szCs w:val="24"/>
        </w:rPr>
        <w:t>: FYM + Vermicompost  + Poultry manure</w:t>
      </w:r>
      <w:r w:rsidR="00D413EF">
        <w:rPr>
          <w:color w:val="000000" w:themeColor="text1"/>
          <w:sz w:val="24"/>
          <w:szCs w:val="24"/>
        </w:rPr>
        <w:t>(1:1:1)</w:t>
      </w:r>
      <w:r w:rsidR="00674D01">
        <w:rPr>
          <w:color w:val="000000" w:themeColor="text1"/>
          <w:sz w:val="24"/>
          <w:szCs w:val="24"/>
        </w:rPr>
        <w:t>.</w:t>
      </w:r>
      <w:r w:rsidRPr="00141D40">
        <w:rPr>
          <w:color w:val="000000" w:themeColor="text1"/>
          <w:sz w:val="24"/>
          <w:szCs w:val="24"/>
        </w:rPr>
        <w:t xml:space="preserve"> The sowing of Rice was done 10July 2022.Observations</w:t>
      </w:r>
      <w:r w:rsidRPr="00992F4D">
        <w:rPr>
          <w:color w:val="000000" w:themeColor="text1"/>
        </w:rPr>
        <w:t xml:space="preserve"> </w:t>
      </w:r>
      <w:r w:rsidRPr="00141D40">
        <w:rPr>
          <w:color w:val="000000" w:themeColor="text1"/>
          <w:sz w:val="24"/>
          <w:szCs w:val="24"/>
        </w:rPr>
        <w:t>on various growt</w:t>
      </w:r>
      <w:r w:rsidR="00BA0662">
        <w:rPr>
          <w:color w:val="000000" w:themeColor="text1"/>
          <w:sz w:val="24"/>
          <w:szCs w:val="24"/>
        </w:rPr>
        <w:t xml:space="preserve">h parameters </w:t>
      </w:r>
      <w:r w:rsidRPr="00141D40">
        <w:rPr>
          <w:color w:val="000000" w:themeColor="text1"/>
          <w:sz w:val="24"/>
          <w:szCs w:val="24"/>
        </w:rPr>
        <w:t>were recorded. All the observations were recorded using standard method</w:t>
      </w:r>
      <w:r w:rsidRPr="00141D40">
        <w:rPr>
          <w:sz w:val="24"/>
          <w:szCs w:val="24"/>
        </w:rPr>
        <w:t xml:space="preserve"> </w:t>
      </w:r>
      <w:r w:rsidRPr="00141D40">
        <w:rPr>
          <w:color w:val="000000" w:themeColor="text1"/>
          <w:sz w:val="24"/>
          <w:szCs w:val="24"/>
        </w:rPr>
        <w:t>measurements. Of all the treatment of soil application, treatment T</w:t>
      </w:r>
      <w:r w:rsidRPr="00141D40">
        <w:rPr>
          <w:color w:val="000000" w:themeColor="text1"/>
          <w:sz w:val="24"/>
          <w:szCs w:val="24"/>
          <w:vertAlign w:val="subscript"/>
        </w:rPr>
        <w:t>3</w:t>
      </w:r>
      <w:r w:rsidRPr="00141D40">
        <w:rPr>
          <w:color w:val="000000" w:themeColor="text1"/>
          <w:sz w:val="24"/>
          <w:szCs w:val="24"/>
        </w:rPr>
        <w:t xml:space="preserve"> (Poultry manure 100%) has shown a significant improvement in gro</w:t>
      </w:r>
      <w:r w:rsidR="00DB6E75">
        <w:rPr>
          <w:color w:val="000000" w:themeColor="text1"/>
          <w:sz w:val="24"/>
          <w:szCs w:val="24"/>
        </w:rPr>
        <w:t xml:space="preserve">wth </w:t>
      </w:r>
      <w:r w:rsidRPr="00141D40">
        <w:rPr>
          <w:color w:val="000000" w:themeColor="text1"/>
          <w:sz w:val="24"/>
          <w:szCs w:val="24"/>
        </w:rPr>
        <w:t>than other treatments. The treatment T</w:t>
      </w:r>
      <w:r w:rsidRPr="00141D40">
        <w:rPr>
          <w:color w:val="000000" w:themeColor="text1"/>
          <w:sz w:val="24"/>
          <w:szCs w:val="24"/>
          <w:vertAlign w:val="subscript"/>
        </w:rPr>
        <w:t>3</w:t>
      </w:r>
      <w:r w:rsidRPr="00141D40">
        <w:rPr>
          <w:color w:val="000000" w:themeColor="text1"/>
          <w:sz w:val="24"/>
          <w:szCs w:val="24"/>
        </w:rPr>
        <w:t xml:space="preserve"> recorded highest plant height, number of tillers, dry matter accumulation, leaf area index</w:t>
      </w:r>
      <w:r w:rsidR="00D413EF">
        <w:rPr>
          <w:color w:val="000000" w:themeColor="text1"/>
          <w:sz w:val="24"/>
          <w:szCs w:val="24"/>
        </w:rPr>
        <w:t>.</w:t>
      </w:r>
    </w:p>
    <w:p w:rsidR="00D413EF" w:rsidRDefault="00D413EF" w:rsidP="00B82DD7">
      <w:pPr>
        <w:spacing w:after="0" w:line="240" w:lineRule="auto"/>
        <w:jc w:val="both"/>
        <w:rPr>
          <w:color w:val="000000" w:themeColor="text1"/>
          <w:sz w:val="24"/>
          <w:szCs w:val="24"/>
        </w:rPr>
      </w:pPr>
    </w:p>
    <w:p w:rsidR="00507B11" w:rsidRPr="00683D2A" w:rsidRDefault="00141D40" w:rsidP="00B82DD7">
      <w:pPr>
        <w:spacing w:after="0" w:line="240" w:lineRule="auto"/>
        <w:jc w:val="both"/>
        <w:rPr>
          <w:color w:val="000000" w:themeColor="text1"/>
          <w:sz w:val="24"/>
          <w:szCs w:val="24"/>
        </w:rPr>
      </w:pPr>
      <w:r>
        <w:rPr>
          <w:color w:val="000000" w:themeColor="text1"/>
          <w:sz w:val="24"/>
          <w:szCs w:val="24"/>
        </w:rPr>
        <w:t>Keywords: Vermicompost, compost, poultry manu</w:t>
      </w:r>
      <w:r w:rsidR="00B82DD7">
        <w:rPr>
          <w:color w:val="000000" w:themeColor="text1"/>
          <w:sz w:val="24"/>
          <w:szCs w:val="24"/>
        </w:rPr>
        <w:t>re, FYM,</w:t>
      </w:r>
      <w:r>
        <w:rPr>
          <w:color w:val="000000" w:themeColor="text1"/>
          <w:sz w:val="24"/>
          <w:szCs w:val="24"/>
        </w:rPr>
        <w:t xml:space="preserve"> treatment</w:t>
      </w:r>
    </w:p>
    <w:p w:rsidR="00B82DD7" w:rsidRDefault="00B82DD7" w:rsidP="00B82DD7">
      <w:pPr>
        <w:spacing w:after="0" w:line="240" w:lineRule="auto"/>
        <w:jc w:val="both"/>
        <w:rPr>
          <w:b/>
          <w:color w:val="000000" w:themeColor="text1"/>
        </w:rPr>
      </w:pPr>
    </w:p>
    <w:p w:rsidR="005547F4" w:rsidRDefault="00141D40" w:rsidP="00B82DD7">
      <w:pPr>
        <w:spacing w:after="0" w:line="240" w:lineRule="auto"/>
        <w:jc w:val="both"/>
        <w:rPr>
          <w:b/>
          <w:color w:val="000000" w:themeColor="text1"/>
        </w:rPr>
      </w:pPr>
      <w:r w:rsidRPr="00141D40">
        <w:rPr>
          <w:b/>
          <w:color w:val="000000" w:themeColor="text1"/>
        </w:rPr>
        <w:t>Introduction</w:t>
      </w:r>
    </w:p>
    <w:p w:rsidR="006D72D7" w:rsidRDefault="006D72D7" w:rsidP="00B82DD7">
      <w:pPr>
        <w:spacing w:after="0" w:line="240" w:lineRule="auto"/>
        <w:jc w:val="both"/>
        <w:rPr>
          <w:b/>
          <w:color w:val="000000" w:themeColor="text1"/>
        </w:rPr>
      </w:pPr>
    </w:p>
    <w:p w:rsidR="002D2D68" w:rsidRPr="00B82DD7" w:rsidRDefault="005547F4" w:rsidP="00B82DD7">
      <w:pPr>
        <w:spacing w:after="0" w:line="240" w:lineRule="auto"/>
        <w:jc w:val="both"/>
        <w:rPr>
          <w:b/>
          <w:color w:val="000000" w:themeColor="text1"/>
        </w:rPr>
      </w:pPr>
      <w:r w:rsidRPr="005547F4">
        <w:rPr>
          <w:color w:val="000000" w:themeColor="text1"/>
          <w:sz w:val="24"/>
          <w:szCs w:val="24"/>
        </w:rPr>
        <w:t>A food crop that is extensively produced and feeds more than half of the world's population is rice (Oryza sativa L.). The phrase "rice is life" is the most fitting one for the entire planet, since this grain is essential to the food security of our country and employs millions of people in rural areas. The vast area dedicated to rice cultivation does not yield much rice because of several interconnected issues. An imbalance in fertilizer application and the ongoing use of inorganic fertilizers, which has decreased soil fertility, is two major contributors to low yield. The maximum yields of grain and straw were obtained when inorganic fertilizers were used in conjunction with organic resources. It would be highly promising to combine chemical and organic manure fertilizers in order to improve soil fertility and maintain output stability. For optimum growth, plants need a sufficient amount of nutrients from a variety of sources. Native sources of these nutrients include water, manure, rice straw, soil minerals, and soil organic matter; nevertheless, the amounts provided by these sources are typically insufficient to produce a high and sustainable yield. To close the gap between crop requirements and nutrient availability from the aforementioned sources, fertilizer must be administered. The season and kind of the crop determine the amount of nutrients required. However, proper crop management and efficient agronomic techniques are necessary to realize the full potential of enhanced nutrient management and efficient agronomic management are required in order to fully investigate rice's yield potential. (</w:t>
      </w:r>
      <w:r w:rsidRPr="005547F4">
        <w:rPr>
          <w:i/>
          <w:color w:val="000000" w:themeColor="text1"/>
          <w:sz w:val="24"/>
          <w:szCs w:val="24"/>
        </w:rPr>
        <w:t>et al</w:t>
      </w:r>
      <w:r w:rsidRPr="005547F4">
        <w:rPr>
          <w:color w:val="000000" w:themeColor="text1"/>
          <w:sz w:val="24"/>
          <w:szCs w:val="24"/>
        </w:rPr>
        <w:t>., Kumar, 2019).</w:t>
      </w:r>
      <w:r w:rsidR="00B82DD7">
        <w:rPr>
          <w:b/>
          <w:color w:val="000000" w:themeColor="text1"/>
        </w:rPr>
        <w:t xml:space="preserve"> </w:t>
      </w:r>
      <w:r w:rsidR="002D2D68" w:rsidRPr="002D2D68">
        <w:rPr>
          <w:color w:val="000000" w:themeColor="text1"/>
          <w:sz w:val="24"/>
          <w:szCs w:val="24"/>
        </w:rPr>
        <w:t>Paddy is cultivated globally</w:t>
      </w:r>
      <w:r w:rsidR="00507B11">
        <w:rPr>
          <w:color w:val="000000" w:themeColor="text1"/>
          <w:sz w:val="24"/>
          <w:szCs w:val="24"/>
        </w:rPr>
        <w:t xml:space="preserve">, </w:t>
      </w:r>
      <w:r w:rsidR="002D2D68" w:rsidRPr="002D2D68">
        <w:rPr>
          <w:color w:val="000000" w:themeColor="text1"/>
          <w:sz w:val="24"/>
          <w:szCs w:val="24"/>
        </w:rPr>
        <w:t>being one of the most important cereal crops worldwide.</w:t>
      </w:r>
      <w:r w:rsidR="00507B11">
        <w:rPr>
          <w:color w:val="000000" w:themeColor="text1"/>
          <w:sz w:val="24"/>
          <w:szCs w:val="24"/>
        </w:rPr>
        <w:t xml:space="preserve"> The</w:t>
      </w:r>
      <w:r w:rsidR="002D2D68" w:rsidRPr="002D2D68">
        <w:rPr>
          <w:color w:val="000000" w:themeColor="text1"/>
          <w:sz w:val="24"/>
          <w:szCs w:val="24"/>
        </w:rPr>
        <w:t xml:space="preserve"> USDA Global rice production in 2021/22 is forecast</w:t>
      </w:r>
      <w:r w:rsidR="00507B11">
        <w:rPr>
          <w:color w:val="000000" w:themeColor="text1"/>
          <w:sz w:val="24"/>
          <w:szCs w:val="24"/>
        </w:rPr>
        <w:t>ed</w:t>
      </w:r>
      <w:r w:rsidR="002D2D68" w:rsidRPr="002D2D68">
        <w:rPr>
          <w:color w:val="000000" w:themeColor="text1"/>
          <w:sz w:val="24"/>
          <w:szCs w:val="24"/>
        </w:rPr>
        <w:t xml:space="preserve"> at </w:t>
      </w:r>
      <w:r w:rsidR="002D2D68" w:rsidRPr="002D2D68">
        <w:rPr>
          <w:color w:val="000000" w:themeColor="text1"/>
          <w:sz w:val="24"/>
          <w:szCs w:val="24"/>
        </w:rPr>
        <w:lastRenderedPageBreak/>
        <w:t>a record 510</w:t>
      </w:r>
      <w:r w:rsidR="00D80432">
        <w:rPr>
          <w:color w:val="000000" w:themeColor="text1"/>
          <w:sz w:val="24"/>
          <w:szCs w:val="24"/>
        </w:rPr>
        <w:t xml:space="preserve">.8 million tons (milled basis) </w:t>
      </w:r>
      <w:r w:rsidR="002D2D68" w:rsidRPr="002D2D68">
        <w:rPr>
          <w:color w:val="000000" w:themeColor="text1"/>
          <w:sz w:val="24"/>
          <w:szCs w:val="24"/>
        </w:rPr>
        <w:t>down 0.9 million to</w:t>
      </w:r>
      <w:r w:rsidR="007D68BF">
        <w:rPr>
          <w:color w:val="000000" w:themeColor="text1"/>
          <w:sz w:val="24"/>
          <w:szCs w:val="24"/>
        </w:rPr>
        <w:t xml:space="preserve">ns from the previous forecast </w:t>
      </w:r>
      <w:r w:rsidR="004C226B">
        <w:rPr>
          <w:color w:val="000000" w:themeColor="text1"/>
          <w:sz w:val="24"/>
          <w:szCs w:val="24"/>
        </w:rPr>
        <w:t>(USDA 2021).</w:t>
      </w:r>
      <w:r w:rsidR="00D80432">
        <w:rPr>
          <w:color w:val="000000" w:themeColor="text1"/>
          <w:sz w:val="24"/>
          <w:szCs w:val="24"/>
        </w:rPr>
        <w:t xml:space="preserve"> </w:t>
      </w:r>
      <w:r w:rsidR="002D2D68" w:rsidRPr="002D2D68">
        <w:rPr>
          <w:color w:val="000000" w:themeColor="text1"/>
          <w:sz w:val="24"/>
          <w:szCs w:val="24"/>
        </w:rPr>
        <w:t>Total production of Rice during 2020-21 is estimated at record 121.46 million tones. It is higher by 9.01 million tones than the last five years’ average production of 112.44 million tones.</w:t>
      </w:r>
      <w:r w:rsidR="00197E30">
        <w:rPr>
          <w:color w:val="000000" w:themeColor="text1"/>
          <w:sz w:val="24"/>
          <w:szCs w:val="24"/>
        </w:rPr>
        <w:t xml:space="preserve"> </w:t>
      </w:r>
      <w:r w:rsidR="002D2D68" w:rsidRPr="002D2D68">
        <w:rPr>
          <w:color w:val="000000" w:themeColor="text1"/>
          <w:sz w:val="24"/>
          <w:szCs w:val="24"/>
        </w:rPr>
        <w:t>Rice is established mostly by the growing seedling in a confined space under controlled conditions followed by transplanting of 20-30 days old seedling in the main field. Transplanting is the traditional method which commonly practiced as a method of we</w:t>
      </w:r>
      <w:r w:rsidR="002259C9">
        <w:rPr>
          <w:color w:val="000000" w:themeColor="text1"/>
          <w:sz w:val="24"/>
          <w:szCs w:val="24"/>
        </w:rPr>
        <w:t xml:space="preserve">ed control in </w:t>
      </w:r>
      <w:r w:rsidR="002D2D68" w:rsidRPr="002D2D68">
        <w:rPr>
          <w:color w:val="000000" w:themeColor="text1"/>
          <w:sz w:val="24"/>
          <w:szCs w:val="24"/>
        </w:rPr>
        <w:t xml:space="preserve">water stagnation in rainfed areas. The rice is transplanted </w:t>
      </w:r>
      <w:r w:rsidR="002259C9">
        <w:rPr>
          <w:color w:val="000000" w:themeColor="text1"/>
          <w:sz w:val="24"/>
          <w:szCs w:val="24"/>
        </w:rPr>
        <w:t>by two methods</w:t>
      </w:r>
      <w:r w:rsidR="006C4E5C">
        <w:rPr>
          <w:color w:val="000000" w:themeColor="text1"/>
          <w:sz w:val="24"/>
          <w:szCs w:val="24"/>
        </w:rPr>
        <w:t xml:space="preserve"> i.e. random or in</w:t>
      </w:r>
      <w:r w:rsidR="002D2D68" w:rsidRPr="002D2D68">
        <w:rPr>
          <w:color w:val="000000" w:themeColor="text1"/>
          <w:sz w:val="24"/>
          <w:szCs w:val="24"/>
        </w:rPr>
        <w:t xml:space="preserve"> line. Recent studies showed that the line transplanted </w:t>
      </w:r>
      <w:r w:rsidR="002259C9">
        <w:rPr>
          <w:color w:val="000000" w:themeColor="text1"/>
          <w:sz w:val="24"/>
          <w:szCs w:val="24"/>
        </w:rPr>
        <w:t xml:space="preserve">shows </w:t>
      </w:r>
      <w:r w:rsidR="002D2D68" w:rsidRPr="002D2D68">
        <w:rPr>
          <w:color w:val="000000" w:themeColor="text1"/>
          <w:sz w:val="24"/>
          <w:szCs w:val="24"/>
        </w:rPr>
        <w:t xml:space="preserve">slightly lower population, and fertilizer application can easily be done in line transplanting (Awan </w:t>
      </w:r>
      <w:r w:rsidR="002D2D68" w:rsidRPr="002259C9">
        <w:rPr>
          <w:i/>
          <w:color w:val="000000" w:themeColor="text1"/>
          <w:sz w:val="24"/>
          <w:szCs w:val="24"/>
        </w:rPr>
        <w:t>et al</w:t>
      </w:r>
      <w:r w:rsidR="005C5E84">
        <w:rPr>
          <w:i/>
          <w:color w:val="000000" w:themeColor="text1"/>
          <w:sz w:val="24"/>
          <w:szCs w:val="24"/>
        </w:rPr>
        <w:t>.</w:t>
      </w:r>
      <w:r w:rsidR="002D2D68" w:rsidRPr="002259C9">
        <w:rPr>
          <w:i/>
          <w:color w:val="000000" w:themeColor="text1"/>
          <w:sz w:val="24"/>
          <w:szCs w:val="24"/>
        </w:rPr>
        <w:t>,</w:t>
      </w:r>
      <w:r w:rsidR="002D2D68" w:rsidRPr="002D2D68">
        <w:rPr>
          <w:color w:val="000000" w:themeColor="text1"/>
          <w:sz w:val="24"/>
          <w:szCs w:val="24"/>
        </w:rPr>
        <w:t xml:space="preserve"> 2011). Even through due to less labour recruitment and time during the transplanting time farmer still practice random transplanting in general, particularly in the Bundelkhand region</w:t>
      </w:r>
      <w:r w:rsidR="006C4E5C">
        <w:rPr>
          <w:color w:val="000000" w:themeColor="text1"/>
          <w:sz w:val="24"/>
          <w:szCs w:val="24"/>
        </w:rPr>
        <w:t>.</w:t>
      </w:r>
      <w:r w:rsidR="00B82DD7">
        <w:rPr>
          <w:color w:val="000000" w:themeColor="text1"/>
          <w:sz w:val="24"/>
          <w:szCs w:val="24"/>
        </w:rPr>
        <w:t xml:space="preserve"> </w:t>
      </w:r>
      <w:r w:rsidR="002D2D68" w:rsidRPr="002D2D68">
        <w:rPr>
          <w:color w:val="000000" w:themeColor="text1"/>
          <w:sz w:val="24"/>
          <w:szCs w:val="24"/>
        </w:rPr>
        <w:t>Organic manuring is becoming an increasingly significant part of environmentally healthy, long-term farming. Plant nutrients are replenished in agricultural soils primarily through inorganic, organic, and biofertilizers. Inorganic fertilizers are used indefinitely, causing a decline in soil chemical, physical, and biological qualities, as well as soil health. Chemical fertilizer’s negative effects, combined with rising prices, have sparked a surge in interest in organic fertilizers as a nutritional source. For sustainable agricultural production, the use of organic resources as fertilizers has obtained plenty of attention. Organic materials have a plenty of potential as a source of numerous nutrients and as a method for improving soil properties.</w:t>
      </w:r>
      <w:r w:rsidR="00197E30">
        <w:rPr>
          <w:color w:val="000000" w:themeColor="text1"/>
          <w:sz w:val="24"/>
          <w:szCs w:val="24"/>
        </w:rPr>
        <w:t xml:space="preserve"> </w:t>
      </w:r>
      <w:r w:rsidR="002D2D68" w:rsidRPr="002D2D68">
        <w:rPr>
          <w:color w:val="000000" w:themeColor="text1"/>
          <w:sz w:val="24"/>
          <w:szCs w:val="24"/>
        </w:rPr>
        <w:t>Application of organic fertilizers such as animal manure, sawdust, and others, or the combination of organic and inorganic fertilizers, can be an alternative option to reduce the utili</w:t>
      </w:r>
      <w:r w:rsidR="00683D2A">
        <w:rPr>
          <w:color w:val="000000" w:themeColor="text1"/>
          <w:sz w:val="24"/>
          <w:szCs w:val="24"/>
        </w:rPr>
        <w:t>zation of inorganic fertilizers</w:t>
      </w:r>
      <w:r w:rsidR="002D2D68" w:rsidRPr="002D2D68">
        <w:rPr>
          <w:color w:val="000000" w:themeColor="text1"/>
          <w:sz w:val="24"/>
          <w:szCs w:val="24"/>
        </w:rPr>
        <w:t>, maintain soil quality, increase soil organic matter, as well as improve soil physical and chemical properties through the decomposition of its substances. Organic matter enhances soil nutrients, plant growth regulators, and biodiversity. Thus, an integrated nutrient management system is required to maintain soil quality as well as to obtain high yield and pref</w:t>
      </w:r>
      <w:r w:rsidR="00197E30">
        <w:rPr>
          <w:color w:val="000000" w:themeColor="text1"/>
          <w:sz w:val="24"/>
          <w:szCs w:val="24"/>
        </w:rPr>
        <w:t>erred grain quality (</w:t>
      </w:r>
      <w:r w:rsidR="002D2D68" w:rsidRPr="002D2D68">
        <w:rPr>
          <w:color w:val="000000" w:themeColor="text1"/>
          <w:sz w:val="24"/>
          <w:szCs w:val="24"/>
        </w:rPr>
        <w:t xml:space="preserve">Kakar </w:t>
      </w:r>
      <w:r w:rsidR="002D2D68" w:rsidRPr="005C5E84">
        <w:rPr>
          <w:i/>
          <w:color w:val="000000" w:themeColor="text1"/>
          <w:sz w:val="24"/>
          <w:szCs w:val="24"/>
        </w:rPr>
        <w:t>et al</w:t>
      </w:r>
      <w:r w:rsidR="005C5E84">
        <w:rPr>
          <w:i/>
          <w:color w:val="000000" w:themeColor="text1"/>
          <w:sz w:val="24"/>
          <w:szCs w:val="24"/>
        </w:rPr>
        <w:t>.</w:t>
      </w:r>
      <w:r w:rsidR="002D2D68" w:rsidRPr="002D2D68">
        <w:rPr>
          <w:color w:val="000000" w:themeColor="text1"/>
          <w:sz w:val="24"/>
          <w:szCs w:val="24"/>
        </w:rPr>
        <w:t>, 2020)</w:t>
      </w:r>
    </w:p>
    <w:p w:rsidR="00B82DD7" w:rsidRDefault="00B82DD7" w:rsidP="00B82DD7">
      <w:pPr>
        <w:spacing w:after="0" w:line="240" w:lineRule="auto"/>
        <w:jc w:val="both"/>
        <w:rPr>
          <w:color w:val="000000" w:themeColor="text1"/>
          <w:sz w:val="24"/>
          <w:szCs w:val="24"/>
        </w:rPr>
      </w:pPr>
    </w:p>
    <w:p w:rsidR="00992F4D" w:rsidRPr="005C5E84" w:rsidRDefault="00972DDB" w:rsidP="00B82DD7">
      <w:pPr>
        <w:spacing w:after="0" w:line="240" w:lineRule="auto"/>
        <w:jc w:val="both"/>
        <w:rPr>
          <w:color w:val="000000" w:themeColor="text1"/>
          <w:sz w:val="24"/>
          <w:szCs w:val="24"/>
        </w:rPr>
      </w:pPr>
      <w:r w:rsidRPr="00972DDB">
        <w:rPr>
          <w:b/>
          <w:color w:val="000000" w:themeColor="text1"/>
          <w:sz w:val="32"/>
          <w:szCs w:val="32"/>
        </w:rPr>
        <w:t>Material and methods</w:t>
      </w:r>
    </w:p>
    <w:p w:rsidR="00B82DD7" w:rsidRDefault="00972DDB" w:rsidP="00B82DD7">
      <w:pPr>
        <w:spacing w:after="0" w:line="240" w:lineRule="auto"/>
        <w:jc w:val="both"/>
        <w:rPr>
          <w:color w:val="000000" w:themeColor="text1"/>
          <w:sz w:val="24"/>
          <w:szCs w:val="24"/>
        </w:rPr>
      </w:pPr>
      <w:r w:rsidRPr="005C5E84">
        <w:rPr>
          <w:color w:val="000000" w:themeColor="text1"/>
          <w:sz w:val="24"/>
          <w:szCs w:val="24"/>
        </w:rPr>
        <w:t>The field research was carrie</w:t>
      </w:r>
      <w:r w:rsidR="006D72D7">
        <w:rPr>
          <w:color w:val="000000" w:themeColor="text1"/>
          <w:sz w:val="24"/>
          <w:szCs w:val="24"/>
        </w:rPr>
        <w:t xml:space="preserve">d out in experimental field of </w:t>
      </w:r>
      <w:proofErr w:type="spellStart"/>
      <w:r w:rsidR="006D72D7">
        <w:rPr>
          <w:color w:val="000000" w:themeColor="text1"/>
          <w:sz w:val="24"/>
          <w:szCs w:val="24"/>
        </w:rPr>
        <w:t>S</w:t>
      </w:r>
      <w:r w:rsidRPr="005C5E84">
        <w:rPr>
          <w:color w:val="000000" w:themeColor="text1"/>
          <w:sz w:val="24"/>
          <w:szCs w:val="24"/>
        </w:rPr>
        <w:t>hri</w:t>
      </w:r>
      <w:proofErr w:type="spellEnd"/>
      <w:r w:rsidRPr="005C5E84">
        <w:rPr>
          <w:color w:val="000000" w:themeColor="text1"/>
          <w:sz w:val="24"/>
          <w:szCs w:val="24"/>
        </w:rPr>
        <w:t xml:space="preserve"> guru ram </w:t>
      </w:r>
      <w:proofErr w:type="spellStart"/>
      <w:r w:rsidRPr="005C5E84">
        <w:rPr>
          <w:color w:val="000000" w:themeColor="text1"/>
          <w:sz w:val="24"/>
          <w:szCs w:val="24"/>
        </w:rPr>
        <w:t>rai</w:t>
      </w:r>
      <w:proofErr w:type="spellEnd"/>
      <w:r w:rsidRPr="005C5E84">
        <w:rPr>
          <w:color w:val="000000" w:themeColor="text1"/>
          <w:sz w:val="24"/>
          <w:szCs w:val="24"/>
        </w:rPr>
        <w:t xml:space="preserve"> university, </w:t>
      </w:r>
      <w:r w:rsidR="00D80A19" w:rsidRPr="005C5E84">
        <w:rPr>
          <w:color w:val="000000" w:themeColor="text1"/>
          <w:sz w:val="24"/>
          <w:szCs w:val="24"/>
        </w:rPr>
        <w:t>Patel</w:t>
      </w:r>
      <w:r w:rsidRPr="005C5E84">
        <w:rPr>
          <w:color w:val="000000" w:themeColor="text1"/>
          <w:sz w:val="24"/>
          <w:szCs w:val="24"/>
        </w:rPr>
        <w:t xml:space="preserve"> nagar, and dehradun, india during kharif season in 2022 to study the Influence of organic </w:t>
      </w:r>
      <w:r w:rsidR="00ED3C6E" w:rsidRPr="005C5E84">
        <w:rPr>
          <w:color w:val="000000" w:themeColor="text1"/>
          <w:sz w:val="24"/>
          <w:szCs w:val="24"/>
        </w:rPr>
        <w:t xml:space="preserve">manure on growth and yield of by organically </w:t>
      </w:r>
      <w:r w:rsidR="005C5E84" w:rsidRPr="005C5E84">
        <w:rPr>
          <w:color w:val="000000" w:themeColor="text1"/>
          <w:sz w:val="24"/>
          <w:szCs w:val="24"/>
        </w:rPr>
        <w:t>produced transplanted</w:t>
      </w:r>
      <w:r w:rsidR="00ED3C6E" w:rsidRPr="005C5E84">
        <w:rPr>
          <w:color w:val="000000" w:themeColor="text1"/>
          <w:sz w:val="24"/>
          <w:szCs w:val="24"/>
        </w:rPr>
        <w:t xml:space="preserve"> rice </w:t>
      </w:r>
      <w:proofErr w:type="gramStart"/>
      <w:r w:rsidR="00ED3C6E" w:rsidRPr="005C5E84">
        <w:rPr>
          <w:color w:val="000000" w:themeColor="text1"/>
          <w:sz w:val="24"/>
          <w:szCs w:val="24"/>
        </w:rPr>
        <w:t>( oryza</w:t>
      </w:r>
      <w:proofErr w:type="gramEnd"/>
      <w:r w:rsidR="00ED3C6E" w:rsidRPr="005C5E84">
        <w:rPr>
          <w:color w:val="000000" w:themeColor="text1"/>
          <w:sz w:val="24"/>
          <w:szCs w:val="24"/>
        </w:rPr>
        <w:t xml:space="preserve"> sativa l,.)</w:t>
      </w:r>
      <w:r w:rsidR="00ED3C6E" w:rsidRPr="005C5E84">
        <w:rPr>
          <w:sz w:val="24"/>
          <w:szCs w:val="24"/>
        </w:rPr>
        <w:t xml:space="preserve"> </w:t>
      </w:r>
      <w:r w:rsidR="00ED3C6E" w:rsidRPr="005C5E84">
        <w:rPr>
          <w:color w:val="000000" w:themeColor="text1"/>
          <w:sz w:val="24"/>
          <w:szCs w:val="24"/>
        </w:rPr>
        <w:t>under different organic manure.</w:t>
      </w:r>
      <w:r w:rsidR="00ED3C6E" w:rsidRPr="005C5E84">
        <w:rPr>
          <w:sz w:val="24"/>
          <w:szCs w:val="24"/>
        </w:rPr>
        <w:t xml:space="preserve"> </w:t>
      </w:r>
      <w:r w:rsidR="00ED3C6E" w:rsidRPr="005C5E84">
        <w:rPr>
          <w:color w:val="000000" w:themeColor="text1"/>
          <w:sz w:val="24"/>
          <w:szCs w:val="24"/>
        </w:rPr>
        <w:t>The geographical situation of the farm lies in the north-Gangetic alluvial plain at 25º 18` north latitudes 83º03` East longitude and at an altitude of 128.93 meters above the mean sea level. The</w:t>
      </w:r>
      <w:r w:rsidR="00BA0662">
        <w:rPr>
          <w:color w:val="000000" w:themeColor="text1"/>
          <w:sz w:val="24"/>
          <w:szCs w:val="24"/>
        </w:rPr>
        <w:t xml:space="preserve"> following therapies were used:</w:t>
      </w:r>
      <w:r w:rsidR="00BA0662" w:rsidRPr="00BA0662">
        <w:rPr>
          <w:color w:val="000000" w:themeColor="text1"/>
          <w:sz w:val="24"/>
          <w:szCs w:val="24"/>
        </w:rPr>
        <w:t xml:space="preserve"> </w:t>
      </w:r>
      <w:r w:rsidR="00BA0662">
        <w:rPr>
          <w:color w:val="000000" w:themeColor="text1"/>
          <w:sz w:val="24"/>
          <w:szCs w:val="24"/>
        </w:rPr>
        <w:t>T</w:t>
      </w:r>
      <w:r w:rsidR="00BA0662">
        <w:rPr>
          <w:color w:val="000000" w:themeColor="text1"/>
          <w:sz w:val="24"/>
          <w:szCs w:val="24"/>
          <w:vertAlign w:val="subscript"/>
        </w:rPr>
        <w:t>0</w:t>
      </w:r>
      <w:r w:rsidR="00BA0662" w:rsidRPr="005C5E84">
        <w:rPr>
          <w:color w:val="000000" w:themeColor="text1"/>
          <w:sz w:val="24"/>
          <w:szCs w:val="24"/>
        </w:rPr>
        <w:t xml:space="preserve">: Control </w:t>
      </w:r>
      <w:r w:rsidR="00BA0662">
        <w:rPr>
          <w:color w:val="000000" w:themeColor="text1"/>
          <w:sz w:val="24"/>
          <w:szCs w:val="24"/>
        </w:rPr>
        <w:t>T1,</w:t>
      </w:r>
      <w:r w:rsidR="00ED3C6E" w:rsidRPr="005C5E84">
        <w:rPr>
          <w:color w:val="000000" w:themeColor="text1"/>
          <w:sz w:val="24"/>
          <w:szCs w:val="24"/>
        </w:rPr>
        <w:t xml:space="preserve"> FYM (100%), T2: Vermicompost(100</w:t>
      </w:r>
      <w:r w:rsidR="00D80A19" w:rsidRPr="005C5E84">
        <w:rPr>
          <w:color w:val="000000" w:themeColor="text1"/>
          <w:sz w:val="24"/>
          <w:szCs w:val="24"/>
        </w:rPr>
        <w:t>%), T3:Poultry manure (100%),T4:</w:t>
      </w:r>
      <w:r w:rsidR="00D413EF">
        <w:rPr>
          <w:color w:val="000000" w:themeColor="text1"/>
          <w:sz w:val="24"/>
          <w:szCs w:val="24"/>
        </w:rPr>
        <w:t>FYM +</w:t>
      </w:r>
      <w:r w:rsidR="00B65ACF">
        <w:rPr>
          <w:color w:val="000000" w:themeColor="text1"/>
          <w:sz w:val="24"/>
          <w:szCs w:val="24"/>
        </w:rPr>
        <w:t xml:space="preserve"> Vermicompost (1:1), T5: FYM + Poultry manure (1:1) ,T6: Vermicompost</w:t>
      </w:r>
      <w:r w:rsidR="00ED3C6E" w:rsidRPr="005C5E84">
        <w:rPr>
          <w:color w:val="000000" w:themeColor="text1"/>
          <w:sz w:val="24"/>
          <w:szCs w:val="24"/>
        </w:rPr>
        <w:t xml:space="preserve"> + Poultry m</w:t>
      </w:r>
      <w:r w:rsidR="00B65ACF">
        <w:rPr>
          <w:color w:val="000000" w:themeColor="text1"/>
          <w:sz w:val="24"/>
          <w:szCs w:val="24"/>
        </w:rPr>
        <w:t xml:space="preserve">anure </w:t>
      </w:r>
      <w:r w:rsidR="0083548D">
        <w:rPr>
          <w:color w:val="000000" w:themeColor="text1"/>
          <w:sz w:val="24"/>
          <w:szCs w:val="24"/>
        </w:rPr>
        <w:t xml:space="preserve">(1:1),T7: FYM + Vermicompost </w:t>
      </w:r>
      <w:r w:rsidR="00ED3C6E" w:rsidRPr="005C5E84">
        <w:rPr>
          <w:color w:val="000000" w:themeColor="text1"/>
          <w:sz w:val="24"/>
          <w:szCs w:val="24"/>
        </w:rPr>
        <w:t>+ Poult</w:t>
      </w:r>
      <w:r w:rsidR="0083548D">
        <w:rPr>
          <w:color w:val="000000" w:themeColor="text1"/>
          <w:sz w:val="24"/>
          <w:szCs w:val="24"/>
        </w:rPr>
        <w:t>ry manure(1:1:1</w:t>
      </w:r>
      <w:r w:rsidR="00BA0662">
        <w:rPr>
          <w:color w:val="000000" w:themeColor="text1"/>
          <w:sz w:val="24"/>
          <w:szCs w:val="24"/>
        </w:rPr>
        <w:t>), T</w:t>
      </w:r>
      <w:r w:rsidR="00BA0662">
        <w:rPr>
          <w:color w:val="000000" w:themeColor="text1"/>
          <w:sz w:val="24"/>
          <w:szCs w:val="24"/>
          <w:vertAlign w:val="subscript"/>
        </w:rPr>
        <w:t>0</w:t>
      </w:r>
      <w:r w:rsidR="00ED3C6E" w:rsidRPr="005C5E84">
        <w:rPr>
          <w:color w:val="000000" w:themeColor="text1"/>
          <w:sz w:val="24"/>
          <w:szCs w:val="24"/>
        </w:rPr>
        <w:t>: Control; The experiment was laid out in randomized block</w:t>
      </w:r>
      <w:r w:rsidR="00ED3C6E" w:rsidRPr="00ED3C6E">
        <w:rPr>
          <w:color w:val="000000" w:themeColor="text1"/>
        </w:rPr>
        <w:t xml:space="preserve"> </w:t>
      </w:r>
      <w:r w:rsidR="00ED3C6E" w:rsidRPr="005C5E84">
        <w:rPr>
          <w:color w:val="000000" w:themeColor="text1"/>
          <w:sz w:val="24"/>
          <w:szCs w:val="24"/>
        </w:rPr>
        <w:t xml:space="preserve">design with three replications. The soil of the experimental plot was sandy loam. The land was primarily ploughed followed by two harrowing. The field was given a pre-sowing irrigation before field preparation to obtained proper germination and establishment of the crop </w:t>
      </w:r>
      <w:r w:rsidR="00644B05" w:rsidRPr="00644B05">
        <w:rPr>
          <w:color w:val="000000" w:themeColor="text1"/>
          <w:sz w:val="24"/>
          <w:szCs w:val="24"/>
        </w:rPr>
        <w:t>(T8). To determine</w:t>
      </w:r>
      <w:r w:rsidR="00644B05" w:rsidRPr="00644B05">
        <w:rPr>
          <w:b/>
          <w:color w:val="000000" w:themeColor="text1"/>
          <w:sz w:val="32"/>
          <w:szCs w:val="32"/>
        </w:rPr>
        <w:t xml:space="preserve"> </w:t>
      </w:r>
      <w:r w:rsidR="00644B05" w:rsidRPr="00644B05">
        <w:rPr>
          <w:color w:val="000000" w:themeColor="text1"/>
          <w:sz w:val="24"/>
          <w:szCs w:val="24"/>
        </w:rPr>
        <w:t xml:space="preserve">of organic manure </w:t>
      </w:r>
      <w:r w:rsidR="007D0769">
        <w:rPr>
          <w:color w:val="000000" w:themeColor="text1"/>
          <w:sz w:val="24"/>
          <w:szCs w:val="24"/>
        </w:rPr>
        <w:t xml:space="preserve">on growth of transplanted </w:t>
      </w:r>
      <w:proofErr w:type="gramStart"/>
      <w:r w:rsidR="007D0769">
        <w:rPr>
          <w:color w:val="000000" w:themeColor="text1"/>
          <w:sz w:val="24"/>
          <w:szCs w:val="24"/>
        </w:rPr>
        <w:t xml:space="preserve">rice </w:t>
      </w:r>
      <w:r w:rsidR="00644B05" w:rsidRPr="00644B05">
        <w:rPr>
          <w:color w:val="000000" w:themeColor="text1"/>
          <w:sz w:val="24"/>
          <w:szCs w:val="24"/>
        </w:rPr>
        <w:t>.</w:t>
      </w:r>
      <w:proofErr w:type="gramEnd"/>
      <w:r w:rsidR="00644B05" w:rsidRPr="00644B05">
        <w:rPr>
          <w:color w:val="000000" w:themeColor="text1"/>
          <w:sz w:val="24"/>
          <w:szCs w:val="24"/>
        </w:rPr>
        <w:t xml:space="preserve"> The experiment site was sandy loam in texture with pH 6.5, organic carbon (0.42%), available nitrogen</w:t>
      </w:r>
      <w:r w:rsidR="000C6365">
        <w:rPr>
          <w:color w:val="000000" w:themeColor="text1"/>
          <w:sz w:val="24"/>
          <w:szCs w:val="24"/>
        </w:rPr>
        <w:t xml:space="preserve"> </w:t>
      </w:r>
      <w:r w:rsidR="00644B05" w:rsidRPr="00644B05">
        <w:rPr>
          <w:color w:val="000000" w:themeColor="text1"/>
          <w:sz w:val="24"/>
          <w:szCs w:val="24"/>
        </w:rPr>
        <w:t>(3.52%), available phospho</w:t>
      </w:r>
      <w:r w:rsidR="00644B05">
        <w:rPr>
          <w:color w:val="000000" w:themeColor="text1"/>
          <w:sz w:val="24"/>
          <w:szCs w:val="24"/>
        </w:rPr>
        <w:t xml:space="preserve">rus (7.1%), </w:t>
      </w:r>
      <w:r w:rsidR="001B5CA8">
        <w:rPr>
          <w:color w:val="000000" w:themeColor="text1"/>
          <w:sz w:val="24"/>
          <w:szCs w:val="24"/>
        </w:rPr>
        <w:t>and available</w:t>
      </w:r>
      <w:r w:rsidR="00644B05">
        <w:rPr>
          <w:color w:val="000000" w:themeColor="text1"/>
          <w:sz w:val="24"/>
          <w:szCs w:val="24"/>
        </w:rPr>
        <w:t xml:space="preserve"> potassium</w:t>
      </w:r>
      <w:r w:rsidR="007D0769">
        <w:rPr>
          <w:color w:val="000000" w:themeColor="text1"/>
          <w:sz w:val="24"/>
          <w:szCs w:val="24"/>
        </w:rPr>
        <w:t xml:space="preserve"> </w:t>
      </w:r>
      <w:r w:rsidR="00644B05" w:rsidRPr="00644B05">
        <w:rPr>
          <w:color w:val="000000" w:themeColor="text1"/>
          <w:sz w:val="24"/>
          <w:szCs w:val="24"/>
        </w:rPr>
        <w:t>(18.1%). Between germination to harvesting several plant growth</w:t>
      </w:r>
      <w:r w:rsidR="00644B05">
        <w:rPr>
          <w:color w:val="000000" w:themeColor="text1"/>
          <w:sz w:val="24"/>
          <w:szCs w:val="24"/>
        </w:rPr>
        <w:t xml:space="preserve"> </w:t>
      </w:r>
      <w:r w:rsidR="00644B05" w:rsidRPr="00644B05">
        <w:rPr>
          <w:color w:val="000000" w:themeColor="text1"/>
          <w:sz w:val="24"/>
          <w:szCs w:val="24"/>
        </w:rPr>
        <w:t>parameters were recorded. In growth parameter plant height (cm), dry matter production of crop plant (g/m2), leaf area index (LAI).The data recorded for different characteristics were subjected to statistical analysis by adopted the method of ANOVA.</w:t>
      </w:r>
    </w:p>
    <w:p w:rsidR="00025B39" w:rsidRDefault="00025B39" w:rsidP="00B82DD7">
      <w:pPr>
        <w:spacing w:after="0" w:line="240" w:lineRule="auto"/>
        <w:jc w:val="both"/>
        <w:rPr>
          <w:b/>
          <w:color w:val="000000" w:themeColor="text1"/>
          <w:sz w:val="32"/>
          <w:szCs w:val="24"/>
        </w:rPr>
      </w:pPr>
    </w:p>
    <w:p w:rsidR="00B82DD7" w:rsidRDefault="002A4CF0" w:rsidP="00B82DD7">
      <w:pPr>
        <w:spacing w:after="0" w:line="240" w:lineRule="auto"/>
        <w:jc w:val="both"/>
        <w:rPr>
          <w:b/>
          <w:color w:val="000000" w:themeColor="text1"/>
          <w:sz w:val="32"/>
          <w:szCs w:val="24"/>
        </w:rPr>
      </w:pPr>
      <w:r w:rsidRPr="00B82DD7">
        <w:rPr>
          <w:b/>
          <w:color w:val="000000" w:themeColor="text1"/>
          <w:sz w:val="32"/>
          <w:szCs w:val="24"/>
        </w:rPr>
        <w:lastRenderedPageBreak/>
        <w:t>Result and Discussion</w:t>
      </w:r>
    </w:p>
    <w:p w:rsidR="002748AC" w:rsidRDefault="002748AC" w:rsidP="00B82DD7">
      <w:pPr>
        <w:spacing w:after="0" w:line="240" w:lineRule="auto"/>
        <w:jc w:val="both"/>
        <w:rPr>
          <w:color w:val="000000" w:themeColor="text1"/>
          <w:sz w:val="24"/>
          <w:szCs w:val="24"/>
        </w:rPr>
      </w:pPr>
    </w:p>
    <w:p w:rsidR="00947996" w:rsidRDefault="00947996" w:rsidP="00B82DD7">
      <w:pPr>
        <w:spacing w:after="0" w:line="240" w:lineRule="auto"/>
        <w:jc w:val="both"/>
        <w:rPr>
          <w:b/>
          <w:color w:val="000000" w:themeColor="text1"/>
          <w:sz w:val="24"/>
          <w:szCs w:val="24"/>
        </w:rPr>
      </w:pPr>
      <w:r>
        <w:rPr>
          <w:b/>
          <w:color w:val="000000" w:themeColor="text1"/>
          <w:sz w:val="24"/>
          <w:szCs w:val="24"/>
        </w:rPr>
        <w:t xml:space="preserve">Effect of different treatment on </w:t>
      </w:r>
      <w:r w:rsidRPr="00B82DD7">
        <w:rPr>
          <w:b/>
          <w:color w:val="000000" w:themeColor="text1"/>
          <w:sz w:val="24"/>
          <w:szCs w:val="24"/>
        </w:rPr>
        <w:t>g</w:t>
      </w:r>
      <w:r w:rsidR="002A4CF0" w:rsidRPr="00B82DD7">
        <w:rPr>
          <w:b/>
          <w:color w:val="000000" w:themeColor="text1"/>
          <w:sz w:val="24"/>
          <w:szCs w:val="24"/>
        </w:rPr>
        <w:t>rowth parameters</w:t>
      </w:r>
      <w:r>
        <w:rPr>
          <w:b/>
          <w:color w:val="000000" w:themeColor="text1"/>
          <w:sz w:val="24"/>
          <w:szCs w:val="24"/>
        </w:rPr>
        <w:t xml:space="preserve"> of Rice </w:t>
      </w:r>
    </w:p>
    <w:p w:rsidR="00BA0662" w:rsidRDefault="00BA0662" w:rsidP="00B82DD7">
      <w:pPr>
        <w:spacing w:after="0" w:line="240" w:lineRule="auto"/>
        <w:rPr>
          <w:i/>
          <w:color w:val="000000" w:themeColor="text1"/>
          <w:sz w:val="24"/>
          <w:szCs w:val="24"/>
        </w:rPr>
      </w:pPr>
    </w:p>
    <w:p w:rsidR="00947996" w:rsidRPr="008E7B36" w:rsidRDefault="00947996" w:rsidP="00881260">
      <w:pPr>
        <w:pBdr>
          <w:bottom w:val="single" w:sz="4" w:space="1" w:color="auto"/>
        </w:pBdr>
        <w:spacing w:after="0" w:line="240" w:lineRule="auto"/>
        <w:rPr>
          <w:i/>
          <w:color w:val="000000" w:themeColor="text1"/>
          <w:sz w:val="22"/>
          <w:szCs w:val="22"/>
        </w:rPr>
      </w:pPr>
    </w:p>
    <w:p w:rsidR="00947996" w:rsidRPr="008E7B36" w:rsidRDefault="00947996" w:rsidP="00572E21">
      <w:pPr>
        <w:pBdr>
          <w:bottom w:val="single" w:sz="4" w:space="1" w:color="auto"/>
        </w:pBdr>
        <w:spacing w:after="0" w:line="240" w:lineRule="auto"/>
        <w:rPr>
          <w:color w:val="000000" w:themeColor="text1"/>
          <w:sz w:val="24"/>
          <w:szCs w:val="24"/>
        </w:rPr>
      </w:pPr>
      <w:r w:rsidRPr="008E7B36">
        <w:rPr>
          <w:color w:val="000000" w:themeColor="text1"/>
          <w:sz w:val="24"/>
          <w:szCs w:val="24"/>
        </w:rPr>
        <w:t xml:space="preserve">    </w:t>
      </w:r>
      <w:r w:rsidR="00572E21" w:rsidRPr="008E7B36">
        <w:rPr>
          <w:b/>
          <w:color w:val="000000" w:themeColor="text1"/>
          <w:sz w:val="24"/>
          <w:szCs w:val="24"/>
        </w:rPr>
        <w:t xml:space="preserve">Table No 1 - Effect of organic manures on plant height, No of tillers, Dry weight per plant and LAI at 60 and 90 DAS in Transplanted rice   </w:t>
      </w:r>
    </w:p>
    <w:p w:rsidR="00431201" w:rsidRPr="00572E21" w:rsidRDefault="00431201" w:rsidP="006D72D7">
      <w:pPr>
        <w:pBdr>
          <w:bottom w:val="single" w:sz="4" w:space="11" w:color="auto"/>
        </w:pBdr>
        <w:spacing w:after="0" w:line="240" w:lineRule="auto"/>
        <w:rPr>
          <w:b/>
          <w:color w:val="000000" w:themeColor="text1"/>
          <w:sz w:val="32"/>
          <w:szCs w:val="32"/>
        </w:rPr>
      </w:pPr>
    </w:p>
    <w:p w:rsidR="00D24477" w:rsidRPr="003C0087" w:rsidRDefault="00881260" w:rsidP="006D72D7">
      <w:pPr>
        <w:pBdr>
          <w:bottom w:val="single" w:sz="4" w:space="11" w:color="auto"/>
        </w:pBdr>
        <w:spacing w:after="0" w:line="240" w:lineRule="auto"/>
        <w:rPr>
          <w:b/>
          <w:color w:val="000000" w:themeColor="text1"/>
          <w:sz w:val="24"/>
          <w:szCs w:val="24"/>
        </w:rPr>
      </w:pPr>
      <w:r w:rsidRPr="003C0087">
        <w:rPr>
          <w:b/>
          <w:color w:val="000000" w:themeColor="text1"/>
          <w:sz w:val="24"/>
          <w:szCs w:val="24"/>
        </w:rPr>
        <w:t xml:space="preserve">Treatments         Plant Height </w:t>
      </w:r>
      <w:r w:rsidR="00D24477" w:rsidRPr="003C0087">
        <w:rPr>
          <w:b/>
          <w:color w:val="000000" w:themeColor="text1"/>
          <w:sz w:val="24"/>
          <w:szCs w:val="24"/>
        </w:rPr>
        <w:t xml:space="preserve">              </w:t>
      </w:r>
      <w:r w:rsidRPr="003C0087">
        <w:rPr>
          <w:b/>
          <w:color w:val="000000" w:themeColor="text1"/>
          <w:sz w:val="24"/>
          <w:szCs w:val="24"/>
        </w:rPr>
        <w:t xml:space="preserve">No. of Tillers        </w:t>
      </w:r>
      <w:r w:rsidR="00D24477" w:rsidRPr="003C0087">
        <w:rPr>
          <w:b/>
          <w:color w:val="000000" w:themeColor="text1"/>
          <w:sz w:val="24"/>
          <w:szCs w:val="24"/>
        </w:rPr>
        <w:t xml:space="preserve">    </w:t>
      </w:r>
      <w:r w:rsidRPr="003C0087">
        <w:rPr>
          <w:b/>
          <w:color w:val="000000" w:themeColor="text1"/>
          <w:sz w:val="24"/>
          <w:szCs w:val="24"/>
        </w:rPr>
        <w:t xml:space="preserve"> Dry weight </w:t>
      </w:r>
      <w:r w:rsidR="00D24477" w:rsidRPr="003C0087">
        <w:rPr>
          <w:b/>
          <w:color w:val="000000" w:themeColor="text1"/>
          <w:sz w:val="24"/>
          <w:szCs w:val="24"/>
        </w:rPr>
        <w:t xml:space="preserve">                   LAI                                                                  </w:t>
      </w:r>
    </w:p>
    <w:p w:rsidR="00D24477" w:rsidRPr="003C0087" w:rsidRDefault="00D24477" w:rsidP="006D72D7">
      <w:pPr>
        <w:pBdr>
          <w:bottom w:val="single" w:sz="4" w:space="11" w:color="auto"/>
        </w:pBdr>
        <w:spacing w:after="0" w:line="240" w:lineRule="auto"/>
        <w:rPr>
          <w:b/>
          <w:color w:val="000000" w:themeColor="text1"/>
          <w:sz w:val="24"/>
          <w:szCs w:val="24"/>
        </w:rPr>
      </w:pPr>
      <w:r w:rsidRPr="003C0087">
        <w:rPr>
          <w:b/>
          <w:color w:val="000000" w:themeColor="text1"/>
          <w:sz w:val="24"/>
          <w:szCs w:val="24"/>
        </w:rPr>
        <w:t xml:space="preserve">                                 (cm)                                                            </w:t>
      </w:r>
      <w:r w:rsidR="00881260" w:rsidRPr="003C0087">
        <w:rPr>
          <w:b/>
          <w:color w:val="000000" w:themeColor="text1"/>
          <w:sz w:val="24"/>
          <w:szCs w:val="24"/>
        </w:rPr>
        <w:t xml:space="preserve">per </w:t>
      </w:r>
      <w:r w:rsidRPr="003C0087">
        <w:rPr>
          <w:b/>
          <w:color w:val="000000" w:themeColor="text1"/>
          <w:sz w:val="24"/>
          <w:szCs w:val="24"/>
        </w:rPr>
        <w:t>plant (</w:t>
      </w:r>
      <w:r w:rsidR="00881260" w:rsidRPr="003C0087">
        <w:rPr>
          <w:b/>
          <w:color w:val="000000" w:themeColor="text1"/>
          <w:sz w:val="24"/>
          <w:szCs w:val="24"/>
        </w:rPr>
        <w:t>g)</w:t>
      </w:r>
      <w:r w:rsidRPr="003C0087">
        <w:rPr>
          <w:b/>
          <w:color w:val="000000" w:themeColor="text1"/>
          <w:sz w:val="24"/>
          <w:szCs w:val="24"/>
        </w:rPr>
        <w:t xml:space="preserve">       </w:t>
      </w:r>
    </w:p>
    <w:p w:rsidR="007D68BF" w:rsidRPr="003C0087" w:rsidRDefault="005928DF" w:rsidP="005928DF">
      <w:pPr>
        <w:tabs>
          <w:tab w:val="left" w:pos="9360"/>
        </w:tabs>
        <w:spacing w:after="0" w:line="240" w:lineRule="auto"/>
        <w:rPr>
          <w:b/>
          <w:color w:val="000000" w:themeColor="text1"/>
          <w:sz w:val="24"/>
          <w:szCs w:val="24"/>
        </w:rPr>
      </w:pPr>
      <w:r w:rsidRPr="003C0087">
        <w:rPr>
          <w:color w:val="000000" w:themeColor="text1"/>
          <w:sz w:val="24"/>
          <w:szCs w:val="24"/>
        </w:rPr>
        <w:t xml:space="preserve">                     </w:t>
      </w:r>
      <w:r w:rsidR="00D24477" w:rsidRPr="003C0087">
        <w:rPr>
          <w:color w:val="000000" w:themeColor="text1"/>
          <w:sz w:val="24"/>
          <w:szCs w:val="24"/>
        </w:rPr>
        <w:t xml:space="preserve">  </w:t>
      </w:r>
      <w:r w:rsidR="00D24477" w:rsidRPr="003C0087">
        <w:rPr>
          <w:b/>
          <w:color w:val="000000" w:themeColor="text1"/>
          <w:sz w:val="24"/>
          <w:szCs w:val="24"/>
        </w:rPr>
        <w:t xml:space="preserve">60 DAS   90DAS       60DAS   90DAS        </w:t>
      </w:r>
      <w:r w:rsidRPr="003C0087">
        <w:rPr>
          <w:b/>
          <w:color w:val="000000" w:themeColor="text1"/>
          <w:sz w:val="24"/>
          <w:szCs w:val="24"/>
        </w:rPr>
        <w:t xml:space="preserve">60 DAS   </w:t>
      </w:r>
      <w:r w:rsidR="00D24477" w:rsidRPr="003C0087">
        <w:rPr>
          <w:b/>
          <w:color w:val="000000" w:themeColor="text1"/>
          <w:sz w:val="24"/>
          <w:szCs w:val="24"/>
        </w:rPr>
        <w:t xml:space="preserve">90DAS    </w:t>
      </w:r>
      <w:r w:rsidRPr="003C0087">
        <w:rPr>
          <w:b/>
          <w:color w:val="000000" w:themeColor="text1"/>
          <w:sz w:val="24"/>
          <w:szCs w:val="24"/>
        </w:rPr>
        <w:t xml:space="preserve">  60 DAS   90DAS    </w:t>
      </w:r>
    </w:p>
    <w:p w:rsidR="006D72D7" w:rsidRDefault="00EE6857" w:rsidP="00E73B5E">
      <w:pPr>
        <w:spacing w:after="0" w:line="240" w:lineRule="auto"/>
        <w:rPr>
          <w:i/>
          <w:color w:val="000000" w:themeColor="text1"/>
          <w:sz w:val="24"/>
          <w:szCs w:val="24"/>
        </w:rPr>
      </w:pPr>
      <w:r>
        <w:rPr>
          <w:i/>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margin-left:76.7pt;margin-top:6.2pt;width:384.3pt;height:0;z-index:251658240" o:connectortype="straight"/>
        </w:pict>
      </w:r>
    </w:p>
    <w:p w:rsidR="006D72D7" w:rsidRDefault="006D72D7" w:rsidP="00E73B5E">
      <w:pPr>
        <w:spacing w:after="0" w:line="240" w:lineRule="auto"/>
        <w:rPr>
          <w:i/>
          <w:color w:val="000000" w:themeColor="text1"/>
          <w:sz w:val="24"/>
          <w:szCs w:val="24"/>
        </w:rPr>
      </w:pPr>
    </w:p>
    <w:p w:rsidR="005C5E84" w:rsidRPr="006E41A8" w:rsidRDefault="003C0087" w:rsidP="006E41A8">
      <w:pPr>
        <w:spacing w:after="0" w:line="240" w:lineRule="auto"/>
        <w:jc w:val="both"/>
        <w:rPr>
          <w:i/>
          <w:color w:val="000000" w:themeColor="text1"/>
          <w:sz w:val="24"/>
          <w:szCs w:val="24"/>
        </w:rPr>
      </w:pPr>
      <w:r w:rsidRPr="006E41A8">
        <w:rPr>
          <w:color w:val="000000" w:themeColor="text1"/>
          <w:sz w:val="24"/>
          <w:szCs w:val="24"/>
        </w:rPr>
        <w:t>T</w:t>
      </w:r>
      <w:r w:rsidR="00B03BF4" w:rsidRPr="006E41A8">
        <w:rPr>
          <w:color w:val="000000" w:themeColor="text1"/>
          <w:sz w:val="24"/>
          <w:szCs w:val="24"/>
          <w:vertAlign w:val="subscript"/>
        </w:rPr>
        <w:t>1</w:t>
      </w:r>
      <w:r w:rsidR="006D72D7" w:rsidRPr="006E41A8">
        <w:rPr>
          <w:color w:val="000000" w:themeColor="text1"/>
          <w:sz w:val="24"/>
          <w:szCs w:val="24"/>
          <w:vertAlign w:val="subscript"/>
        </w:rPr>
        <w:t xml:space="preserve"> </w:t>
      </w:r>
      <w:r w:rsidRPr="006E41A8">
        <w:rPr>
          <w:color w:val="000000" w:themeColor="text1"/>
          <w:sz w:val="24"/>
          <w:szCs w:val="24"/>
          <w:vertAlign w:val="subscript"/>
        </w:rPr>
        <w:t xml:space="preserve"> </w:t>
      </w:r>
      <w:r w:rsidR="006D72D7" w:rsidRPr="006E41A8">
        <w:rPr>
          <w:color w:val="000000" w:themeColor="text1"/>
          <w:sz w:val="24"/>
          <w:szCs w:val="24"/>
        </w:rPr>
        <w:t xml:space="preserve"> </w:t>
      </w:r>
      <w:r w:rsidR="006E41A8" w:rsidRPr="006E41A8">
        <w:rPr>
          <w:color w:val="000000" w:themeColor="text1"/>
          <w:sz w:val="24"/>
          <w:szCs w:val="24"/>
        </w:rPr>
        <w:t xml:space="preserve">      </w:t>
      </w:r>
      <w:r w:rsidR="006E41A8">
        <w:rPr>
          <w:color w:val="000000" w:themeColor="text1"/>
          <w:sz w:val="24"/>
          <w:szCs w:val="24"/>
        </w:rPr>
        <w:t xml:space="preserve">             </w:t>
      </w:r>
      <w:r w:rsidR="006E41A8" w:rsidRPr="006E41A8">
        <w:rPr>
          <w:color w:val="000000" w:themeColor="text1"/>
          <w:sz w:val="24"/>
          <w:szCs w:val="24"/>
        </w:rPr>
        <w:t xml:space="preserve">   </w:t>
      </w:r>
      <w:r w:rsidR="006A633E" w:rsidRPr="006E41A8">
        <w:rPr>
          <w:color w:val="000000" w:themeColor="text1"/>
          <w:sz w:val="24"/>
          <w:szCs w:val="24"/>
        </w:rPr>
        <w:t>75.53     101.57</w:t>
      </w:r>
      <w:r w:rsidR="00B03BF4" w:rsidRPr="006E41A8">
        <w:rPr>
          <w:color w:val="000000" w:themeColor="text1"/>
          <w:sz w:val="24"/>
          <w:szCs w:val="24"/>
        </w:rPr>
        <w:t xml:space="preserve">          7.80     </w:t>
      </w:r>
      <w:r w:rsidR="00DD6004" w:rsidRPr="006E41A8">
        <w:rPr>
          <w:color w:val="000000" w:themeColor="text1"/>
          <w:sz w:val="24"/>
          <w:szCs w:val="24"/>
        </w:rPr>
        <w:t xml:space="preserve"> </w:t>
      </w:r>
      <w:r w:rsidR="00B03BF4" w:rsidRPr="006E41A8">
        <w:rPr>
          <w:color w:val="000000" w:themeColor="text1"/>
          <w:sz w:val="24"/>
          <w:szCs w:val="24"/>
        </w:rPr>
        <w:t xml:space="preserve"> 9.65</w:t>
      </w:r>
      <w:r w:rsidR="00C1082D" w:rsidRPr="006E41A8">
        <w:rPr>
          <w:color w:val="000000" w:themeColor="text1"/>
          <w:sz w:val="24"/>
          <w:szCs w:val="24"/>
        </w:rPr>
        <w:t xml:space="preserve">           38.56        71.54</w:t>
      </w:r>
      <w:r w:rsidR="00E66874" w:rsidRPr="006E41A8">
        <w:rPr>
          <w:color w:val="000000" w:themeColor="text1"/>
          <w:sz w:val="24"/>
          <w:szCs w:val="24"/>
        </w:rPr>
        <w:t xml:space="preserve">           1.63       3.34</w:t>
      </w:r>
    </w:p>
    <w:p w:rsidR="00B03BF4" w:rsidRPr="006E41A8" w:rsidRDefault="00B03BF4" w:rsidP="006E41A8">
      <w:pPr>
        <w:spacing w:after="0" w:line="240" w:lineRule="auto"/>
        <w:jc w:val="both"/>
        <w:rPr>
          <w:color w:val="000000" w:themeColor="text1"/>
          <w:sz w:val="24"/>
          <w:szCs w:val="24"/>
        </w:rPr>
      </w:pPr>
    </w:p>
    <w:p w:rsidR="006A633E" w:rsidRPr="006E41A8" w:rsidRDefault="00B03BF4" w:rsidP="006E41A8">
      <w:pPr>
        <w:spacing w:after="0" w:line="240" w:lineRule="auto"/>
        <w:jc w:val="both"/>
        <w:rPr>
          <w:color w:val="000000" w:themeColor="text1"/>
          <w:sz w:val="24"/>
          <w:szCs w:val="24"/>
        </w:rPr>
      </w:pPr>
      <w:r w:rsidRPr="006E41A8">
        <w:rPr>
          <w:color w:val="000000" w:themeColor="text1"/>
          <w:sz w:val="24"/>
          <w:szCs w:val="24"/>
        </w:rPr>
        <w:t>T</w:t>
      </w:r>
      <w:r w:rsidRPr="006E41A8">
        <w:rPr>
          <w:color w:val="000000" w:themeColor="text1"/>
          <w:sz w:val="24"/>
          <w:szCs w:val="24"/>
          <w:vertAlign w:val="subscript"/>
        </w:rPr>
        <w:t>2</w:t>
      </w:r>
      <w:r w:rsidR="006A633E" w:rsidRPr="006E41A8">
        <w:rPr>
          <w:color w:val="000000" w:themeColor="text1"/>
          <w:sz w:val="24"/>
          <w:szCs w:val="24"/>
        </w:rPr>
        <w:t xml:space="preserve">                       76.23     102.43</w:t>
      </w:r>
      <w:r w:rsidRPr="006E41A8">
        <w:rPr>
          <w:color w:val="000000" w:themeColor="text1"/>
          <w:sz w:val="24"/>
          <w:szCs w:val="24"/>
        </w:rPr>
        <w:t xml:space="preserve">        8.55      10.22</w:t>
      </w:r>
      <w:r w:rsidR="007F4B83" w:rsidRPr="006E41A8">
        <w:rPr>
          <w:color w:val="000000" w:themeColor="text1"/>
          <w:sz w:val="24"/>
          <w:szCs w:val="24"/>
        </w:rPr>
        <w:t xml:space="preserve">           39.23         72.49</w:t>
      </w:r>
      <w:r w:rsidR="00E66874" w:rsidRPr="006E41A8">
        <w:rPr>
          <w:color w:val="000000" w:themeColor="text1"/>
          <w:sz w:val="24"/>
          <w:szCs w:val="24"/>
        </w:rPr>
        <w:t xml:space="preserve">          1.67       3.40</w:t>
      </w:r>
    </w:p>
    <w:p w:rsidR="00B03BF4" w:rsidRPr="006E41A8" w:rsidRDefault="00B03BF4" w:rsidP="006E41A8">
      <w:pPr>
        <w:tabs>
          <w:tab w:val="left" w:pos="1515"/>
        </w:tabs>
        <w:spacing w:after="0" w:line="240" w:lineRule="auto"/>
        <w:jc w:val="both"/>
        <w:rPr>
          <w:color w:val="000000" w:themeColor="text1"/>
          <w:sz w:val="24"/>
          <w:szCs w:val="24"/>
        </w:rPr>
      </w:pPr>
    </w:p>
    <w:p w:rsidR="006A633E" w:rsidRPr="006E41A8" w:rsidRDefault="00B03BF4" w:rsidP="006E41A8">
      <w:pPr>
        <w:tabs>
          <w:tab w:val="left" w:pos="1515"/>
        </w:tabs>
        <w:spacing w:after="0" w:line="240" w:lineRule="auto"/>
        <w:jc w:val="both"/>
        <w:rPr>
          <w:color w:val="000000" w:themeColor="text1"/>
          <w:sz w:val="24"/>
          <w:szCs w:val="24"/>
        </w:rPr>
      </w:pPr>
      <w:r w:rsidRPr="006E41A8">
        <w:rPr>
          <w:color w:val="000000" w:themeColor="text1"/>
          <w:sz w:val="24"/>
          <w:szCs w:val="24"/>
        </w:rPr>
        <w:t>T</w:t>
      </w:r>
      <w:r w:rsidRPr="006E41A8">
        <w:rPr>
          <w:color w:val="000000" w:themeColor="text1"/>
          <w:sz w:val="24"/>
          <w:szCs w:val="24"/>
          <w:vertAlign w:val="subscript"/>
        </w:rPr>
        <w:t>3</w:t>
      </w:r>
      <w:r w:rsidR="006A633E" w:rsidRPr="006E41A8">
        <w:rPr>
          <w:color w:val="000000" w:themeColor="text1"/>
          <w:sz w:val="24"/>
          <w:szCs w:val="24"/>
        </w:rPr>
        <w:t xml:space="preserve">                      82.27  </w:t>
      </w:r>
      <w:r w:rsidRPr="006E41A8">
        <w:rPr>
          <w:color w:val="000000" w:themeColor="text1"/>
          <w:sz w:val="24"/>
          <w:szCs w:val="24"/>
        </w:rPr>
        <w:t xml:space="preserve">  </w:t>
      </w:r>
      <w:r w:rsidR="006A633E" w:rsidRPr="006E41A8">
        <w:rPr>
          <w:color w:val="000000" w:themeColor="text1"/>
          <w:sz w:val="24"/>
          <w:szCs w:val="24"/>
        </w:rPr>
        <w:t xml:space="preserve"> 104.34</w:t>
      </w:r>
      <w:r w:rsidRPr="006E41A8">
        <w:rPr>
          <w:color w:val="000000" w:themeColor="text1"/>
          <w:sz w:val="24"/>
          <w:szCs w:val="24"/>
        </w:rPr>
        <w:t xml:space="preserve">         9.26       10.80</w:t>
      </w:r>
      <w:r w:rsidR="007F4B83" w:rsidRPr="006E41A8">
        <w:rPr>
          <w:color w:val="000000" w:themeColor="text1"/>
          <w:sz w:val="24"/>
          <w:szCs w:val="24"/>
        </w:rPr>
        <w:t xml:space="preserve">          43.47          75.67</w:t>
      </w:r>
      <w:r w:rsidR="00E66874" w:rsidRPr="006E41A8">
        <w:rPr>
          <w:color w:val="000000" w:themeColor="text1"/>
          <w:sz w:val="24"/>
          <w:szCs w:val="24"/>
        </w:rPr>
        <w:t xml:space="preserve">         2.00       4.25</w:t>
      </w:r>
    </w:p>
    <w:p w:rsidR="00B03BF4" w:rsidRPr="006E41A8" w:rsidRDefault="00B03BF4" w:rsidP="006E41A8">
      <w:pPr>
        <w:tabs>
          <w:tab w:val="left" w:pos="1515"/>
        </w:tabs>
        <w:spacing w:after="0" w:line="240" w:lineRule="auto"/>
        <w:jc w:val="both"/>
        <w:rPr>
          <w:color w:val="000000" w:themeColor="text1"/>
          <w:sz w:val="24"/>
          <w:szCs w:val="24"/>
        </w:rPr>
      </w:pPr>
    </w:p>
    <w:p w:rsidR="006A633E" w:rsidRPr="006E41A8" w:rsidRDefault="00B03BF4" w:rsidP="006E41A8">
      <w:pPr>
        <w:tabs>
          <w:tab w:val="left" w:pos="1515"/>
        </w:tabs>
        <w:spacing w:after="0" w:line="240" w:lineRule="auto"/>
        <w:jc w:val="both"/>
        <w:rPr>
          <w:color w:val="000000" w:themeColor="text1"/>
          <w:sz w:val="24"/>
          <w:szCs w:val="24"/>
        </w:rPr>
      </w:pPr>
      <w:r w:rsidRPr="006E41A8">
        <w:rPr>
          <w:color w:val="000000" w:themeColor="text1"/>
          <w:sz w:val="24"/>
          <w:szCs w:val="24"/>
        </w:rPr>
        <w:t>T</w:t>
      </w:r>
      <w:r w:rsidRPr="006E41A8">
        <w:rPr>
          <w:color w:val="000000" w:themeColor="text1"/>
          <w:sz w:val="24"/>
          <w:szCs w:val="24"/>
          <w:vertAlign w:val="subscript"/>
        </w:rPr>
        <w:t>4</w:t>
      </w:r>
      <w:r w:rsidR="006A633E" w:rsidRPr="006E41A8">
        <w:rPr>
          <w:color w:val="000000" w:themeColor="text1"/>
          <w:sz w:val="24"/>
          <w:szCs w:val="24"/>
        </w:rPr>
        <w:t xml:space="preserve">                 </w:t>
      </w:r>
      <w:r w:rsidR="00DD6004" w:rsidRPr="006E41A8">
        <w:rPr>
          <w:color w:val="000000" w:themeColor="text1"/>
          <w:sz w:val="24"/>
          <w:szCs w:val="24"/>
        </w:rPr>
        <w:t xml:space="preserve"> </w:t>
      </w:r>
      <w:r w:rsidR="006A633E" w:rsidRPr="006E41A8">
        <w:rPr>
          <w:color w:val="000000" w:themeColor="text1"/>
          <w:sz w:val="24"/>
          <w:szCs w:val="24"/>
        </w:rPr>
        <w:t xml:space="preserve">    73.64      102.76</w:t>
      </w:r>
      <w:r w:rsidRPr="006E41A8">
        <w:rPr>
          <w:color w:val="000000" w:themeColor="text1"/>
          <w:sz w:val="24"/>
          <w:szCs w:val="24"/>
        </w:rPr>
        <w:t xml:space="preserve">          8.45      10.35</w:t>
      </w:r>
      <w:r w:rsidR="007F4B83" w:rsidRPr="006E41A8">
        <w:rPr>
          <w:color w:val="000000" w:themeColor="text1"/>
          <w:sz w:val="24"/>
          <w:szCs w:val="24"/>
        </w:rPr>
        <w:t xml:space="preserve">         41.18         74.34</w:t>
      </w:r>
      <w:r w:rsidR="00E66874" w:rsidRPr="006E41A8">
        <w:rPr>
          <w:color w:val="000000" w:themeColor="text1"/>
          <w:sz w:val="24"/>
          <w:szCs w:val="24"/>
        </w:rPr>
        <w:t xml:space="preserve">           1.80       3.55</w:t>
      </w:r>
    </w:p>
    <w:p w:rsidR="00B03BF4" w:rsidRPr="006E41A8" w:rsidRDefault="00B03BF4" w:rsidP="006E41A8">
      <w:pPr>
        <w:tabs>
          <w:tab w:val="left" w:pos="1515"/>
        </w:tabs>
        <w:spacing w:after="0" w:line="240" w:lineRule="auto"/>
        <w:jc w:val="both"/>
        <w:rPr>
          <w:color w:val="000000" w:themeColor="text1"/>
          <w:sz w:val="24"/>
          <w:szCs w:val="24"/>
        </w:rPr>
      </w:pPr>
    </w:p>
    <w:p w:rsidR="006A633E" w:rsidRPr="006E41A8" w:rsidRDefault="00B03BF4" w:rsidP="006E41A8">
      <w:pPr>
        <w:tabs>
          <w:tab w:val="left" w:pos="1515"/>
        </w:tabs>
        <w:spacing w:after="0" w:line="240" w:lineRule="auto"/>
        <w:jc w:val="both"/>
        <w:rPr>
          <w:color w:val="000000" w:themeColor="text1"/>
          <w:sz w:val="24"/>
          <w:szCs w:val="24"/>
        </w:rPr>
      </w:pPr>
      <w:r w:rsidRPr="006E41A8">
        <w:rPr>
          <w:color w:val="000000" w:themeColor="text1"/>
          <w:sz w:val="24"/>
          <w:szCs w:val="24"/>
        </w:rPr>
        <w:t>T</w:t>
      </w:r>
      <w:r w:rsidRPr="006E41A8">
        <w:rPr>
          <w:color w:val="000000" w:themeColor="text1"/>
          <w:sz w:val="24"/>
          <w:szCs w:val="24"/>
          <w:vertAlign w:val="subscript"/>
        </w:rPr>
        <w:t>5</w:t>
      </w:r>
      <w:r w:rsidR="006A633E" w:rsidRPr="006E41A8">
        <w:rPr>
          <w:color w:val="000000" w:themeColor="text1"/>
          <w:sz w:val="24"/>
          <w:szCs w:val="24"/>
        </w:rPr>
        <w:t xml:space="preserve">                     76.32   </w:t>
      </w:r>
      <w:r w:rsidRPr="006E41A8">
        <w:rPr>
          <w:color w:val="000000" w:themeColor="text1"/>
          <w:sz w:val="24"/>
          <w:szCs w:val="24"/>
        </w:rPr>
        <w:t xml:space="preserve">  </w:t>
      </w:r>
      <w:r w:rsidR="006A633E" w:rsidRPr="006E41A8">
        <w:rPr>
          <w:color w:val="000000" w:themeColor="text1"/>
          <w:sz w:val="24"/>
          <w:szCs w:val="24"/>
        </w:rPr>
        <w:t xml:space="preserve"> 102.59</w:t>
      </w:r>
      <w:r w:rsidRPr="006E41A8">
        <w:rPr>
          <w:color w:val="000000" w:themeColor="text1"/>
          <w:sz w:val="24"/>
          <w:szCs w:val="24"/>
        </w:rPr>
        <w:t xml:space="preserve">         </w:t>
      </w:r>
      <w:r w:rsidR="00862422" w:rsidRPr="006E41A8">
        <w:rPr>
          <w:color w:val="000000" w:themeColor="text1"/>
          <w:sz w:val="24"/>
          <w:szCs w:val="24"/>
        </w:rPr>
        <w:t>8.99       10.90</w:t>
      </w:r>
      <w:r w:rsidR="007F4B83" w:rsidRPr="006E41A8">
        <w:rPr>
          <w:color w:val="000000" w:themeColor="text1"/>
          <w:sz w:val="24"/>
          <w:szCs w:val="24"/>
        </w:rPr>
        <w:t xml:space="preserve">          41.23           74.49</w:t>
      </w:r>
      <w:r w:rsidR="00E66874" w:rsidRPr="006E41A8">
        <w:rPr>
          <w:color w:val="000000" w:themeColor="text1"/>
          <w:sz w:val="24"/>
          <w:szCs w:val="24"/>
        </w:rPr>
        <w:t xml:space="preserve">         1.90       3.71</w:t>
      </w:r>
    </w:p>
    <w:p w:rsidR="00B03BF4" w:rsidRPr="006E41A8" w:rsidRDefault="00B03BF4" w:rsidP="006E41A8">
      <w:pPr>
        <w:tabs>
          <w:tab w:val="left" w:pos="1515"/>
        </w:tabs>
        <w:spacing w:after="0" w:line="240" w:lineRule="auto"/>
        <w:jc w:val="both"/>
        <w:rPr>
          <w:color w:val="000000" w:themeColor="text1"/>
          <w:sz w:val="24"/>
          <w:szCs w:val="24"/>
        </w:rPr>
      </w:pPr>
    </w:p>
    <w:p w:rsidR="006A633E" w:rsidRPr="006E41A8" w:rsidRDefault="00B03BF4" w:rsidP="006E41A8">
      <w:pPr>
        <w:tabs>
          <w:tab w:val="left" w:pos="1515"/>
        </w:tabs>
        <w:spacing w:after="0" w:line="240" w:lineRule="auto"/>
        <w:jc w:val="both"/>
        <w:rPr>
          <w:color w:val="000000" w:themeColor="text1"/>
          <w:sz w:val="24"/>
          <w:szCs w:val="24"/>
        </w:rPr>
      </w:pPr>
      <w:r w:rsidRPr="006E41A8">
        <w:rPr>
          <w:color w:val="000000" w:themeColor="text1"/>
          <w:sz w:val="24"/>
          <w:szCs w:val="24"/>
        </w:rPr>
        <w:t>T</w:t>
      </w:r>
      <w:r w:rsidRPr="006E41A8">
        <w:rPr>
          <w:color w:val="000000" w:themeColor="text1"/>
          <w:sz w:val="24"/>
          <w:szCs w:val="24"/>
          <w:vertAlign w:val="subscript"/>
        </w:rPr>
        <w:t>6</w:t>
      </w:r>
      <w:r w:rsidR="006A633E" w:rsidRPr="006E41A8">
        <w:rPr>
          <w:color w:val="000000" w:themeColor="text1"/>
          <w:sz w:val="24"/>
          <w:szCs w:val="24"/>
        </w:rPr>
        <w:t xml:space="preserve">                </w:t>
      </w:r>
      <w:r w:rsidRPr="006E41A8">
        <w:rPr>
          <w:color w:val="000000" w:themeColor="text1"/>
          <w:sz w:val="24"/>
          <w:szCs w:val="24"/>
        </w:rPr>
        <w:t xml:space="preserve"> </w:t>
      </w:r>
      <w:r w:rsidR="006A633E" w:rsidRPr="006E41A8">
        <w:rPr>
          <w:color w:val="000000" w:themeColor="text1"/>
          <w:sz w:val="24"/>
          <w:szCs w:val="24"/>
        </w:rPr>
        <w:t xml:space="preserve"> </w:t>
      </w:r>
      <w:r w:rsidR="00DD6004" w:rsidRPr="006E41A8">
        <w:rPr>
          <w:color w:val="000000" w:themeColor="text1"/>
          <w:sz w:val="24"/>
          <w:szCs w:val="24"/>
        </w:rPr>
        <w:t xml:space="preserve"> </w:t>
      </w:r>
      <w:r w:rsidR="006A633E" w:rsidRPr="006E41A8">
        <w:rPr>
          <w:color w:val="000000" w:themeColor="text1"/>
          <w:sz w:val="24"/>
          <w:szCs w:val="24"/>
        </w:rPr>
        <w:t xml:space="preserve">  81.67    </w:t>
      </w:r>
      <w:r w:rsidRPr="006E41A8">
        <w:rPr>
          <w:color w:val="000000" w:themeColor="text1"/>
          <w:sz w:val="24"/>
          <w:szCs w:val="24"/>
        </w:rPr>
        <w:t xml:space="preserve"> </w:t>
      </w:r>
      <w:r w:rsidR="006A633E" w:rsidRPr="006E41A8">
        <w:rPr>
          <w:color w:val="000000" w:themeColor="text1"/>
          <w:sz w:val="24"/>
          <w:szCs w:val="24"/>
        </w:rPr>
        <w:t xml:space="preserve"> 104.11</w:t>
      </w:r>
      <w:r w:rsidR="00862422" w:rsidRPr="006E41A8">
        <w:rPr>
          <w:color w:val="000000" w:themeColor="text1"/>
          <w:sz w:val="24"/>
          <w:szCs w:val="24"/>
        </w:rPr>
        <w:t xml:space="preserve">          8.80       10.75</w:t>
      </w:r>
      <w:r w:rsidR="00201941" w:rsidRPr="006E41A8">
        <w:rPr>
          <w:color w:val="000000" w:themeColor="text1"/>
          <w:sz w:val="24"/>
          <w:szCs w:val="24"/>
        </w:rPr>
        <w:t xml:space="preserve">        41.76           72.45</w:t>
      </w:r>
      <w:r w:rsidR="00E66874" w:rsidRPr="006E41A8">
        <w:rPr>
          <w:color w:val="000000" w:themeColor="text1"/>
          <w:sz w:val="24"/>
          <w:szCs w:val="24"/>
        </w:rPr>
        <w:t xml:space="preserve">         1.85         3.65</w:t>
      </w:r>
    </w:p>
    <w:p w:rsidR="00B03BF4" w:rsidRPr="006E41A8" w:rsidRDefault="00B03BF4" w:rsidP="006E41A8">
      <w:pPr>
        <w:tabs>
          <w:tab w:val="left" w:pos="1515"/>
        </w:tabs>
        <w:spacing w:after="0" w:line="240" w:lineRule="auto"/>
        <w:jc w:val="both"/>
        <w:rPr>
          <w:color w:val="000000" w:themeColor="text1"/>
          <w:sz w:val="24"/>
          <w:szCs w:val="24"/>
        </w:rPr>
      </w:pPr>
    </w:p>
    <w:p w:rsidR="006A633E" w:rsidRPr="006E41A8" w:rsidRDefault="00B03BF4" w:rsidP="006E41A8">
      <w:pPr>
        <w:tabs>
          <w:tab w:val="left" w:pos="1515"/>
        </w:tabs>
        <w:spacing w:after="0" w:line="240" w:lineRule="auto"/>
        <w:jc w:val="both"/>
        <w:rPr>
          <w:color w:val="000000" w:themeColor="text1"/>
          <w:sz w:val="24"/>
          <w:szCs w:val="24"/>
        </w:rPr>
      </w:pPr>
      <w:r w:rsidRPr="006E41A8">
        <w:rPr>
          <w:color w:val="000000" w:themeColor="text1"/>
          <w:sz w:val="24"/>
          <w:szCs w:val="24"/>
        </w:rPr>
        <w:t>T</w:t>
      </w:r>
      <w:r w:rsidRPr="006E41A8">
        <w:rPr>
          <w:color w:val="000000" w:themeColor="text1"/>
          <w:sz w:val="24"/>
          <w:szCs w:val="24"/>
          <w:vertAlign w:val="subscript"/>
        </w:rPr>
        <w:t>7</w:t>
      </w:r>
      <w:r w:rsidR="006A633E" w:rsidRPr="006E41A8">
        <w:rPr>
          <w:color w:val="000000" w:themeColor="text1"/>
          <w:sz w:val="24"/>
          <w:szCs w:val="24"/>
        </w:rPr>
        <w:t xml:space="preserve">            </w:t>
      </w:r>
      <w:r w:rsidR="00DD6004" w:rsidRPr="006E41A8">
        <w:rPr>
          <w:color w:val="000000" w:themeColor="text1"/>
          <w:sz w:val="24"/>
          <w:szCs w:val="24"/>
        </w:rPr>
        <w:t xml:space="preserve">   </w:t>
      </w:r>
      <w:r w:rsidR="006A633E" w:rsidRPr="006E41A8">
        <w:rPr>
          <w:color w:val="000000" w:themeColor="text1"/>
          <w:sz w:val="24"/>
          <w:szCs w:val="24"/>
        </w:rPr>
        <w:t xml:space="preserve">    72.79  </w:t>
      </w:r>
      <w:r w:rsidRPr="006E41A8">
        <w:rPr>
          <w:color w:val="000000" w:themeColor="text1"/>
          <w:sz w:val="24"/>
          <w:szCs w:val="24"/>
        </w:rPr>
        <w:t xml:space="preserve"> </w:t>
      </w:r>
      <w:r w:rsidR="006A633E" w:rsidRPr="006E41A8">
        <w:rPr>
          <w:color w:val="000000" w:themeColor="text1"/>
          <w:sz w:val="24"/>
          <w:szCs w:val="24"/>
        </w:rPr>
        <w:t xml:space="preserve">   102.45</w:t>
      </w:r>
      <w:r w:rsidR="00862422" w:rsidRPr="006E41A8">
        <w:rPr>
          <w:color w:val="000000" w:themeColor="text1"/>
          <w:sz w:val="24"/>
          <w:szCs w:val="24"/>
        </w:rPr>
        <w:t xml:space="preserve">           9.17      11.22</w:t>
      </w:r>
      <w:r w:rsidR="00201941" w:rsidRPr="006E41A8">
        <w:rPr>
          <w:color w:val="000000" w:themeColor="text1"/>
          <w:sz w:val="24"/>
          <w:szCs w:val="24"/>
        </w:rPr>
        <w:t xml:space="preserve">          41.69          74.58</w:t>
      </w:r>
      <w:r w:rsidR="00E66874" w:rsidRPr="006E41A8">
        <w:rPr>
          <w:color w:val="000000" w:themeColor="text1"/>
          <w:sz w:val="24"/>
          <w:szCs w:val="24"/>
        </w:rPr>
        <w:t xml:space="preserve">           1.95</w:t>
      </w:r>
      <w:r w:rsidR="00E73B5E" w:rsidRPr="006E41A8">
        <w:rPr>
          <w:color w:val="000000" w:themeColor="text1"/>
          <w:sz w:val="24"/>
          <w:szCs w:val="24"/>
        </w:rPr>
        <w:t xml:space="preserve">         3.80</w:t>
      </w:r>
    </w:p>
    <w:p w:rsidR="00B03BF4" w:rsidRPr="006E41A8" w:rsidRDefault="00B03BF4" w:rsidP="006E41A8">
      <w:pPr>
        <w:tabs>
          <w:tab w:val="left" w:pos="1515"/>
        </w:tabs>
        <w:spacing w:after="0" w:line="240" w:lineRule="auto"/>
        <w:jc w:val="both"/>
        <w:rPr>
          <w:color w:val="000000" w:themeColor="text1"/>
          <w:sz w:val="24"/>
          <w:szCs w:val="24"/>
        </w:rPr>
      </w:pPr>
    </w:p>
    <w:p w:rsidR="006A633E" w:rsidRPr="006E41A8" w:rsidRDefault="00B03BF4" w:rsidP="006E41A8">
      <w:pPr>
        <w:tabs>
          <w:tab w:val="left" w:pos="1515"/>
        </w:tabs>
        <w:spacing w:after="0" w:line="240" w:lineRule="auto"/>
        <w:jc w:val="both"/>
        <w:rPr>
          <w:color w:val="000000" w:themeColor="text1"/>
          <w:sz w:val="24"/>
          <w:szCs w:val="24"/>
        </w:rPr>
      </w:pPr>
      <w:r w:rsidRPr="006E41A8">
        <w:rPr>
          <w:color w:val="000000" w:themeColor="text1"/>
          <w:sz w:val="24"/>
          <w:szCs w:val="24"/>
        </w:rPr>
        <w:t>T</w:t>
      </w:r>
      <w:r w:rsidRPr="006E41A8">
        <w:rPr>
          <w:color w:val="000000" w:themeColor="text1"/>
          <w:sz w:val="24"/>
          <w:szCs w:val="24"/>
          <w:vertAlign w:val="subscript"/>
        </w:rPr>
        <w:t>8</w:t>
      </w:r>
      <w:r w:rsidRPr="006E41A8">
        <w:rPr>
          <w:color w:val="000000" w:themeColor="text1"/>
          <w:sz w:val="24"/>
          <w:szCs w:val="24"/>
        </w:rPr>
        <w:t xml:space="preserve">                   </w:t>
      </w:r>
      <w:r w:rsidR="006A633E" w:rsidRPr="006E41A8">
        <w:rPr>
          <w:color w:val="000000" w:themeColor="text1"/>
          <w:sz w:val="24"/>
          <w:szCs w:val="24"/>
        </w:rPr>
        <w:t xml:space="preserve"> 72.04</w:t>
      </w:r>
      <w:r w:rsidRPr="006E41A8">
        <w:rPr>
          <w:color w:val="000000" w:themeColor="text1"/>
          <w:sz w:val="24"/>
          <w:szCs w:val="24"/>
        </w:rPr>
        <w:t xml:space="preserve">   </w:t>
      </w:r>
      <w:r w:rsidR="006A633E" w:rsidRPr="006E41A8">
        <w:rPr>
          <w:color w:val="000000" w:themeColor="text1"/>
          <w:sz w:val="24"/>
          <w:szCs w:val="24"/>
        </w:rPr>
        <w:t xml:space="preserve"> </w:t>
      </w:r>
      <w:r w:rsidRPr="006E41A8">
        <w:rPr>
          <w:color w:val="000000" w:themeColor="text1"/>
          <w:sz w:val="24"/>
          <w:szCs w:val="24"/>
        </w:rPr>
        <w:t xml:space="preserve"> </w:t>
      </w:r>
      <w:r w:rsidR="006A633E" w:rsidRPr="006E41A8">
        <w:rPr>
          <w:color w:val="000000" w:themeColor="text1"/>
          <w:sz w:val="24"/>
          <w:szCs w:val="24"/>
        </w:rPr>
        <w:t>102.13</w:t>
      </w:r>
      <w:r w:rsidR="00862422" w:rsidRPr="006E41A8">
        <w:rPr>
          <w:color w:val="000000" w:themeColor="text1"/>
          <w:sz w:val="24"/>
          <w:szCs w:val="24"/>
        </w:rPr>
        <w:t xml:space="preserve">           6.32       7.55</w:t>
      </w:r>
      <w:r w:rsidR="00201941" w:rsidRPr="006E41A8">
        <w:rPr>
          <w:color w:val="000000" w:themeColor="text1"/>
          <w:sz w:val="24"/>
          <w:szCs w:val="24"/>
        </w:rPr>
        <w:t xml:space="preserve">           37.34          68.88</w:t>
      </w:r>
      <w:r w:rsidR="00E66874" w:rsidRPr="006E41A8">
        <w:rPr>
          <w:color w:val="000000" w:themeColor="text1"/>
          <w:sz w:val="24"/>
          <w:szCs w:val="24"/>
        </w:rPr>
        <w:t xml:space="preserve">          1.45          </w:t>
      </w:r>
      <w:r w:rsidR="00E73B5E" w:rsidRPr="006E41A8">
        <w:rPr>
          <w:color w:val="000000" w:themeColor="text1"/>
          <w:sz w:val="24"/>
          <w:szCs w:val="24"/>
        </w:rPr>
        <w:t>3.07</w:t>
      </w:r>
    </w:p>
    <w:p w:rsidR="00DB7585" w:rsidRPr="006E41A8" w:rsidRDefault="00DB7585" w:rsidP="006E41A8">
      <w:pPr>
        <w:tabs>
          <w:tab w:val="left" w:pos="1515"/>
        </w:tabs>
        <w:spacing w:after="0" w:line="240" w:lineRule="auto"/>
        <w:jc w:val="both"/>
        <w:rPr>
          <w:color w:val="000000" w:themeColor="text1"/>
          <w:sz w:val="24"/>
          <w:szCs w:val="24"/>
        </w:rPr>
      </w:pPr>
    </w:p>
    <w:p w:rsidR="00DB7585" w:rsidRDefault="00DB7585" w:rsidP="00E73B5E">
      <w:pPr>
        <w:tabs>
          <w:tab w:val="left" w:pos="1515"/>
        </w:tabs>
        <w:spacing w:after="0" w:line="240" w:lineRule="auto"/>
        <w:rPr>
          <w:color w:val="000000" w:themeColor="text1"/>
          <w:sz w:val="24"/>
          <w:szCs w:val="24"/>
        </w:rPr>
      </w:pPr>
    </w:p>
    <w:p w:rsidR="00DB7585" w:rsidRDefault="00DB7585" w:rsidP="00201941">
      <w:pPr>
        <w:tabs>
          <w:tab w:val="left" w:pos="1515"/>
        </w:tabs>
        <w:spacing w:after="0" w:line="240" w:lineRule="auto"/>
        <w:jc w:val="both"/>
        <w:rPr>
          <w:color w:val="000000" w:themeColor="text1"/>
          <w:sz w:val="24"/>
          <w:szCs w:val="24"/>
        </w:rPr>
      </w:pPr>
    </w:p>
    <w:p w:rsidR="008E7B36" w:rsidRDefault="008E7B36" w:rsidP="008E7B36">
      <w:pPr>
        <w:spacing w:after="0" w:line="240" w:lineRule="auto"/>
        <w:rPr>
          <w:b/>
          <w:color w:val="000000" w:themeColor="text1"/>
          <w:sz w:val="24"/>
          <w:szCs w:val="24"/>
        </w:rPr>
      </w:pPr>
      <w:r w:rsidRPr="00352558">
        <w:rPr>
          <w:b/>
          <w:color w:val="000000" w:themeColor="text1"/>
          <w:sz w:val="24"/>
          <w:szCs w:val="24"/>
        </w:rPr>
        <w:t xml:space="preserve">Plant Height </w:t>
      </w:r>
    </w:p>
    <w:p w:rsidR="008E7B36" w:rsidRPr="00B82DD7" w:rsidRDefault="008E7B36" w:rsidP="008E7B36">
      <w:pPr>
        <w:spacing w:before="240" w:after="0" w:line="240" w:lineRule="auto"/>
        <w:jc w:val="both"/>
        <w:rPr>
          <w:b/>
          <w:color w:val="000000" w:themeColor="text1"/>
          <w:sz w:val="24"/>
          <w:szCs w:val="24"/>
        </w:rPr>
      </w:pPr>
      <w:r>
        <w:rPr>
          <w:b/>
          <w:color w:val="000000" w:themeColor="text1"/>
          <w:sz w:val="24"/>
          <w:szCs w:val="24"/>
        </w:rPr>
        <w:t xml:space="preserve"> </w:t>
      </w:r>
      <w:r w:rsidRPr="00947996">
        <w:rPr>
          <w:color w:val="000000" w:themeColor="text1"/>
          <w:sz w:val="24"/>
          <w:szCs w:val="24"/>
        </w:rPr>
        <w:t>The observation were recorded in (Table no.1) clearly indicated that</w:t>
      </w:r>
      <w:r w:rsidRPr="006D5B40">
        <w:rPr>
          <w:color w:val="000000" w:themeColor="text1"/>
          <w:sz w:val="24"/>
          <w:szCs w:val="24"/>
        </w:rPr>
        <w:t xml:space="preserve"> T</w:t>
      </w:r>
      <w:r w:rsidRPr="006D5B40">
        <w:rPr>
          <w:color w:val="000000" w:themeColor="text1"/>
          <w:sz w:val="24"/>
          <w:szCs w:val="24"/>
          <w:vertAlign w:val="subscript"/>
        </w:rPr>
        <w:t xml:space="preserve">3 </w:t>
      </w:r>
      <w:r w:rsidRPr="006D5B40">
        <w:rPr>
          <w:color w:val="auto"/>
          <w:sz w:val="24"/>
          <w:szCs w:val="24"/>
        </w:rPr>
        <w:t>(</w:t>
      </w:r>
      <w:r w:rsidRPr="00D52FB3">
        <w:rPr>
          <w:color w:val="auto"/>
          <w:sz w:val="24"/>
          <w:szCs w:val="24"/>
        </w:rPr>
        <w:t>82.27cm, 104.34 cm.)</w:t>
      </w:r>
      <w:r w:rsidRPr="00D52FB3">
        <w:rPr>
          <w:color w:val="000000" w:themeColor="text1"/>
          <w:sz w:val="24"/>
          <w:szCs w:val="24"/>
        </w:rPr>
        <w:t xml:space="preserve"> </w:t>
      </w:r>
      <w:r>
        <w:rPr>
          <w:color w:val="000000" w:themeColor="text1"/>
          <w:sz w:val="24"/>
          <w:szCs w:val="24"/>
        </w:rPr>
        <w:t xml:space="preserve">at </w:t>
      </w:r>
      <w:r w:rsidRPr="006D5B40">
        <w:rPr>
          <w:color w:val="000000" w:themeColor="text1"/>
          <w:sz w:val="24"/>
          <w:szCs w:val="24"/>
        </w:rPr>
        <w:t xml:space="preserve">60 and 90 </w:t>
      </w:r>
      <w:r w:rsidR="006E41A8" w:rsidRPr="006D5B40">
        <w:rPr>
          <w:color w:val="000000" w:themeColor="text1"/>
          <w:sz w:val="24"/>
          <w:szCs w:val="24"/>
        </w:rPr>
        <w:t>DAS</w:t>
      </w:r>
      <w:r w:rsidR="006E41A8">
        <w:rPr>
          <w:color w:val="000000" w:themeColor="text1"/>
          <w:sz w:val="24"/>
          <w:szCs w:val="24"/>
        </w:rPr>
        <w:t xml:space="preserve"> shows</w:t>
      </w:r>
      <w:r>
        <w:rPr>
          <w:color w:val="000000" w:themeColor="text1"/>
          <w:sz w:val="24"/>
          <w:szCs w:val="24"/>
        </w:rPr>
        <w:t xml:space="preserve"> 100% significant over other treatments followed </w:t>
      </w:r>
      <w:r w:rsidR="006E41A8">
        <w:rPr>
          <w:color w:val="000000" w:themeColor="text1"/>
          <w:sz w:val="24"/>
          <w:szCs w:val="24"/>
        </w:rPr>
        <w:t>byT</w:t>
      </w:r>
      <w:r w:rsidR="006E41A8">
        <w:rPr>
          <w:color w:val="000000" w:themeColor="text1"/>
          <w:sz w:val="24"/>
          <w:szCs w:val="24"/>
          <w:vertAlign w:val="subscript"/>
        </w:rPr>
        <w:t>7 (</w:t>
      </w:r>
      <w:r w:rsidRPr="001B4FFD">
        <w:rPr>
          <w:color w:val="000000" w:themeColor="text1"/>
          <w:sz w:val="24"/>
          <w:szCs w:val="24"/>
        </w:rPr>
        <w:t>72.79</w:t>
      </w:r>
      <w:r>
        <w:rPr>
          <w:color w:val="000000" w:themeColor="text1"/>
          <w:sz w:val="24"/>
          <w:szCs w:val="24"/>
        </w:rPr>
        <w:t xml:space="preserve"> cm</w:t>
      </w:r>
      <w:r w:rsidRPr="001B4FFD">
        <w:rPr>
          <w:color w:val="000000" w:themeColor="text1"/>
          <w:sz w:val="24"/>
          <w:szCs w:val="24"/>
        </w:rPr>
        <w:t>¸ 102.45</w:t>
      </w:r>
      <w:r>
        <w:rPr>
          <w:color w:val="000000" w:themeColor="text1"/>
          <w:sz w:val="24"/>
          <w:szCs w:val="24"/>
        </w:rPr>
        <w:t xml:space="preserve"> cm.</w:t>
      </w:r>
      <w:r w:rsidRPr="001B4FFD">
        <w:rPr>
          <w:color w:val="000000" w:themeColor="text1"/>
          <w:sz w:val="24"/>
          <w:szCs w:val="24"/>
        </w:rPr>
        <w:t>)</w:t>
      </w:r>
      <w:r>
        <w:rPr>
          <w:color w:val="000000" w:themeColor="text1"/>
          <w:sz w:val="24"/>
          <w:szCs w:val="24"/>
        </w:rPr>
        <w:t xml:space="preserve"> Poultry manure</w:t>
      </w:r>
      <w:r w:rsidRPr="00F15BCA">
        <w:rPr>
          <w:color w:val="000000" w:themeColor="text1"/>
          <w:sz w:val="24"/>
          <w:szCs w:val="24"/>
        </w:rPr>
        <w:t xml:space="preserve"> + FYM </w:t>
      </w:r>
      <w:r>
        <w:rPr>
          <w:color w:val="000000" w:themeColor="text1"/>
          <w:sz w:val="24"/>
          <w:szCs w:val="24"/>
        </w:rPr>
        <w:t>+ Vermicompost (1:1:1</w:t>
      </w:r>
      <w:r w:rsidRPr="00F15BCA">
        <w:rPr>
          <w:color w:val="000000" w:themeColor="text1"/>
          <w:sz w:val="24"/>
          <w:szCs w:val="24"/>
        </w:rPr>
        <w:t>)</w:t>
      </w:r>
      <w:r>
        <w:rPr>
          <w:color w:val="000000" w:themeColor="text1"/>
          <w:sz w:val="24"/>
          <w:szCs w:val="24"/>
        </w:rPr>
        <w:t xml:space="preserve"> and T</w:t>
      </w:r>
      <w:r>
        <w:rPr>
          <w:color w:val="000000" w:themeColor="text1"/>
          <w:sz w:val="24"/>
          <w:szCs w:val="24"/>
          <w:vertAlign w:val="subscript"/>
        </w:rPr>
        <w:t>5</w:t>
      </w:r>
      <w:r>
        <w:rPr>
          <w:color w:val="000000" w:themeColor="text1"/>
          <w:sz w:val="24"/>
          <w:szCs w:val="24"/>
        </w:rPr>
        <w:t xml:space="preserve"> (</w:t>
      </w:r>
      <w:r w:rsidRPr="001B4FFD">
        <w:rPr>
          <w:color w:val="000000" w:themeColor="text1"/>
          <w:sz w:val="24"/>
          <w:szCs w:val="24"/>
        </w:rPr>
        <w:t>76.32</w:t>
      </w:r>
      <w:r>
        <w:rPr>
          <w:color w:val="000000" w:themeColor="text1"/>
          <w:sz w:val="24"/>
          <w:szCs w:val="24"/>
        </w:rPr>
        <w:t xml:space="preserve"> cm, 102.59 cm</w:t>
      </w:r>
      <w:r w:rsidRPr="00F15BCA">
        <w:rPr>
          <w:color w:val="000000" w:themeColor="text1"/>
          <w:sz w:val="24"/>
          <w:szCs w:val="24"/>
        </w:rPr>
        <w:t xml:space="preserve">) </w:t>
      </w:r>
      <w:r>
        <w:rPr>
          <w:color w:val="000000" w:themeColor="text1"/>
          <w:sz w:val="24"/>
          <w:szCs w:val="24"/>
        </w:rPr>
        <w:t xml:space="preserve">FYM </w:t>
      </w:r>
      <w:r w:rsidRPr="00F15BCA">
        <w:rPr>
          <w:color w:val="000000" w:themeColor="text1"/>
          <w:sz w:val="24"/>
          <w:szCs w:val="24"/>
        </w:rPr>
        <w:t xml:space="preserve">+ Poultry Manure </w:t>
      </w:r>
      <w:r>
        <w:rPr>
          <w:color w:val="000000" w:themeColor="text1"/>
          <w:sz w:val="24"/>
          <w:szCs w:val="24"/>
        </w:rPr>
        <w:t xml:space="preserve">(1:1) were statistically at par with above treatment. </w:t>
      </w:r>
    </w:p>
    <w:p w:rsidR="008E7B36" w:rsidRDefault="008E7B36" w:rsidP="008E7B36">
      <w:pPr>
        <w:spacing w:after="0" w:line="240" w:lineRule="auto"/>
        <w:jc w:val="both"/>
        <w:rPr>
          <w:b/>
          <w:color w:val="000000" w:themeColor="text1"/>
          <w:sz w:val="24"/>
          <w:szCs w:val="24"/>
        </w:rPr>
      </w:pPr>
    </w:p>
    <w:p w:rsidR="008E7B36" w:rsidRDefault="008E7B36" w:rsidP="008E7B36">
      <w:pPr>
        <w:spacing w:after="0" w:line="240" w:lineRule="auto"/>
        <w:rPr>
          <w:b/>
          <w:color w:val="000000" w:themeColor="text1"/>
          <w:sz w:val="24"/>
          <w:szCs w:val="24"/>
        </w:rPr>
      </w:pPr>
      <w:r w:rsidRPr="00F15BCA">
        <w:rPr>
          <w:b/>
          <w:color w:val="000000" w:themeColor="text1"/>
          <w:sz w:val="24"/>
          <w:szCs w:val="24"/>
        </w:rPr>
        <w:t xml:space="preserve"> </w:t>
      </w:r>
      <w:r>
        <w:rPr>
          <w:b/>
          <w:color w:val="000000" w:themeColor="text1"/>
          <w:sz w:val="24"/>
          <w:szCs w:val="24"/>
        </w:rPr>
        <w:t>Number of tillers</w:t>
      </w:r>
    </w:p>
    <w:p w:rsidR="008E7B36" w:rsidRPr="00B82DD7" w:rsidRDefault="008E7B36" w:rsidP="008E7B36">
      <w:pPr>
        <w:spacing w:after="0" w:line="240" w:lineRule="auto"/>
        <w:jc w:val="both"/>
        <w:rPr>
          <w:b/>
          <w:color w:val="000000" w:themeColor="text1"/>
          <w:sz w:val="24"/>
          <w:szCs w:val="24"/>
        </w:rPr>
      </w:pPr>
      <w:r w:rsidRPr="00702B7B">
        <w:rPr>
          <w:color w:val="000000" w:themeColor="text1"/>
          <w:sz w:val="24"/>
          <w:szCs w:val="24"/>
        </w:rPr>
        <w:t>At 60 and 90 DAS the maximum</w:t>
      </w:r>
      <w:r>
        <w:rPr>
          <w:color w:val="000000" w:themeColor="text1"/>
          <w:sz w:val="24"/>
          <w:szCs w:val="24"/>
        </w:rPr>
        <w:t xml:space="preserve"> </w:t>
      </w:r>
      <w:r w:rsidRPr="00702B7B">
        <w:rPr>
          <w:color w:val="000000" w:themeColor="text1"/>
          <w:sz w:val="24"/>
          <w:szCs w:val="24"/>
        </w:rPr>
        <w:t>number</w:t>
      </w:r>
      <w:r>
        <w:rPr>
          <w:color w:val="000000" w:themeColor="text1"/>
          <w:sz w:val="24"/>
          <w:szCs w:val="24"/>
        </w:rPr>
        <w:t xml:space="preserve"> of tillers in crop plant was observed</w:t>
      </w:r>
      <w:r w:rsidRPr="00702B7B">
        <w:rPr>
          <w:color w:val="000000" w:themeColor="text1"/>
          <w:sz w:val="24"/>
          <w:szCs w:val="24"/>
        </w:rPr>
        <w:t xml:space="preserve"> </w:t>
      </w:r>
      <w:r>
        <w:rPr>
          <w:color w:val="000000" w:themeColor="text1"/>
          <w:sz w:val="24"/>
          <w:szCs w:val="24"/>
        </w:rPr>
        <w:t>in T</w:t>
      </w:r>
      <w:r>
        <w:rPr>
          <w:color w:val="000000" w:themeColor="text1"/>
          <w:sz w:val="24"/>
          <w:szCs w:val="24"/>
          <w:vertAlign w:val="subscript"/>
        </w:rPr>
        <w:t>3</w:t>
      </w:r>
      <w:r>
        <w:rPr>
          <w:color w:val="000000" w:themeColor="text1"/>
          <w:sz w:val="24"/>
          <w:szCs w:val="24"/>
        </w:rPr>
        <w:t xml:space="preserve"> (10.8,</w:t>
      </w:r>
      <w:r w:rsidRPr="004506D8">
        <w:t xml:space="preserve"> </w:t>
      </w:r>
      <w:r w:rsidRPr="004506D8">
        <w:rPr>
          <w:color w:val="000000" w:themeColor="text1"/>
          <w:sz w:val="24"/>
          <w:szCs w:val="24"/>
        </w:rPr>
        <w:t>11.28</w:t>
      </w:r>
      <w:r>
        <w:rPr>
          <w:color w:val="000000" w:themeColor="text1"/>
          <w:sz w:val="24"/>
          <w:szCs w:val="24"/>
        </w:rPr>
        <w:t xml:space="preserve">) showing </w:t>
      </w:r>
      <w:r w:rsidRPr="004506D8">
        <w:rPr>
          <w:color w:val="000000" w:themeColor="text1"/>
          <w:sz w:val="24"/>
          <w:szCs w:val="24"/>
        </w:rPr>
        <w:t>significant superiority over other treatments</w:t>
      </w:r>
      <w:r>
        <w:rPr>
          <w:color w:val="000000" w:themeColor="text1"/>
          <w:sz w:val="24"/>
          <w:szCs w:val="24"/>
        </w:rPr>
        <w:t xml:space="preserve"> followed by T</w:t>
      </w:r>
      <w:r>
        <w:rPr>
          <w:color w:val="000000" w:themeColor="text1"/>
          <w:sz w:val="24"/>
          <w:szCs w:val="24"/>
          <w:vertAlign w:val="subscript"/>
        </w:rPr>
        <w:t>7</w:t>
      </w:r>
      <w:r w:rsidRPr="009114BB">
        <w:rPr>
          <w:color w:val="000000" w:themeColor="text1"/>
          <w:sz w:val="24"/>
          <w:szCs w:val="24"/>
        </w:rPr>
        <w:t xml:space="preserve"> (</w:t>
      </w:r>
      <w:r w:rsidRPr="004506D8">
        <w:rPr>
          <w:color w:val="000000" w:themeColor="text1"/>
          <w:sz w:val="24"/>
          <w:szCs w:val="24"/>
        </w:rPr>
        <w:t>9.17, 11.22</w:t>
      </w:r>
      <w:r>
        <w:rPr>
          <w:color w:val="000000" w:themeColor="text1"/>
          <w:sz w:val="24"/>
          <w:szCs w:val="24"/>
        </w:rPr>
        <w:t>)</w:t>
      </w:r>
      <w:r w:rsidRPr="00140FFE">
        <w:rPr>
          <w:color w:val="000000" w:themeColor="text1"/>
          <w:sz w:val="24"/>
          <w:szCs w:val="24"/>
        </w:rPr>
        <w:t xml:space="preserve"> </w:t>
      </w:r>
      <w:r>
        <w:rPr>
          <w:color w:val="000000" w:themeColor="text1"/>
          <w:sz w:val="24"/>
          <w:szCs w:val="24"/>
        </w:rPr>
        <w:t>Poultry manure + FYM + Vermicompost (1:1:1</w:t>
      </w:r>
      <w:r w:rsidRPr="00F15BCA">
        <w:rPr>
          <w:color w:val="000000" w:themeColor="text1"/>
          <w:sz w:val="24"/>
          <w:szCs w:val="24"/>
        </w:rPr>
        <w:t>)</w:t>
      </w:r>
      <w:r>
        <w:rPr>
          <w:color w:val="000000" w:themeColor="text1"/>
          <w:sz w:val="24"/>
          <w:szCs w:val="24"/>
        </w:rPr>
        <w:t xml:space="preserve"> and T</w:t>
      </w:r>
      <w:r>
        <w:rPr>
          <w:color w:val="000000" w:themeColor="text1"/>
          <w:sz w:val="24"/>
          <w:szCs w:val="24"/>
          <w:vertAlign w:val="subscript"/>
        </w:rPr>
        <w:t>5</w:t>
      </w:r>
      <w:r>
        <w:rPr>
          <w:color w:val="000000" w:themeColor="text1"/>
          <w:sz w:val="24"/>
          <w:szCs w:val="24"/>
        </w:rPr>
        <w:t xml:space="preserve"> (8.99,</w:t>
      </w:r>
      <w:r w:rsidRPr="008931C2">
        <w:t xml:space="preserve"> </w:t>
      </w:r>
      <w:r w:rsidRPr="008931C2">
        <w:rPr>
          <w:color w:val="000000" w:themeColor="text1"/>
          <w:sz w:val="24"/>
          <w:szCs w:val="24"/>
        </w:rPr>
        <w:t>10.90</w:t>
      </w:r>
      <w:r>
        <w:rPr>
          <w:color w:val="000000" w:themeColor="text1"/>
          <w:sz w:val="24"/>
          <w:szCs w:val="24"/>
        </w:rPr>
        <w:t>)</w:t>
      </w:r>
      <w:r w:rsidRPr="00140FFE">
        <w:rPr>
          <w:color w:val="000000" w:themeColor="text1"/>
          <w:sz w:val="24"/>
          <w:szCs w:val="24"/>
        </w:rPr>
        <w:t xml:space="preserve"> </w:t>
      </w:r>
      <w:r>
        <w:rPr>
          <w:color w:val="000000" w:themeColor="text1"/>
          <w:sz w:val="24"/>
          <w:szCs w:val="24"/>
        </w:rPr>
        <w:t>FYM + Poultry Manure (1:1). They</w:t>
      </w:r>
      <w:r w:rsidRPr="00F15BCA">
        <w:rPr>
          <w:color w:val="000000" w:themeColor="text1"/>
          <w:sz w:val="24"/>
          <w:szCs w:val="24"/>
        </w:rPr>
        <w:t xml:space="preserve"> </w:t>
      </w:r>
      <w:r>
        <w:rPr>
          <w:color w:val="000000" w:themeColor="text1"/>
          <w:sz w:val="24"/>
          <w:szCs w:val="24"/>
        </w:rPr>
        <w:t xml:space="preserve">were statistically at par with above treatment. </w:t>
      </w:r>
    </w:p>
    <w:p w:rsidR="008E7B36" w:rsidRDefault="008E7B36" w:rsidP="008E7B36">
      <w:pPr>
        <w:spacing w:after="0" w:line="240" w:lineRule="auto"/>
        <w:jc w:val="both"/>
        <w:rPr>
          <w:color w:val="000000" w:themeColor="text1"/>
          <w:sz w:val="24"/>
          <w:szCs w:val="24"/>
        </w:rPr>
      </w:pPr>
    </w:p>
    <w:p w:rsidR="008E7B36" w:rsidRDefault="008E7B36" w:rsidP="008E7B36">
      <w:pPr>
        <w:spacing w:after="0" w:line="240" w:lineRule="auto"/>
        <w:jc w:val="both"/>
        <w:rPr>
          <w:b/>
          <w:color w:val="000000" w:themeColor="text1"/>
          <w:sz w:val="24"/>
          <w:szCs w:val="24"/>
        </w:rPr>
      </w:pPr>
    </w:p>
    <w:p w:rsidR="008E7B36" w:rsidRDefault="008E7B36" w:rsidP="008E7B36">
      <w:pPr>
        <w:spacing w:after="0" w:line="240" w:lineRule="auto"/>
        <w:jc w:val="both"/>
        <w:rPr>
          <w:b/>
          <w:color w:val="000000" w:themeColor="text1"/>
          <w:sz w:val="24"/>
          <w:szCs w:val="24"/>
        </w:rPr>
      </w:pPr>
      <w:r w:rsidRPr="00DF409B">
        <w:rPr>
          <w:b/>
          <w:color w:val="000000" w:themeColor="text1"/>
          <w:sz w:val="24"/>
          <w:szCs w:val="24"/>
        </w:rPr>
        <w:lastRenderedPageBreak/>
        <w:t>Dry weight per plant</w:t>
      </w:r>
    </w:p>
    <w:p w:rsidR="008E7B36" w:rsidRDefault="008E7B36" w:rsidP="008E7B36">
      <w:pPr>
        <w:spacing w:after="0" w:line="240" w:lineRule="auto"/>
        <w:jc w:val="both"/>
        <w:rPr>
          <w:b/>
          <w:color w:val="000000" w:themeColor="text1"/>
          <w:sz w:val="24"/>
          <w:szCs w:val="24"/>
        </w:rPr>
      </w:pPr>
    </w:p>
    <w:p w:rsidR="008E7B36" w:rsidRDefault="008E7B36" w:rsidP="008E7B36">
      <w:pPr>
        <w:spacing w:after="0" w:line="240" w:lineRule="auto"/>
        <w:jc w:val="both"/>
        <w:rPr>
          <w:color w:val="000000" w:themeColor="text1"/>
          <w:sz w:val="24"/>
          <w:szCs w:val="24"/>
        </w:rPr>
      </w:pPr>
      <w:r w:rsidRPr="00702B7B">
        <w:rPr>
          <w:color w:val="000000" w:themeColor="text1"/>
          <w:sz w:val="24"/>
          <w:szCs w:val="24"/>
        </w:rPr>
        <w:t>At 60 and 90 DAS</w:t>
      </w:r>
      <w:r w:rsidRPr="00587DDA">
        <w:rPr>
          <w:b/>
          <w:color w:val="000000" w:themeColor="text1"/>
          <w:sz w:val="24"/>
          <w:szCs w:val="24"/>
        </w:rPr>
        <w:t xml:space="preserve"> </w:t>
      </w:r>
      <w:r w:rsidRPr="00587DDA">
        <w:rPr>
          <w:color w:val="000000" w:themeColor="text1"/>
          <w:sz w:val="22"/>
          <w:szCs w:val="22"/>
        </w:rPr>
        <w:t>Dry weight per plant</w:t>
      </w:r>
      <w:r>
        <w:rPr>
          <w:color w:val="000000" w:themeColor="text1"/>
          <w:sz w:val="24"/>
          <w:szCs w:val="24"/>
        </w:rPr>
        <w:t xml:space="preserve"> was observed showing</w:t>
      </w:r>
      <w:r w:rsidRPr="00702B7B">
        <w:rPr>
          <w:color w:val="000000" w:themeColor="text1"/>
          <w:sz w:val="24"/>
          <w:szCs w:val="24"/>
        </w:rPr>
        <w:t xml:space="preserve"> </w:t>
      </w:r>
      <w:r>
        <w:rPr>
          <w:color w:val="000000" w:themeColor="text1"/>
          <w:sz w:val="24"/>
          <w:szCs w:val="24"/>
        </w:rPr>
        <w:t>T</w:t>
      </w:r>
      <w:r>
        <w:rPr>
          <w:color w:val="000000" w:themeColor="text1"/>
          <w:sz w:val="24"/>
          <w:szCs w:val="24"/>
          <w:vertAlign w:val="subscript"/>
        </w:rPr>
        <w:t>3</w:t>
      </w:r>
      <w:r>
        <w:rPr>
          <w:color w:val="000000" w:themeColor="text1"/>
          <w:sz w:val="24"/>
          <w:szCs w:val="24"/>
        </w:rPr>
        <w:t xml:space="preserve"> (</w:t>
      </w:r>
      <w:r w:rsidRPr="008931C2">
        <w:rPr>
          <w:color w:val="000000" w:themeColor="text1"/>
          <w:sz w:val="24"/>
          <w:szCs w:val="24"/>
        </w:rPr>
        <w:t>43.47</w:t>
      </w:r>
      <w:r>
        <w:rPr>
          <w:color w:val="000000" w:themeColor="text1"/>
          <w:sz w:val="24"/>
          <w:szCs w:val="24"/>
        </w:rPr>
        <w:t>g,</w:t>
      </w:r>
      <w:r w:rsidRPr="008931C2">
        <w:t xml:space="preserve"> </w:t>
      </w:r>
      <w:r w:rsidRPr="008931C2">
        <w:rPr>
          <w:color w:val="000000" w:themeColor="text1"/>
          <w:sz w:val="24"/>
          <w:szCs w:val="24"/>
        </w:rPr>
        <w:t>75.67</w:t>
      </w:r>
      <w:r>
        <w:rPr>
          <w:color w:val="000000" w:themeColor="text1"/>
          <w:sz w:val="24"/>
          <w:szCs w:val="24"/>
        </w:rPr>
        <w:t xml:space="preserve">g) poultry manure 100% </w:t>
      </w:r>
      <w:r w:rsidRPr="004506D8">
        <w:rPr>
          <w:color w:val="000000" w:themeColor="text1"/>
          <w:sz w:val="24"/>
          <w:szCs w:val="24"/>
        </w:rPr>
        <w:t>shows significant superiority over other treatments</w:t>
      </w:r>
      <w:r>
        <w:rPr>
          <w:color w:val="000000" w:themeColor="text1"/>
          <w:sz w:val="24"/>
          <w:szCs w:val="24"/>
        </w:rPr>
        <w:t>. T</w:t>
      </w:r>
      <w:r>
        <w:rPr>
          <w:color w:val="000000" w:themeColor="text1"/>
          <w:sz w:val="24"/>
          <w:szCs w:val="24"/>
          <w:vertAlign w:val="subscript"/>
        </w:rPr>
        <w:t xml:space="preserve">7 </w:t>
      </w:r>
      <w:r>
        <w:rPr>
          <w:color w:val="000000" w:themeColor="text1"/>
          <w:sz w:val="24"/>
          <w:szCs w:val="24"/>
        </w:rPr>
        <w:t>(</w:t>
      </w:r>
      <w:r w:rsidRPr="008931C2">
        <w:rPr>
          <w:color w:val="000000" w:themeColor="text1"/>
          <w:sz w:val="24"/>
          <w:szCs w:val="24"/>
        </w:rPr>
        <w:t>41.69</w:t>
      </w:r>
      <w:r>
        <w:rPr>
          <w:color w:val="000000" w:themeColor="text1"/>
          <w:sz w:val="24"/>
          <w:szCs w:val="24"/>
        </w:rPr>
        <w:t>g, 74.58g)</w:t>
      </w:r>
      <w:r w:rsidRPr="005B394C">
        <w:rPr>
          <w:color w:val="000000" w:themeColor="text1"/>
          <w:sz w:val="24"/>
          <w:szCs w:val="24"/>
        </w:rPr>
        <w:t xml:space="preserve"> </w:t>
      </w:r>
      <w:r w:rsidRPr="00F15BCA">
        <w:rPr>
          <w:color w:val="000000" w:themeColor="text1"/>
          <w:sz w:val="24"/>
          <w:szCs w:val="24"/>
        </w:rPr>
        <w:t xml:space="preserve">Poultry manure + FYM + Vermicompost </w:t>
      </w:r>
      <w:r>
        <w:rPr>
          <w:color w:val="000000" w:themeColor="text1"/>
          <w:sz w:val="24"/>
          <w:szCs w:val="24"/>
        </w:rPr>
        <w:t>(1:1:1</w:t>
      </w:r>
      <w:proofErr w:type="gramStart"/>
      <w:r>
        <w:rPr>
          <w:color w:val="000000" w:themeColor="text1"/>
          <w:sz w:val="24"/>
          <w:szCs w:val="24"/>
        </w:rPr>
        <w:t>)and</w:t>
      </w:r>
      <w:proofErr w:type="gramEnd"/>
      <w:r>
        <w:rPr>
          <w:color w:val="000000" w:themeColor="text1"/>
          <w:sz w:val="24"/>
          <w:szCs w:val="24"/>
        </w:rPr>
        <w:t xml:space="preserve"> T</w:t>
      </w:r>
      <w:r>
        <w:rPr>
          <w:color w:val="000000" w:themeColor="text1"/>
          <w:sz w:val="24"/>
          <w:szCs w:val="24"/>
          <w:vertAlign w:val="subscript"/>
        </w:rPr>
        <w:t>5</w:t>
      </w:r>
      <w:r>
        <w:rPr>
          <w:color w:val="000000" w:themeColor="text1"/>
          <w:sz w:val="24"/>
          <w:szCs w:val="24"/>
        </w:rPr>
        <w:t xml:space="preserve"> (41.18g,</w:t>
      </w:r>
      <w:r w:rsidRPr="008931C2">
        <w:t xml:space="preserve"> </w:t>
      </w:r>
      <w:r>
        <w:rPr>
          <w:color w:val="000000" w:themeColor="text1"/>
          <w:sz w:val="24"/>
          <w:szCs w:val="24"/>
        </w:rPr>
        <w:t>74.49g) FYM</w:t>
      </w:r>
      <w:r w:rsidRPr="00F15BCA">
        <w:rPr>
          <w:color w:val="000000" w:themeColor="text1"/>
          <w:sz w:val="24"/>
          <w:szCs w:val="24"/>
        </w:rPr>
        <w:t xml:space="preserve"> </w:t>
      </w:r>
      <w:r>
        <w:rPr>
          <w:color w:val="000000" w:themeColor="text1"/>
          <w:sz w:val="24"/>
          <w:szCs w:val="24"/>
        </w:rPr>
        <w:t>+ Poultry Manure (1:1) were statistically at par with above treatment.</w:t>
      </w:r>
    </w:p>
    <w:p w:rsidR="008E7B36" w:rsidRDefault="008E7B36" w:rsidP="008E7B36">
      <w:pPr>
        <w:spacing w:after="0" w:line="240" w:lineRule="auto"/>
        <w:jc w:val="both"/>
        <w:rPr>
          <w:color w:val="000000" w:themeColor="text1"/>
          <w:sz w:val="24"/>
          <w:szCs w:val="24"/>
        </w:rPr>
      </w:pPr>
    </w:p>
    <w:p w:rsidR="008E7B36" w:rsidRDefault="008E7B36" w:rsidP="008E7B36">
      <w:pPr>
        <w:spacing w:after="0" w:line="240" w:lineRule="auto"/>
        <w:jc w:val="both"/>
        <w:rPr>
          <w:b/>
          <w:color w:val="000000" w:themeColor="text1"/>
          <w:sz w:val="24"/>
          <w:szCs w:val="24"/>
        </w:rPr>
      </w:pPr>
      <w:r w:rsidRPr="00587DDA">
        <w:rPr>
          <w:b/>
          <w:color w:val="000000" w:themeColor="text1"/>
          <w:sz w:val="24"/>
          <w:szCs w:val="24"/>
        </w:rPr>
        <w:t>Leaf area index</w:t>
      </w:r>
    </w:p>
    <w:p w:rsidR="008E7B36" w:rsidRPr="00587DDA" w:rsidRDefault="008E7B36" w:rsidP="008E7B36">
      <w:pPr>
        <w:spacing w:after="0" w:line="240" w:lineRule="auto"/>
        <w:jc w:val="both"/>
        <w:rPr>
          <w:b/>
          <w:color w:val="000000" w:themeColor="text1"/>
          <w:sz w:val="24"/>
          <w:szCs w:val="24"/>
        </w:rPr>
      </w:pPr>
      <w:r>
        <w:rPr>
          <w:b/>
          <w:color w:val="000000" w:themeColor="text1"/>
          <w:sz w:val="24"/>
          <w:szCs w:val="24"/>
        </w:rPr>
        <w:t xml:space="preserve"> </w:t>
      </w:r>
    </w:p>
    <w:p w:rsidR="008E7B36" w:rsidRPr="006C2493" w:rsidRDefault="008E7B36" w:rsidP="008E7B36">
      <w:pPr>
        <w:spacing w:after="0" w:line="240" w:lineRule="auto"/>
        <w:jc w:val="both"/>
        <w:rPr>
          <w:color w:val="000000" w:themeColor="text1"/>
          <w:sz w:val="24"/>
          <w:szCs w:val="24"/>
        </w:rPr>
      </w:pPr>
      <w:r w:rsidRPr="006C2493">
        <w:rPr>
          <w:color w:val="000000" w:themeColor="text1"/>
          <w:sz w:val="24"/>
          <w:szCs w:val="24"/>
        </w:rPr>
        <w:t>At 60 and 90 DAS Leaf area index in crop plant was observed that T</w:t>
      </w:r>
      <w:r w:rsidRPr="006C2493">
        <w:rPr>
          <w:color w:val="000000" w:themeColor="text1"/>
          <w:sz w:val="24"/>
          <w:szCs w:val="24"/>
          <w:vertAlign w:val="subscript"/>
        </w:rPr>
        <w:t>3</w:t>
      </w:r>
      <w:r w:rsidRPr="006C2493">
        <w:rPr>
          <w:color w:val="000000" w:themeColor="text1"/>
          <w:sz w:val="24"/>
          <w:szCs w:val="24"/>
        </w:rPr>
        <w:t xml:space="preserve"> (</w:t>
      </w:r>
      <w:r w:rsidRPr="006C2493">
        <w:rPr>
          <w:rFonts w:eastAsia="CIDFont+F1"/>
          <w:color w:val="auto"/>
          <w:kern w:val="0"/>
          <w:sz w:val="24"/>
          <w:szCs w:val="24"/>
        </w:rPr>
        <w:t>4.25, 4.09</w:t>
      </w:r>
      <w:r w:rsidRPr="006C2493">
        <w:rPr>
          <w:color w:val="auto"/>
          <w:sz w:val="24"/>
          <w:szCs w:val="24"/>
        </w:rPr>
        <w:t>)</w:t>
      </w:r>
      <w:r w:rsidRPr="006C2493">
        <w:rPr>
          <w:color w:val="000000" w:themeColor="text1"/>
          <w:sz w:val="24"/>
          <w:szCs w:val="24"/>
        </w:rPr>
        <w:t xml:space="preserve"> poultry manure 100% shows significant superiority over other treatments. T</w:t>
      </w:r>
      <w:r w:rsidRPr="006C2493">
        <w:rPr>
          <w:color w:val="000000" w:themeColor="text1"/>
          <w:sz w:val="24"/>
          <w:szCs w:val="24"/>
          <w:vertAlign w:val="subscript"/>
        </w:rPr>
        <w:t xml:space="preserve">7 </w:t>
      </w:r>
      <w:r w:rsidRPr="006C2493">
        <w:rPr>
          <w:color w:val="000000" w:themeColor="text1"/>
          <w:sz w:val="24"/>
          <w:szCs w:val="24"/>
        </w:rPr>
        <w:t>(</w:t>
      </w:r>
      <w:r w:rsidRPr="006C2493">
        <w:rPr>
          <w:rFonts w:eastAsia="CIDFont+F1"/>
          <w:color w:val="auto"/>
          <w:kern w:val="0"/>
          <w:sz w:val="24"/>
          <w:szCs w:val="24"/>
        </w:rPr>
        <w:t>3.80, 3.80</w:t>
      </w:r>
      <w:r w:rsidRPr="006C2493">
        <w:rPr>
          <w:color w:val="auto"/>
          <w:sz w:val="24"/>
          <w:szCs w:val="24"/>
        </w:rPr>
        <w:t>)</w:t>
      </w:r>
      <w:r w:rsidRPr="006C2493">
        <w:rPr>
          <w:sz w:val="24"/>
          <w:szCs w:val="24"/>
        </w:rPr>
        <w:t xml:space="preserve"> </w:t>
      </w:r>
      <w:r w:rsidRPr="006C2493">
        <w:rPr>
          <w:color w:val="000000" w:themeColor="text1"/>
          <w:sz w:val="24"/>
          <w:szCs w:val="24"/>
        </w:rPr>
        <w:t>Poultry manure + FYM + Vermicompost (1:1:1) and T</w:t>
      </w:r>
      <w:r w:rsidRPr="006C2493">
        <w:rPr>
          <w:color w:val="000000" w:themeColor="text1"/>
          <w:sz w:val="24"/>
          <w:szCs w:val="24"/>
          <w:vertAlign w:val="subscript"/>
        </w:rPr>
        <w:t xml:space="preserve">5 </w:t>
      </w:r>
      <w:r w:rsidRPr="006C2493">
        <w:rPr>
          <w:color w:val="000000" w:themeColor="text1"/>
          <w:sz w:val="24"/>
          <w:szCs w:val="24"/>
        </w:rPr>
        <w:t>(</w:t>
      </w:r>
      <w:r w:rsidRPr="006C2493">
        <w:rPr>
          <w:rFonts w:eastAsia="CIDFont+F1"/>
          <w:color w:val="auto"/>
          <w:kern w:val="0"/>
          <w:sz w:val="24"/>
          <w:szCs w:val="24"/>
        </w:rPr>
        <w:t>3.71, 3.74</w:t>
      </w:r>
      <w:r w:rsidRPr="006C2493">
        <w:rPr>
          <w:color w:val="000000" w:themeColor="text1"/>
          <w:sz w:val="24"/>
          <w:szCs w:val="24"/>
        </w:rPr>
        <w:t xml:space="preserve">) FYM + Poultry Manure (1:1) were statistically at par with above treatment. </w:t>
      </w:r>
    </w:p>
    <w:p w:rsidR="008E7B36" w:rsidRDefault="008E7B36" w:rsidP="008E7B36">
      <w:pPr>
        <w:spacing w:after="0" w:line="240" w:lineRule="auto"/>
        <w:jc w:val="both"/>
        <w:rPr>
          <w:color w:val="000000" w:themeColor="text1"/>
          <w:sz w:val="24"/>
          <w:szCs w:val="24"/>
        </w:rPr>
      </w:pPr>
    </w:p>
    <w:p w:rsidR="00DB7585" w:rsidRPr="008E7B36" w:rsidRDefault="008E7B36" w:rsidP="008E7B36">
      <w:pPr>
        <w:spacing w:after="0" w:line="240" w:lineRule="auto"/>
        <w:jc w:val="both"/>
        <w:rPr>
          <w:b/>
          <w:color w:val="000000" w:themeColor="text1"/>
          <w:sz w:val="24"/>
          <w:szCs w:val="24"/>
        </w:rPr>
      </w:pPr>
      <w:r w:rsidRPr="006C2493">
        <w:rPr>
          <w:color w:val="000000" w:themeColor="text1"/>
          <w:sz w:val="24"/>
          <w:szCs w:val="24"/>
        </w:rPr>
        <w:t>The result of all the treatments for growth parameters is summarized in Table 1 showing that T</w:t>
      </w:r>
      <w:r w:rsidRPr="006C2493">
        <w:rPr>
          <w:color w:val="000000" w:themeColor="text1"/>
          <w:sz w:val="24"/>
          <w:szCs w:val="24"/>
          <w:vertAlign w:val="subscript"/>
        </w:rPr>
        <w:t xml:space="preserve">3 </w:t>
      </w:r>
      <w:r w:rsidRPr="006C2493">
        <w:rPr>
          <w:color w:val="000000" w:themeColor="text1"/>
          <w:sz w:val="24"/>
          <w:szCs w:val="24"/>
        </w:rPr>
        <w:t xml:space="preserve">(Poultry manure 100%) have shown significant growth among all the treatments. The similar result is supported by </w:t>
      </w:r>
      <w:proofErr w:type="spellStart"/>
      <w:r w:rsidRPr="00572E21">
        <w:rPr>
          <w:color w:val="000000" w:themeColor="text1"/>
          <w:sz w:val="24"/>
          <w:szCs w:val="24"/>
        </w:rPr>
        <w:t>Kyi</w:t>
      </w:r>
      <w:proofErr w:type="spellEnd"/>
      <w:r w:rsidRPr="00572E21">
        <w:rPr>
          <w:color w:val="000000" w:themeColor="text1"/>
          <w:sz w:val="24"/>
          <w:szCs w:val="24"/>
        </w:rPr>
        <w:t xml:space="preserve"> </w:t>
      </w:r>
      <w:proofErr w:type="spellStart"/>
      <w:r w:rsidRPr="00572E21">
        <w:rPr>
          <w:color w:val="000000" w:themeColor="text1"/>
          <w:sz w:val="24"/>
          <w:szCs w:val="24"/>
        </w:rPr>
        <w:t>Kyi</w:t>
      </w:r>
      <w:proofErr w:type="spellEnd"/>
      <w:r w:rsidRPr="00572E21">
        <w:rPr>
          <w:color w:val="000000" w:themeColor="text1"/>
          <w:sz w:val="24"/>
          <w:szCs w:val="24"/>
        </w:rPr>
        <w:t xml:space="preserve"> Shwe</w:t>
      </w:r>
      <w:r>
        <w:rPr>
          <w:color w:val="000000" w:themeColor="text1"/>
          <w:sz w:val="24"/>
          <w:szCs w:val="24"/>
        </w:rPr>
        <w:t xml:space="preserve">.et al. </w:t>
      </w:r>
    </w:p>
    <w:p w:rsidR="00CC0AC2" w:rsidRDefault="0095611F" w:rsidP="00DD6004">
      <w:pPr>
        <w:tabs>
          <w:tab w:val="left" w:pos="1515"/>
        </w:tabs>
        <w:spacing w:after="0" w:line="240" w:lineRule="auto"/>
        <w:rPr>
          <w:color w:val="000000" w:themeColor="text1"/>
          <w:sz w:val="24"/>
          <w:szCs w:val="24"/>
        </w:rPr>
      </w:pPr>
      <w:r w:rsidRPr="0095611F">
        <w:rPr>
          <w:color w:val="000000" w:themeColor="text1"/>
          <w:sz w:val="24"/>
          <w:szCs w:val="24"/>
        </w:rPr>
        <w:t>The aforementioned study on the impact of organic manure on transplanted rice reveals that the best organic ma</w:t>
      </w:r>
      <w:r>
        <w:rPr>
          <w:color w:val="000000" w:themeColor="text1"/>
          <w:sz w:val="24"/>
          <w:szCs w:val="24"/>
        </w:rPr>
        <w:t xml:space="preserve">nure to increase growth parameters </w:t>
      </w:r>
      <w:r w:rsidRPr="0095611F">
        <w:rPr>
          <w:color w:val="000000" w:themeColor="text1"/>
          <w:sz w:val="24"/>
          <w:szCs w:val="24"/>
        </w:rPr>
        <w:t>was 100% poultry manure.</w:t>
      </w:r>
    </w:p>
    <w:p w:rsidR="008E7B36" w:rsidRPr="008E7B36" w:rsidRDefault="008E7B36" w:rsidP="00DD6004">
      <w:pPr>
        <w:tabs>
          <w:tab w:val="left" w:pos="1515"/>
        </w:tabs>
        <w:spacing w:after="0" w:line="240" w:lineRule="auto"/>
        <w:rPr>
          <w:color w:val="000000" w:themeColor="text1"/>
          <w:sz w:val="24"/>
          <w:szCs w:val="24"/>
        </w:rPr>
      </w:pPr>
    </w:p>
    <w:p w:rsidR="00DB7585" w:rsidRDefault="006D72D7" w:rsidP="00DD6004">
      <w:pPr>
        <w:tabs>
          <w:tab w:val="left" w:pos="1515"/>
        </w:tabs>
        <w:spacing w:after="0" w:line="240" w:lineRule="auto"/>
        <w:rPr>
          <w:b/>
          <w:color w:val="000000" w:themeColor="text1"/>
          <w:sz w:val="32"/>
          <w:szCs w:val="32"/>
        </w:rPr>
      </w:pPr>
      <w:r w:rsidRPr="006D72D7">
        <w:rPr>
          <w:b/>
          <w:color w:val="000000" w:themeColor="text1"/>
          <w:sz w:val="32"/>
          <w:szCs w:val="32"/>
        </w:rPr>
        <w:t>REFERENCE</w:t>
      </w:r>
    </w:p>
    <w:p w:rsidR="00CC0AC2" w:rsidRDefault="00CC0AC2" w:rsidP="002E6D22">
      <w:pPr>
        <w:tabs>
          <w:tab w:val="left" w:pos="1515"/>
        </w:tabs>
        <w:spacing w:after="0" w:line="360" w:lineRule="auto"/>
        <w:rPr>
          <w:color w:val="000000" w:themeColor="text1"/>
          <w:sz w:val="24"/>
          <w:szCs w:val="24"/>
        </w:rPr>
      </w:pPr>
    </w:p>
    <w:p w:rsidR="00947996" w:rsidRDefault="002E6D22" w:rsidP="002E6D22">
      <w:pPr>
        <w:tabs>
          <w:tab w:val="left" w:pos="1515"/>
        </w:tabs>
        <w:spacing w:after="0" w:line="360" w:lineRule="auto"/>
        <w:rPr>
          <w:color w:val="000000" w:themeColor="text1"/>
          <w:sz w:val="24"/>
          <w:szCs w:val="24"/>
        </w:rPr>
      </w:pPr>
      <w:r w:rsidRPr="002E6D22">
        <w:rPr>
          <w:color w:val="000000" w:themeColor="text1"/>
          <w:sz w:val="24"/>
          <w:szCs w:val="24"/>
        </w:rPr>
        <w:t>Kyi Kyi Shwe, Swe Swe Mar,</w:t>
      </w:r>
      <w:r w:rsidRPr="002E6D22">
        <w:rPr>
          <w:sz w:val="24"/>
          <w:szCs w:val="24"/>
        </w:rPr>
        <w:t xml:space="preserve"> </w:t>
      </w:r>
      <w:r w:rsidRPr="002E6D22">
        <w:rPr>
          <w:color w:val="000000" w:themeColor="text1"/>
          <w:sz w:val="24"/>
          <w:szCs w:val="24"/>
        </w:rPr>
        <w:t xml:space="preserve">Theingi Winwin, Yu </w:t>
      </w:r>
      <w:proofErr w:type="gramStart"/>
      <w:r w:rsidRPr="002E6D22">
        <w:rPr>
          <w:color w:val="000000" w:themeColor="text1"/>
          <w:sz w:val="24"/>
          <w:szCs w:val="24"/>
        </w:rPr>
        <w:t>Hlaing ,</w:t>
      </w:r>
      <w:proofErr w:type="gramEnd"/>
      <w:r w:rsidRPr="002E6D22">
        <w:rPr>
          <w:sz w:val="24"/>
          <w:szCs w:val="24"/>
        </w:rPr>
        <w:t xml:space="preserve"> </w:t>
      </w:r>
      <w:r w:rsidRPr="002E6D22">
        <w:rPr>
          <w:color w:val="000000" w:themeColor="text1"/>
          <w:sz w:val="24"/>
          <w:szCs w:val="24"/>
        </w:rPr>
        <w:t>Hsu Myat Thwinkyaw NgwE and Toru Sakai. 2021</w:t>
      </w:r>
      <w:proofErr w:type="gramStart"/>
      <w:r w:rsidRPr="002E6D22">
        <w:rPr>
          <w:color w:val="000000" w:themeColor="text1"/>
          <w:sz w:val="24"/>
          <w:szCs w:val="24"/>
        </w:rPr>
        <w:t>.Effect</w:t>
      </w:r>
      <w:proofErr w:type="gramEnd"/>
      <w:r w:rsidRPr="002E6D22">
        <w:rPr>
          <w:color w:val="000000" w:themeColor="text1"/>
          <w:sz w:val="24"/>
          <w:szCs w:val="24"/>
        </w:rPr>
        <w:t xml:space="preserve"> Of Chicken Manure And Chemical Fertilizer Applications On Growth And Yield Of Rice (Oryza Sativa L</w:t>
      </w:r>
      <w:r w:rsidRPr="00CC0AC2">
        <w:rPr>
          <w:i/>
          <w:color w:val="000000" w:themeColor="text1"/>
          <w:sz w:val="24"/>
          <w:szCs w:val="24"/>
        </w:rPr>
        <w:t>.).</w:t>
      </w:r>
      <w:r w:rsidRPr="00CC0AC2">
        <w:rPr>
          <w:i/>
        </w:rPr>
        <w:t xml:space="preserve"> </w:t>
      </w:r>
      <w:r w:rsidRPr="00CC0AC2">
        <w:rPr>
          <w:i/>
          <w:color w:val="000000" w:themeColor="text1"/>
          <w:sz w:val="24"/>
          <w:szCs w:val="24"/>
        </w:rPr>
        <w:t xml:space="preserve">International Journal of Environmental and Rural Development </w:t>
      </w:r>
      <w:r>
        <w:rPr>
          <w:color w:val="000000" w:themeColor="text1"/>
          <w:sz w:val="24"/>
          <w:szCs w:val="24"/>
        </w:rPr>
        <w:t>.12(</w:t>
      </w:r>
      <w:r w:rsidRPr="002E6D22">
        <w:rPr>
          <w:b/>
          <w:color w:val="000000" w:themeColor="text1"/>
          <w:sz w:val="24"/>
          <w:szCs w:val="24"/>
        </w:rPr>
        <w:t>1</w:t>
      </w:r>
      <w:r>
        <w:rPr>
          <w:color w:val="000000" w:themeColor="text1"/>
          <w:sz w:val="24"/>
          <w:szCs w:val="24"/>
        </w:rPr>
        <w:t>):149-159.</w:t>
      </w:r>
    </w:p>
    <w:p w:rsidR="008C4DB1" w:rsidRDefault="008C4DB1" w:rsidP="002E6D22">
      <w:pPr>
        <w:tabs>
          <w:tab w:val="left" w:pos="1515"/>
        </w:tabs>
        <w:spacing w:after="0" w:line="360" w:lineRule="auto"/>
        <w:rPr>
          <w:color w:val="000000" w:themeColor="text1"/>
          <w:sz w:val="24"/>
          <w:szCs w:val="24"/>
        </w:rPr>
      </w:pPr>
    </w:p>
    <w:p w:rsidR="00270F0F" w:rsidRDefault="00CC0AC2" w:rsidP="00270F0F">
      <w:pPr>
        <w:tabs>
          <w:tab w:val="left" w:pos="1515"/>
        </w:tabs>
        <w:spacing w:after="0" w:line="360" w:lineRule="auto"/>
        <w:rPr>
          <w:color w:val="000000" w:themeColor="text1"/>
          <w:sz w:val="24"/>
          <w:szCs w:val="24"/>
        </w:rPr>
      </w:pPr>
      <w:r w:rsidRPr="00CC0AC2">
        <w:rPr>
          <w:color w:val="000000" w:themeColor="text1"/>
          <w:sz w:val="24"/>
          <w:szCs w:val="24"/>
        </w:rPr>
        <w:t>T. T. Sims, D</w:t>
      </w:r>
      <w:r w:rsidR="001B4E6A">
        <w:rPr>
          <w:color w:val="000000" w:themeColor="text1"/>
          <w:sz w:val="24"/>
          <w:szCs w:val="24"/>
        </w:rPr>
        <w:t>. W. Murphy and T. S. Handweker.2013.</w:t>
      </w:r>
      <w:r w:rsidRPr="00CC0AC2">
        <w:rPr>
          <w:color w:val="000000" w:themeColor="text1"/>
          <w:sz w:val="24"/>
          <w:szCs w:val="24"/>
        </w:rPr>
        <w:t xml:space="preserve"> “Composting of Poultry Wastes: Implication for Dead Poultry Disposal and Manure Management,” </w:t>
      </w:r>
      <w:r w:rsidRPr="001B4E6A">
        <w:rPr>
          <w:i/>
          <w:color w:val="000000" w:themeColor="text1"/>
          <w:sz w:val="24"/>
          <w:szCs w:val="24"/>
        </w:rPr>
        <w:t>Journal of Sustainable Agriculture</w:t>
      </w:r>
      <w:r w:rsidRPr="00CC0AC2">
        <w:rPr>
          <w:color w:val="000000" w:themeColor="text1"/>
          <w:sz w:val="24"/>
          <w:szCs w:val="24"/>
        </w:rPr>
        <w:t xml:space="preserve">, Vol. 2, No. 4, 1992, pp. 67-82. </w:t>
      </w:r>
    </w:p>
    <w:p w:rsidR="008C4DB1" w:rsidRPr="00270F0F" w:rsidRDefault="008C4DB1" w:rsidP="00270F0F">
      <w:pPr>
        <w:tabs>
          <w:tab w:val="left" w:pos="1515"/>
        </w:tabs>
        <w:spacing w:after="0" w:line="360" w:lineRule="auto"/>
        <w:rPr>
          <w:color w:val="000000" w:themeColor="text1"/>
          <w:sz w:val="24"/>
          <w:szCs w:val="24"/>
        </w:rPr>
      </w:pPr>
    </w:p>
    <w:p w:rsidR="008C4DB1" w:rsidRDefault="00270F0F" w:rsidP="008C4DB1">
      <w:pPr>
        <w:tabs>
          <w:tab w:val="left" w:pos="1515"/>
        </w:tabs>
        <w:spacing w:after="0" w:line="360" w:lineRule="auto"/>
        <w:rPr>
          <w:bCs/>
          <w:color w:val="000000" w:themeColor="text1"/>
          <w:sz w:val="24"/>
          <w:szCs w:val="24"/>
        </w:rPr>
      </w:pPr>
      <w:r w:rsidRPr="00270F0F">
        <w:rPr>
          <w:color w:val="000000" w:themeColor="text1"/>
          <w:sz w:val="24"/>
          <w:szCs w:val="24"/>
        </w:rPr>
        <w:t xml:space="preserve"> </w:t>
      </w:r>
      <w:r w:rsidR="00572E21">
        <w:rPr>
          <w:bCs/>
          <w:color w:val="000000" w:themeColor="text1"/>
          <w:sz w:val="24"/>
          <w:szCs w:val="24"/>
        </w:rPr>
        <w:t>S. P. Sangeetha</w:t>
      </w:r>
      <w:r w:rsidRPr="00270F0F">
        <w:rPr>
          <w:bCs/>
          <w:color w:val="000000" w:themeColor="text1"/>
          <w:sz w:val="24"/>
          <w:szCs w:val="24"/>
        </w:rPr>
        <w:t>, A. Balakrishnan, P. Devasenapathy.(2013)</w:t>
      </w:r>
      <w:r w:rsidRPr="00270F0F">
        <w:rPr>
          <w:color w:val="000000"/>
          <w:kern w:val="0"/>
          <w:sz w:val="24"/>
          <w:szCs w:val="24"/>
        </w:rPr>
        <w:t xml:space="preserve"> </w:t>
      </w:r>
      <w:r w:rsidRPr="00270F0F">
        <w:rPr>
          <w:bCs/>
          <w:color w:val="000000" w:themeColor="text1"/>
          <w:sz w:val="24"/>
          <w:szCs w:val="24"/>
        </w:rPr>
        <w:t xml:space="preserve"> Influence of Organic Manures on Yield and Quality of Rice (</w:t>
      </w:r>
      <w:r w:rsidRPr="00270F0F">
        <w:rPr>
          <w:bCs/>
          <w:i/>
          <w:iCs/>
          <w:color w:val="000000" w:themeColor="text1"/>
          <w:sz w:val="24"/>
          <w:szCs w:val="24"/>
        </w:rPr>
        <w:t xml:space="preserve">Oryza sativa </w:t>
      </w:r>
      <w:r w:rsidRPr="00270F0F">
        <w:rPr>
          <w:bCs/>
          <w:color w:val="000000" w:themeColor="text1"/>
          <w:sz w:val="24"/>
          <w:szCs w:val="24"/>
        </w:rPr>
        <w:t>L.) and Blackgram (</w:t>
      </w:r>
      <w:r w:rsidRPr="00270F0F">
        <w:rPr>
          <w:bCs/>
          <w:i/>
          <w:iCs/>
          <w:color w:val="000000" w:themeColor="text1"/>
          <w:sz w:val="24"/>
          <w:szCs w:val="24"/>
        </w:rPr>
        <w:t xml:space="preserve">Vigna mungo </w:t>
      </w:r>
      <w:r w:rsidRPr="00270F0F">
        <w:rPr>
          <w:bCs/>
          <w:color w:val="000000" w:themeColor="text1"/>
          <w:sz w:val="24"/>
          <w:szCs w:val="24"/>
        </w:rPr>
        <w:t xml:space="preserve">L.) in Rice-Blackgram Cropping Sequence </w:t>
      </w:r>
      <w:r w:rsidRPr="00270F0F">
        <w:rPr>
          <w:bCs/>
          <w:i/>
          <w:iCs/>
          <w:color w:val="000000" w:themeColor="text1"/>
          <w:sz w:val="24"/>
          <w:szCs w:val="24"/>
        </w:rPr>
        <w:t>American Journal of Plant Sciences</w:t>
      </w:r>
      <w:r w:rsidRPr="00270F0F">
        <w:rPr>
          <w:bCs/>
          <w:color w:val="000000" w:themeColor="text1"/>
          <w:sz w:val="24"/>
          <w:szCs w:val="24"/>
        </w:rPr>
        <w:t>, , 4, 1151-1157</w:t>
      </w:r>
    </w:p>
    <w:p w:rsidR="006E41A8" w:rsidRPr="008248C8" w:rsidRDefault="008248C8" w:rsidP="008248C8">
      <w:pPr>
        <w:tabs>
          <w:tab w:val="left" w:pos="1515"/>
        </w:tabs>
        <w:spacing w:after="0" w:line="360" w:lineRule="auto"/>
        <w:rPr>
          <w:bCs/>
          <w:color w:val="000000" w:themeColor="text1"/>
          <w:sz w:val="24"/>
          <w:szCs w:val="24"/>
        </w:rPr>
      </w:pPr>
      <w:r w:rsidRPr="008248C8">
        <w:rPr>
          <w:bCs/>
          <w:color w:val="000000" w:themeColor="text1"/>
          <w:sz w:val="24"/>
          <w:szCs w:val="24"/>
        </w:rPr>
        <w:t>Barik.T,</w:t>
      </w:r>
      <w:r w:rsidRPr="008248C8">
        <w:rPr>
          <w:rFonts w:ascii="Arial,Bold" w:hAnsi="Arial,Bold" w:cs="Arial,Bold"/>
          <w:bCs/>
          <w:kern w:val="0"/>
          <w:sz w:val="24"/>
          <w:szCs w:val="24"/>
        </w:rPr>
        <w:t xml:space="preserve"> </w:t>
      </w:r>
      <w:r w:rsidRPr="008248C8">
        <w:rPr>
          <w:bCs/>
          <w:color w:val="000000" w:themeColor="text1"/>
          <w:sz w:val="24"/>
          <w:szCs w:val="24"/>
        </w:rPr>
        <w:t>S. Sahu, L.M. Garnayak, J.M.L. Gulati and D.K. Bastia</w:t>
      </w:r>
      <w:r>
        <w:rPr>
          <w:bCs/>
          <w:color w:val="000000" w:themeColor="text1"/>
          <w:sz w:val="24"/>
          <w:szCs w:val="24"/>
        </w:rPr>
        <w:t>(2011</w:t>
      </w:r>
      <w:r w:rsidRPr="008248C8">
        <w:rPr>
          <w:bCs/>
          <w:color w:val="000000" w:themeColor="text1"/>
          <w:sz w:val="24"/>
          <w:szCs w:val="24"/>
        </w:rPr>
        <w:t>)</w:t>
      </w:r>
      <w:r w:rsidRPr="008248C8">
        <w:rPr>
          <w:rFonts w:ascii="Arial,Bold" w:hAnsi="Arial,Bold" w:cs="Arial,Bold"/>
          <w:bCs/>
          <w:kern w:val="0"/>
        </w:rPr>
        <w:t xml:space="preserve"> </w:t>
      </w:r>
      <w:r w:rsidRPr="008248C8">
        <w:rPr>
          <w:bCs/>
          <w:color w:val="000000" w:themeColor="text1"/>
          <w:sz w:val="24"/>
          <w:szCs w:val="24"/>
        </w:rPr>
        <w:t xml:space="preserve">Split application of </w:t>
      </w:r>
      <w:r w:rsidR="006A6B48" w:rsidRPr="008248C8">
        <w:rPr>
          <w:bCs/>
          <w:color w:val="000000" w:themeColor="text1"/>
          <w:sz w:val="24"/>
          <w:szCs w:val="24"/>
        </w:rPr>
        <w:t>Vermicompost</w:t>
      </w:r>
      <w:r w:rsidRPr="008248C8">
        <w:rPr>
          <w:bCs/>
          <w:color w:val="000000" w:themeColor="text1"/>
          <w:sz w:val="24"/>
          <w:szCs w:val="24"/>
        </w:rPr>
        <w:t xml:space="preserve"> and its effect on growth and yield of organic rice</w:t>
      </w:r>
    </w:p>
    <w:p w:rsidR="008C4DB1" w:rsidRPr="008C4DB1" w:rsidRDefault="008C4DB1" w:rsidP="008C4DB1">
      <w:pPr>
        <w:tabs>
          <w:tab w:val="left" w:pos="1515"/>
        </w:tabs>
        <w:spacing w:after="0" w:line="360" w:lineRule="auto"/>
        <w:rPr>
          <w:bCs/>
          <w:color w:val="000000" w:themeColor="text1"/>
          <w:sz w:val="24"/>
          <w:szCs w:val="24"/>
        </w:rPr>
      </w:pPr>
    </w:p>
    <w:p w:rsidR="00CA0573" w:rsidRDefault="006A6B48" w:rsidP="00CA0573">
      <w:pPr>
        <w:tabs>
          <w:tab w:val="left" w:pos="1515"/>
        </w:tabs>
        <w:spacing w:after="0" w:line="360" w:lineRule="auto"/>
        <w:rPr>
          <w:bCs/>
          <w:color w:val="000000" w:themeColor="text1"/>
          <w:sz w:val="24"/>
          <w:szCs w:val="24"/>
        </w:rPr>
      </w:pPr>
      <w:r w:rsidRPr="006A6B48">
        <w:rPr>
          <w:bCs/>
          <w:color w:val="000000" w:themeColor="text1"/>
          <w:sz w:val="24"/>
          <w:szCs w:val="24"/>
        </w:rPr>
        <w:lastRenderedPageBreak/>
        <w:t xml:space="preserve">Atiyeh RM, Subler S, Edwards CA, Bachman G, Metzger </w:t>
      </w:r>
      <w:proofErr w:type="spellStart"/>
      <w:r w:rsidRPr="006A6B48">
        <w:rPr>
          <w:bCs/>
          <w:color w:val="000000" w:themeColor="text1"/>
          <w:sz w:val="24"/>
          <w:szCs w:val="24"/>
        </w:rPr>
        <w:t>JDand</w:t>
      </w:r>
      <w:proofErr w:type="spellEnd"/>
      <w:r w:rsidRPr="006A6B48">
        <w:rPr>
          <w:bCs/>
          <w:color w:val="000000" w:themeColor="text1"/>
          <w:sz w:val="24"/>
          <w:szCs w:val="24"/>
        </w:rPr>
        <w:t xml:space="preserve"> Shuster W 2000. Effects of vermicompost and</w:t>
      </w:r>
      <w:r>
        <w:rPr>
          <w:bCs/>
          <w:color w:val="000000" w:themeColor="text1"/>
          <w:sz w:val="24"/>
          <w:szCs w:val="24"/>
        </w:rPr>
        <w:t xml:space="preserve"> </w:t>
      </w:r>
      <w:r w:rsidRPr="006A6B48">
        <w:rPr>
          <w:bCs/>
          <w:color w:val="000000" w:themeColor="text1"/>
          <w:sz w:val="24"/>
          <w:szCs w:val="24"/>
        </w:rPr>
        <w:t>composts on plan growth in horticultural container</w:t>
      </w:r>
      <w:r>
        <w:rPr>
          <w:bCs/>
          <w:color w:val="000000" w:themeColor="text1"/>
          <w:sz w:val="24"/>
          <w:szCs w:val="24"/>
        </w:rPr>
        <w:t xml:space="preserve"> </w:t>
      </w:r>
      <w:r w:rsidRPr="006A6B48">
        <w:rPr>
          <w:bCs/>
          <w:color w:val="000000" w:themeColor="text1"/>
          <w:sz w:val="24"/>
          <w:szCs w:val="24"/>
        </w:rPr>
        <w:t xml:space="preserve">media and soil. </w:t>
      </w:r>
      <w:proofErr w:type="spellStart"/>
      <w:r w:rsidRPr="006A6B48">
        <w:rPr>
          <w:bCs/>
          <w:color w:val="000000" w:themeColor="text1"/>
          <w:sz w:val="24"/>
          <w:szCs w:val="24"/>
        </w:rPr>
        <w:t>Pedo</w:t>
      </w:r>
      <w:proofErr w:type="spellEnd"/>
      <w:r w:rsidRPr="006A6B48">
        <w:rPr>
          <w:bCs/>
          <w:color w:val="000000" w:themeColor="text1"/>
          <w:sz w:val="24"/>
          <w:szCs w:val="24"/>
        </w:rPr>
        <w:t xml:space="preserve"> </w:t>
      </w:r>
      <w:proofErr w:type="spellStart"/>
      <w:r w:rsidRPr="006A6B48">
        <w:rPr>
          <w:bCs/>
          <w:color w:val="000000" w:themeColor="text1"/>
          <w:sz w:val="24"/>
          <w:szCs w:val="24"/>
        </w:rPr>
        <w:t>Biologia</w:t>
      </w:r>
      <w:proofErr w:type="spellEnd"/>
      <w:r w:rsidRPr="006A6B48">
        <w:rPr>
          <w:bCs/>
          <w:color w:val="000000" w:themeColor="text1"/>
          <w:sz w:val="24"/>
          <w:szCs w:val="24"/>
        </w:rPr>
        <w:t xml:space="preserve">, </w:t>
      </w:r>
      <w:proofErr w:type="gramStart"/>
      <w:r w:rsidRPr="006A6B48">
        <w:rPr>
          <w:bCs/>
          <w:color w:val="000000" w:themeColor="text1"/>
          <w:sz w:val="24"/>
          <w:szCs w:val="24"/>
        </w:rPr>
        <w:t>44 :</w:t>
      </w:r>
      <w:proofErr w:type="gramEnd"/>
      <w:r w:rsidRPr="006A6B48">
        <w:rPr>
          <w:bCs/>
          <w:color w:val="000000" w:themeColor="text1"/>
          <w:sz w:val="24"/>
          <w:szCs w:val="24"/>
        </w:rPr>
        <w:t xml:space="preserve"> 579-590</w:t>
      </w:r>
    </w:p>
    <w:p w:rsidR="0076612E" w:rsidRPr="00CA0573" w:rsidRDefault="0076612E" w:rsidP="00CA0573">
      <w:pPr>
        <w:tabs>
          <w:tab w:val="left" w:pos="1515"/>
        </w:tabs>
        <w:spacing w:after="0" w:line="360" w:lineRule="auto"/>
        <w:rPr>
          <w:bCs/>
          <w:color w:val="000000" w:themeColor="text1"/>
          <w:sz w:val="24"/>
          <w:szCs w:val="24"/>
        </w:rPr>
      </w:pPr>
    </w:p>
    <w:p w:rsidR="00CA0573" w:rsidRDefault="00CA0573" w:rsidP="00CA0573">
      <w:pPr>
        <w:tabs>
          <w:tab w:val="left" w:pos="1515"/>
        </w:tabs>
        <w:spacing w:after="0" w:line="360" w:lineRule="auto"/>
        <w:rPr>
          <w:bCs/>
          <w:color w:val="000000" w:themeColor="text1"/>
          <w:sz w:val="24"/>
          <w:szCs w:val="24"/>
        </w:rPr>
      </w:pPr>
      <w:proofErr w:type="spellStart"/>
      <w:r>
        <w:rPr>
          <w:bCs/>
          <w:color w:val="000000" w:themeColor="text1"/>
          <w:sz w:val="24"/>
          <w:szCs w:val="24"/>
        </w:rPr>
        <w:t>Rahimabadi</w:t>
      </w:r>
      <w:proofErr w:type="spellEnd"/>
      <w:r>
        <w:rPr>
          <w:bCs/>
          <w:color w:val="000000" w:themeColor="text1"/>
          <w:sz w:val="24"/>
          <w:szCs w:val="24"/>
        </w:rPr>
        <w:t xml:space="preserve"> </w:t>
      </w:r>
      <w:proofErr w:type="spellStart"/>
      <w:r w:rsidRPr="00CA0573">
        <w:rPr>
          <w:bCs/>
          <w:color w:val="000000" w:themeColor="text1"/>
          <w:sz w:val="24"/>
          <w:szCs w:val="24"/>
        </w:rPr>
        <w:t>taheri</w:t>
      </w:r>
      <w:proofErr w:type="spellEnd"/>
      <w:proofErr w:type="gramStart"/>
      <w:r>
        <w:rPr>
          <w:bCs/>
          <w:color w:val="000000" w:themeColor="text1"/>
          <w:sz w:val="24"/>
          <w:szCs w:val="24"/>
        </w:rPr>
        <w:t>,</w:t>
      </w:r>
      <w:r w:rsidRPr="00CA0573">
        <w:rPr>
          <w:color w:val="000000"/>
          <w:kern w:val="0"/>
          <w:sz w:val="24"/>
          <w:szCs w:val="24"/>
        </w:rPr>
        <w:t xml:space="preserve"> </w:t>
      </w:r>
      <w:r w:rsidR="00254642">
        <w:rPr>
          <w:bCs/>
          <w:color w:val="000000" w:themeColor="text1"/>
          <w:sz w:val="24"/>
          <w:szCs w:val="24"/>
        </w:rPr>
        <w:t xml:space="preserve"> e.1</w:t>
      </w:r>
      <w:proofErr w:type="gramEnd"/>
      <w:r w:rsidR="00254642">
        <w:rPr>
          <w:bCs/>
          <w:color w:val="000000" w:themeColor="text1"/>
          <w:sz w:val="24"/>
          <w:szCs w:val="24"/>
        </w:rPr>
        <w:t xml:space="preserve"> – </w:t>
      </w:r>
      <w:proofErr w:type="spellStart"/>
      <w:r w:rsidR="00254642">
        <w:rPr>
          <w:bCs/>
          <w:color w:val="000000" w:themeColor="text1"/>
          <w:sz w:val="24"/>
          <w:szCs w:val="24"/>
        </w:rPr>
        <w:t>ansari</w:t>
      </w:r>
      <w:proofErr w:type="spellEnd"/>
      <w:r w:rsidR="00254642">
        <w:rPr>
          <w:bCs/>
          <w:color w:val="000000" w:themeColor="text1"/>
          <w:sz w:val="24"/>
          <w:szCs w:val="24"/>
        </w:rPr>
        <w:t>, m. H.1</w:t>
      </w:r>
      <w:r w:rsidRPr="00CA0573">
        <w:rPr>
          <w:bCs/>
          <w:color w:val="000000" w:themeColor="text1"/>
          <w:sz w:val="24"/>
          <w:szCs w:val="24"/>
        </w:rPr>
        <w:t xml:space="preserve"> </w:t>
      </w:r>
      <w:r>
        <w:rPr>
          <w:bCs/>
          <w:color w:val="000000" w:themeColor="text1"/>
          <w:sz w:val="24"/>
          <w:szCs w:val="24"/>
        </w:rPr>
        <w:t xml:space="preserve">– </w:t>
      </w:r>
      <w:proofErr w:type="spellStart"/>
      <w:r>
        <w:rPr>
          <w:bCs/>
          <w:color w:val="000000" w:themeColor="text1"/>
          <w:sz w:val="24"/>
          <w:szCs w:val="24"/>
        </w:rPr>
        <w:t>razavi</w:t>
      </w:r>
      <w:proofErr w:type="spellEnd"/>
      <w:r>
        <w:rPr>
          <w:bCs/>
          <w:color w:val="000000" w:themeColor="text1"/>
          <w:sz w:val="24"/>
          <w:szCs w:val="24"/>
        </w:rPr>
        <w:t xml:space="preserve"> </w:t>
      </w:r>
      <w:proofErr w:type="spellStart"/>
      <w:r>
        <w:rPr>
          <w:bCs/>
          <w:color w:val="000000" w:themeColor="text1"/>
          <w:sz w:val="24"/>
          <w:szCs w:val="24"/>
        </w:rPr>
        <w:t>nematollahi</w:t>
      </w:r>
      <w:proofErr w:type="spellEnd"/>
      <w:r w:rsidRPr="00CA0573">
        <w:rPr>
          <w:color w:val="000000"/>
          <w:kern w:val="0"/>
          <w:sz w:val="24"/>
          <w:szCs w:val="24"/>
        </w:rPr>
        <w:t xml:space="preserve"> </w:t>
      </w:r>
      <w:r w:rsidR="00254642">
        <w:rPr>
          <w:color w:val="000000"/>
          <w:kern w:val="0"/>
          <w:sz w:val="24"/>
          <w:szCs w:val="24"/>
        </w:rPr>
        <w:t>(2017)</w:t>
      </w:r>
      <w:r w:rsidRPr="00CA0573">
        <w:rPr>
          <w:bCs/>
          <w:color w:val="000000" w:themeColor="text1"/>
          <w:sz w:val="24"/>
          <w:szCs w:val="24"/>
        </w:rPr>
        <w:t xml:space="preserve"> </w:t>
      </w:r>
      <w:r w:rsidR="00254642">
        <w:rPr>
          <w:bCs/>
          <w:color w:val="000000" w:themeColor="text1"/>
          <w:sz w:val="24"/>
          <w:szCs w:val="24"/>
        </w:rPr>
        <w:t>I</w:t>
      </w:r>
      <w:r w:rsidRPr="00CA0573">
        <w:rPr>
          <w:bCs/>
          <w:color w:val="000000" w:themeColor="text1"/>
          <w:sz w:val="24"/>
          <w:szCs w:val="24"/>
        </w:rPr>
        <w:t xml:space="preserve">nfluence of cow manure and its </w:t>
      </w:r>
      <w:proofErr w:type="spellStart"/>
      <w:r w:rsidRPr="00CA0573">
        <w:rPr>
          <w:bCs/>
          <w:color w:val="000000" w:themeColor="text1"/>
          <w:sz w:val="24"/>
          <w:szCs w:val="24"/>
        </w:rPr>
        <w:t>vermicomposting</w:t>
      </w:r>
      <w:proofErr w:type="spellEnd"/>
      <w:r w:rsidRPr="00CA0573">
        <w:rPr>
          <w:bCs/>
          <w:color w:val="000000" w:themeColor="text1"/>
          <w:sz w:val="24"/>
          <w:szCs w:val="24"/>
        </w:rPr>
        <w:t xml:space="preserve"> on the improvement of grain yield and quality of rice (</w:t>
      </w:r>
      <w:proofErr w:type="spellStart"/>
      <w:r w:rsidRPr="00CA0573">
        <w:rPr>
          <w:bCs/>
          <w:i/>
          <w:iCs/>
          <w:color w:val="000000" w:themeColor="text1"/>
          <w:sz w:val="24"/>
          <w:szCs w:val="24"/>
        </w:rPr>
        <w:t>oryza</w:t>
      </w:r>
      <w:proofErr w:type="spellEnd"/>
      <w:r w:rsidRPr="00CA0573">
        <w:rPr>
          <w:bCs/>
          <w:i/>
          <w:iCs/>
          <w:color w:val="000000" w:themeColor="text1"/>
          <w:sz w:val="24"/>
          <w:szCs w:val="24"/>
        </w:rPr>
        <w:t xml:space="preserve"> sativa </w:t>
      </w:r>
      <w:r>
        <w:rPr>
          <w:bCs/>
          <w:color w:val="000000" w:themeColor="text1"/>
          <w:sz w:val="24"/>
          <w:szCs w:val="24"/>
        </w:rPr>
        <w:t xml:space="preserve">l.) In </w:t>
      </w:r>
      <w:proofErr w:type="spellStart"/>
      <w:proofErr w:type="gramStart"/>
      <w:r>
        <w:rPr>
          <w:bCs/>
          <w:color w:val="000000" w:themeColor="text1"/>
          <w:sz w:val="24"/>
          <w:szCs w:val="24"/>
        </w:rPr>
        <w:t>field</w:t>
      </w:r>
      <w:r w:rsidRPr="00CA0573">
        <w:rPr>
          <w:bCs/>
          <w:color w:val="000000" w:themeColor="text1"/>
          <w:sz w:val="24"/>
          <w:szCs w:val="24"/>
        </w:rPr>
        <w:t>conditions</w:t>
      </w:r>
      <w:proofErr w:type="spellEnd"/>
      <w:r w:rsidRPr="00CA0573">
        <w:rPr>
          <w:bCs/>
          <w:color w:val="000000" w:themeColor="text1"/>
          <w:sz w:val="24"/>
          <w:szCs w:val="24"/>
        </w:rPr>
        <w:t xml:space="preserve"> </w:t>
      </w:r>
      <w:r>
        <w:rPr>
          <w:bCs/>
          <w:color w:val="000000" w:themeColor="text1"/>
          <w:sz w:val="24"/>
          <w:szCs w:val="24"/>
        </w:rPr>
        <w:t xml:space="preserve"> </w:t>
      </w:r>
      <w:r>
        <w:rPr>
          <w:bCs/>
          <w:i/>
          <w:color w:val="000000" w:themeColor="text1"/>
          <w:sz w:val="24"/>
          <w:szCs w:val="24"/>
        </w:rPr>
        <w:t>A</w:t>
      </w:r>
      <w:r w:rsidRPr="00CA0573">
        <w:rPr>
          <w:bCs/>
          <w:i/>
          <w:color w:val="000000" w:themeColor="text1"/>
          <w:sz w:val="24"/>
          <w:szCs w:val="24"/>
        </w:rPr>
        <w:t>pplied</w:t>
      </w:r>
      <w:proofErr w:type="gramEnd"/>
      <w:r w:rsidRPr="00CA0573">
        <w:rPr>
          <w:bCs/>
          <w:i/>
          <w:color w:val="000000" w:themeColor="text1"/>
          <w:sz w:val="24"/>
          <w:szCs w:val="24"/>
        </w:rPr>
        <w:t xml:space="preserve"> ecology and environmental research</w:t>
      </w:r>
      <w:r w:rsidRPr="00CA0573">
        <w:rPr>
          <w:bCs/>
          <w:color w:val="000000" w:themeColor="text1"/>
          <w:sz w:val="24"/>
          <w:szCs w:val="24"/>
        </w:rPr>
        <w:t xml:space="preserve"> 16(1):97-110.</w:t>
      </w:r>
    </w:p>
    <w:p w:rsidR="00CA0573" w:rsidRDefault="00CA0573" w:rsidP="00CA0573">
      <w:pPr>
        <w:pStyle w:val="Default"/>
      </w:pPr>
    </w:p>
    <w:p w:rsidR="00CA0573" w:rsidRDefault="00CA0573" w:rsidP="00CA0573">
      <w:pPr>
        <w:pStyle w:val="Default"/>
        <w:rPr>
          <w:sz w:val="22"/>
          <w:szCs w:val="22"/>
        </w:rPr>
      </w:pPr>
      <w:proofErr w:type="spellStart"/>
      <w:r>
        <w:rPr>
          <w:sz w:val="22"/>
          <w:szCs w:val="22"/>
        </w:rPr>
        <w:t>Lalandera</w:t>
      </w:r>
      <w:proofErr w:type="spellEnd"/>
      <w:r>
        <w:rPr>
          <w:sz w:val="22"/>
          <w:szCs w:val="22"/>
        </w:rPr>
        <w:t xml:space="preserve">, C. H., </w:t>
      </w:r>
      <w:proofErr w:type="spellStart"/>
      <w:r>
        <w:rPr>
          <w:sz w:val="22"/>
          <w:szCs w:val="22"/>
        </w:rPr>
        <w:t>Komakecha</w:t>
      </w:r>
      <w:proofErr w:type="spellEnd"/>
      <w:r>
        <w:rPr>
          <w:sz w:val="22"/>
          <w:szCs w:val="22"/>
        </w:rPr>
        <w:t xml:space="preserve">, A. J., </w:t>
      </w:r>
      <w:proofErr w:type="spellStart"/>
      <w:r>
        <w:rPr>
          <w:sz w:val="22"/>
          <w:szCs w:val="22"/>
        </w:rPr>
        <w:t>Vinneråsa</w:t>
      </w:r>
      <w:proofErr w:type="spellEnd"/>
      <w:r>
        <w:rPr>
          <w:sz w:val="22"/>
          <w:szCs w:val="22"/>
        </w:rPr>
        <w:t xml:space="preserve">, B. (2015): </w:t>
      </w:r>
      <w:proofErr w:type="spellStart"/>
      <w:r>
        <w:rPr>
          <w:sz w:val="22"/>
          <w:szCs w:val="22"/>
        </w:rPr>
        <w:t>Vermicomposting</w:t>
      </w:r>
      <w:proofErr w:type="spellEnd"/>
      <w:r>
        <w:rPr>
          <w:sz w:val="22"/>
          <w:szCs w:val="22"/>
        </w:rPr>
        <w:t xml:space="preserve"> as manure management strategy for urban small−holder animal farms – Kampala case study. – </w:t>
      </w:r>
      <w:r w:rsidRPr="00CA0573">
        <w:rPr>
          <w:i/>
          <w:sz w:val="22"/>
          <w:szCs w:val="22"/>
        </w:rPr>
        <w:t>Waste Management</w:t>
      </w:r>
      <w:r>
        <w:rPr>
          <w:sz w:val="22"/>
          <w:szCs w:val="22"/>
        </w:rPr>
        <w:t xml:space="preserve"> 39: 96−103. </w:t>
      </w:r>
    </w:p>
    <w:p w:rsidR="00CA0573" w:rsidRPr="00CA0573" w:rsidRDefault="00CA0573" w:rsidP="00CA0573">
      <w:pPr>
        <w:tabs>
          <w:tab w:val="left" w:pos="1515"/>
        </w:tabs>
        <w:spacing w:after="0" w:line="360" w:lineRule="auto"/>
        <w:rPr>
          <w:bCs/>
          <w:color w:val="000000" w:themeColor="text1"/>
          <w:sz w:val="24"/>
          <w:szCs w:val="24"/>
        </w:rPr>
      </w:pPr>
    </w:p>
    <w:p w:rsidR="00270F0F" w:rsidRDefault="0075721F" w:rsidP="00254642">
      <w:pPr>
        <w:tabs>
          <w:tab w:val="left" w:pos="1515"/>
        </w:tabs>
        <w:spacing w:after="0" w:line="360" w:lineRule="auto"/>
        <w:rPr>
          <w:rFonts w:ascii="AdvPSA88A" w:hAnsi="AdvPSA88A" w:cs="AdvPSA88A"/>
          <w:color w:val="000000"/>
          <w:kern w:val="0"/>
          <w:sz w:val="26"/>
          <w:szCs w:val="26"/>
        </w:rPr>
      </w:pPr>
      <w:r>
        <w:rPr>
          <w:rFonts w:ascii="AdvPSA88A" w:hAnsi="AdvPSA88A" w:cs="AdvPSA88A"/>
          <w:color w:val="000000"/>
          <w:kern w:val="0"/>
          <w:sz w:val="26"/>
          <w:szCs w:val="26"/>
        </w:rPr>
        <w:t>Frederickson Jim,</w:t>
      </w:r>
      <w:r w:rsidR="00254642" w:rsidRPr="00254642">
        <w:rPr>
          <w:rFonts w:ascii="AdvPSA88A" w:hAnsi="AdvPSA88A" w:cs="AdvPSA88A"/>
          <w:kern w:val="0"/>
          <w:sz w:val="26"/>
          <w:szCs w:val="26"/>
        </w:rPr>
        <w:t xml:space="preserve"> </w:t>
      </w:r>
      <w:r w:rsidR="00254642">
        <w:rPr>
          <w:rFonts w:ascii="AdvPSA88A" w:hAnsi="AdvPSA88A" w:cs="AdvPSA88A"/>
          <w:color w:val="000000"/>
          <w:kern w:val="0"/>
          <w:sz w:val="26"/>
          <w:szCs w:val="26"/>
        </w:rPr>
        <w:t>Graham Howell and</w:t>
      </w:r>
      <w:r w:rsidR="00254642" w:rsidRPr="00254642">
        <w:rPr>
          <w:rFonts w:ascii="AdvPSA88A" w:hAnsi="AdvPSA88A" w:cs="AdvPSA88A"/>
          <w:color w:val="000000"/>
          <w:kern w:val="0"/>
          <w:sz w:val="26"/>
          <w:szCs w:val="26"/>
        </w:rPr>
        <w:t xml:space="preserve"> Andrew M. </w:t>
      </w:r>
      <w:proofErr w:type="gramStart"/>
      <w:r w:rsidR="00254642" w:rsidRPr="00254642">
        <w:rPr>
          <w:rFonts w:ascii="AdvPSA88A" w:hAnsi="AdvPSA88A" w:cs="AdvPSA88A"/>
          <w:color w:val="000000"/>
          <w:kern w:val="0"/>
          <w:sz w:val="26"/>
          <w:szCs w:val="26"/>
        </w:rPr>
        <w:t>Hobson</w:t>
      </w:r>
      <w:r w:rsidR="00254642">
        <w:rPr>
          <w:rFonts w:ascii="AdvPSA88A" w:hAnsi="AdvPSA88A" w:cs="AdvPSA88A"/>
          <w:color w:val="000000"/>
          <w:kern w:val="0"/>
          <w:sz w:val="26"/>
          <w:szCs w:val="26"/>
        </w:rPr>
        <w:t>(</w:t>
      </w:r>
      <w:proofErr w:type="gramEnd"/>
      <w:r w:rsidR="00254642">
        <w:rPr>
          <w:rFonts w:ascii="AdvPSA88A" w:hAnsi="AdvPSA88A" w:cs="AdvPSA88A"/>
          <w:color w:val="000000"/>
          <w:kern w:val="0"/>
          <w:sz w:val="26"/>
          <w:szCs w:val="26"/>
        </w:rPr>
        <w:t>2007)</w:t>
      </w:r>
      <w:r w:rsidR="00254642" w:rsidRPr="00254642">
        <w:rPr>
          <w:rFonts w:ascii="AdvPSA88A" w:hAnsi="AdvPSA88A" w:cs="AdvPSA88A"/>
          <w:kern w:val="0"/>
          <w:sz w:val="34"/>
          <w:szCs w:val="34"/>
        </w:rPr>
        <w:t xml:space="preserve"> </w:t>
      </w:r>
      <w:r w:rsidR="00254642" w:rsidRPr="00254642">
        <w:rPr>
          <w:rFonts w:ascii="AdvPSA88A" w:hAnsi="AdvPSA88A" w:cs="AdvPSA88A"/>
          <w:color w:val="000000"/>
          <w:kern w:val="0"/>
          <w:sz w:val="26"/>
          <w:szCs w:val="26"/>
        </w:rPr>
        <w:t xml:space="preserve">Effect of pre-composting and </w:t>
      </w:r>
      <w:proofErr w:type="spellStart"/>
      <w:r w:rsidR="00254642" w:rsidRPr="00254642">
        <w:rPr>
          <w:rFonts w:ascii="AdvPSA88A" w:hAnsi="AdvPSA88A" w:cs="AdvPSA88A"/>
          <w:color w:val="000000"/>
          <w:kern w:val="0"/>
          <w:sz w:val="26"/>
          <w:szCs w:val="26"/>
        </w:rPr>
        <w:t>vermicomposting</w:t>
      </w:r>
      <w:proofErr w:type="spellEnd"/>
      <w:r w:rsidR="00254642">
        <w:rPr>
          <w:rFonts w:ascii="AdvPSA88A" w:hAnsi="AdvPSA88A" w:cs="AdvPSA88A"/>
          <w:color w:val="000000"/>
          <w:kern w:val="0"/>
          <w:sz w:val="26"/>
          <w:szCs w:val="26"/>
        </w:rPr>
        <w:t xml:space="preserve"> </w:t>
      </w:r>
      <w:r w:rsidR="00254642" w:rsidRPr="00254642">
        <w:rPr>
          <w:rFonts w:ascii="AdvPSA88A" w:hAnsi="AdvPSA88A" w:cs="AdvPSA88A"/>
          <w:color w:val="000000"/>
          <w:kern w:val="0"/>
          <w:sz w:val="26"/>
          <w:szCs w:val="26"/>
        </w:rPr>
        <w:t>on compost characteristics</w:t>
      </w:r>
      <w:r w:rsidR="00254642" w:rsidRPr="00254642">
        <w:rPr>
          <w:rFonts w:ascii="AdvPSA88A" w:hAnsi="AdvPSA88A" w:cs="AdvPSA88A"/>
          <w:kern w:val="0"/>
          <w:sz w:val="16"/>
          <w:szCs w:val="16"/>
        </w:rPr>
        <w:t xml:space="preserve"> </w:t>
      </w:r>
      <w:r w:rsidR="00254642" w:rsidRPr="00254642">
        <w:rPr>
          <w:i/>
          <w:color w:val="000000"/>
          <w:kern w:val="0"/>
          <w:sz w:val="24"/>
          <w:szCs w:val="24"/>
        </w:rPr>
        <w:t>European Journal of Soil Biology</w:t>
      </w:r>
      <w:r w:rsidR="00254642" w:rsidRPr="00254642">
        <w:rPr>
          <w:rFonts w:ascii="AdvPSA88A" w:hAnsi="AdvPSA88A" w:cs="AdvPSA88A"/>
          <w:color w:val="000000"/>
          <w:kern w:val="0"/>
          <w:sz w:val="26"/>
          <w:szCs w:val="26"/>
        </w:rPr>
        <w:t xml:space="preserve"> S320</w:t>
      </w:r>
      <w:r w:rsidR="00254642">
        <w:rPr>
          <w:rFonts w:ascii="AdvPSA88A" w:hAnsi="AdvPSA88A" w:cs="AdvPSA88A"/>
          <w:color w:val="000000"/>
          <w:kern w:val="0"/>
          <w:sz w:val="26"/>
          <w:szCs w:val="26"/>
        </w:rPr>
        <w:t>-</w:t>
      </w:r>
      <w:r w:rsidR="00254642" w:rsidRPr="00254642">
        <w:rPr>
          <w:rFonts w:ascii="AdvPSA88A" w:hAnsi="AdvPSA88A" w:cs="AdvPSA88A"/>
          <w:color w:val="000000"/>
          <w:kern w:val="0"/>
          <w:sz w:val="26"/>
          <w:szCs w:val="26"/>
        </w:rPr>
        <w:t>S326</w:t>
      </w:r>
    </w:p>
    <w:p w:rsidR="0076612E" w:rsidRDefault="0076612E" w:rsidP="00254642">
      <w:pPr>
        <w:tabs>
          <w:tab w:val="left" w:pos="1515"/>
        </w:tabs>
        <w:spacing w:after="0" w:line="360" w:lineRule="auto"/>
        <w:rPr>
          <w:rFonts w:ascii="AdvPSA88A" w:hAnsi="AdvPSA88A" w:cs="AdvPSA88A"/>
          <w:color w:val="000000"/>
          <w:kern w:val="0"/>
          <w:sz w:val="26"/>
          <w:szCs w:val="26"/>
        </w:rPr>
      </w:pPr>
    </w:p>
    <w:p w:rsidR="00254642" w:rsidRDefault="00BC29D5" w:rsidP="00BC29D5">
      <w:pPr>
        <w:tabs>
          <w:tab w:val="left" w:pos="1515"/>
        </w:tabs>
        <w:spacing w:after="0" w:line="360" w:lineRule="auto"/>
        <w:rPr>
          <w:bCs/>
          <w:color w:val="000000"/>
          <w:kern w:val="0"/>
          <w:sz w:val="24"/>
          <w:szCs w:val="24"/>
        </w:rPr>
      </w:pPr>
      <w:proofErr w:type="spellStart"/>
      <w:r w:rsidRPr="00BC29D5">
        <w:rPr>
          <w:bCs/>
          <w:color w:val="000000"/>
          <w:kern w:val="0"/>
          <w:sz w:val="24"/>
          <w:szCs w:val="24"/>
        </w:rPr>
        <w:t>Kshetrimayum</w:t>
      </w:r>
      <w:proofErr w:type="spellEnd"/>
      <w:r w:rsidRPr="00BC29D5">
        <w:rPr>
          <w:bCs/>
          <w:color w:val="000000"/>
          <w:kern w:val="0"/>
          <w:sz w:val="24"/>
          <w:szCs w:val="24"/>
        </w:rPr>
        <w:t xml:space="preserve"> </w:t>
      </w:r>
      <w:proofErr w:type="spellStart"/>
      <w:r w:rsidRPr="00BC29D5">
        <w:rPr>
          <w:bCs/>
          <w:color w:val="000000"/>
          <w:kern w:val="0"/>
          <w:sz w:val="24"/>
          <w:szCs w:val="24"/>
        </w:rPr>
        <w:t>Ellena</w:t>
      </w:r>
      <w:proofErr w:type="spellEnd"/>
      <w:r w:rsidRPr="00BC29D5">
        <w:rPr>
          <w:bCs/>
          <w:color w:val="000000"/>
          <w:kern w:val="0"/>
          <w:sz w:val="24"/>
          <w:szCs w:val="24"/>
        </w:rPr>
        <w:t xml:space="preserve"> Devi,</w:t>
      </w:r>
      <w:r w:rsidRPr="00BC29D5">
        <w:rPr>
          <w:bCs/>
          <w:kern w:val="0"/>
          <w:sz w:val="24"/>
          <w:szCs w:val="24"/>
        </w:rPr>
        <w:t xml:space="preserve"> </w:t>
      </w:r>
      <w:proofErr w:type="spellStart"/>
      <w:r w:rsidRPr="00BC29D5">
        <w:rPr>
          <w:bCs/>
          <w:color w:val="000000"/>
          <w:kern w:val="0"/>
          <w:sz w:val="24"/>
          <w:szCs w:val="24"/>
        </w:rPr>
        <w:t>Biswarup</w:t>
      </w:r>
      <w:proofErr w:type="spellEnd"/>
      <w:r w:rsidRPr="00BC29D5">
        <w:rPr>
          <w:bCs/>
          <w:color w:val="000000"/>
          <w:kern w:val="0"/>
          <w:sz w:val="24"/>
          <w:szCs w:val="24"/>
        </w:rPr>
        <w:t xml:space="preserve"> </w:t>
      </w:r>
      <w:proofErr w:type="spellStart"/>
      <w:r w:rsidRPr="00BC29D5">
        <w:rPr>
          <w:bCs/>
          <w:color w:val="000000"/>
          <w:kern w:val="0"/>
          <w:sz w:val="24"/>
          <w:szCs w:val="24"/>
        </w:rPr>
        <w:t>Mehera</w:t>
      </w:r>
      <w:proofErr w:type="spellEnd"/>
      <w:r w:rsidRPr="00BC29D5">
        <w:rPr>
          <w:bCs/>
          <w:color w:val="000000"/>
          <w:kern w:val="0"/>
          <w:sz w:val="24"/>
          <w:szCs w:val="24"/>
        </w:rPr>
        <w:t xml:space="preserve">, </w:t>
      </w:r>
      <w:proofErr w:type="spellStart"/>
      <w:r w:rsidRPr="00BC29D5">
        <w:rPr>
          <w:bCs/>
          <w:color w:val="000000"/>
          <w:kern w:val="0"/>
          <w:sz w:val="24"/>
          <w:szCs w:val="24"/>
        </w:rPr>
        <w:t>Meshram</w:t>
      </w:r>
      <w:proofErr w:type="spellEnd"/>
      <w:r w:rsidRPr="00BC29D5">
        <w:rPr>
          <w:bCs/>
          <w:color w:val="000000"/>
          <w:kern w:val="0"/>
          <w:sz w:val="24"/>
          <w:szCs w:val="24"/>
        </w:rPr>
        <w:t xml:space="preserve"> MR and </w:t>
      </w:r>
      <w:proofErr w:type="spellStart"/>
      <w:r w:rsidRPr="00BC29D5">
        <w:rPr>
          <w:bCs/>
          <w:color w:val="000000"/>
          <w:kern w:val="0"/>
          <w:sz w:val="24"/>
          <w:szCs w:val="24"/>
        </w:rPr>
        <w:t>Lalit</w:t>
      </w:r>
      <w:proofErr w:type="spellEnd"/>
      <w:r>
        <w:rPr>
          <w:bCs/>
          <w:color w:val="000000"/>
          <w:kern w:val="0"/>
          <w:sz w:val="24"/>
          <w:szCs w:val="24"/>
        </w:rPr>
        <w:t xml:space="preserve"> </w:t>
      </w:r>
      <w:r w:rsidRPr="00BC29D5">
        <w:rPr>
          <w:bCs/>
          <w:color w:val="000000"/>
          <w:kern w:val="0"/>
          <w:sz w:val="24"/>
          <w:szCs w:val="24"/>
        </w:rPr>
        <w:t xml:space="preserve">Kumar </w:t>
      </w:r>
      <w:proofErr w:type="spellStart"/>
      <w:proofErr w:type="gramStart"/>
      <w:r w:rsidRPr="00BC29D5">
        <w:rPr>
          <w:bCs/>
          <w:color w:val="000000"/>
          <w:kern w:val="0"/>
          <w:sz w:val="24"/>
          <w:szCs w:val="24"/>
        </w:rPr>
        <w:t>Sanodiya</w:t>
      </w:r>
      <w:proofErr w:type="spellEnd"/>
      <w:r>
        <w:rPr>
          <w:bCs/>
          <w:color w:val="000000"/>
          <w:kern w:val="0"/>
          <w:sz w:val="24"/>
          <w:szCs w:val="24"/>
        </w:rPr>
        <w:t>(</w:t>
      </w:r>
      <w:proofErr w:type="gramEnd"/>
      <w:r>
        <w:rPr>
          <w:bCs/>
          <w:color w:val="000000"/>
          <w:kern w:val="0"/>
          <w:sz w:val="24"/>
          <w:szCs w:val="24"/>
        </w:rPr>
        <w:t>2022)</w:t>
      </w:r>
      <w:r w:rsidRPr="00BC29D5">
        <w:rPr>
          <w:bCs/>
          <w:color w:val="000000"/>
          <w:kern w:val="0"/>
          <w:sz w:val="24"/>
          <w:szCs w:val="24"/>
        </w:rPr>
        <w:t xml:space="preserve"> Effect of varieties and organic manure on growth and yield of Black Rice (</w:t>
      </w:r>
      <w:proofErr w:type="spellStart"/>
      <w:r w:rsidRPr="00BC29D5">
        <w:rPr>
          <w:bCs/>
          <w:i/>
          <w:iCs/>
          <w:color w:val="000000"/>
          <w:kern w:val="0"/>
          <w:sz w:val="24"/>
          <w:szCs w:val="24"/>
        </w:rPr>
        <w:t>Oryza</w:t>
      </w:r>
      <w:proofErr w:type="spellEnd"/>
      <w:r w:rsidRPr="00BC29D5">
        <w:rPr>
          <w:bCs/>
          <w:i/>
          <w:iCs/>
          <w:color w:val="000000"/>
          <w:kern w:val="0"/>
          <w:sz w:val="24"/>
          <w:szCs w:val="24"/>
        </w:rPr>
        <w:t xml:space="preserve"> sativa </w:t>
      </w:r>
      <w:r w:rsidRPr="00BC29D5">
        <w:rPr>
          <w:bCs/>
          <w:color w:val="000000"/>
          <w:kern w:val="0"/>
          <w:sz w:val="24"/>
          <w:szCs w:val="24"/>
        </w:rPr>
        <w:t>L</w:t>
      </w:r>
      <w:r w:rsidRPr="00BC29D5">
        <w:rPr>
          <w:bCs/>
          <w:i/>
          <w:color w:val="000000"/>
          <w:kern w:val="0"/>
          <w:sz w:val="24"/>
          <w:szCs w:val="24"/>
        </w:rPr>
        <w:t>.)</w:t>
      </w:r>
      <w:r w:rsidRPr="00BC29D5">
        <w:rPr>
          <w:bCs/>
          <w:i/>
          <w:kern w:val="0"/>
          <w:sz w:val="18"/>
          <w:szCs w:val="18"/>
        </w:rPr>
        <w:t xml:space="preserve"> </w:t>
      </w:r>
      <w:r w:rsidRPr="00BC29D5">
        <w:rPr>
          <w:bCs/>
          <w:i/>
          <w:color w:val="000000"/>
          <w:kern w:val="0"/>
          <w:sz w:val="24"/>
          <w:szCs w:val="24"/>
        </w:rPr>
        <w:t xml:space="preserve">The </w:t>
      </w:r>
      <w:proofErr w:type="spellStart"/>
      <w:r w:rsidRPr="00BC29D5">
        <w:rPr>
          <w:bCs/>
          <w:i/>
          <w:color w:val="000000"/>
          <w:kern w:val="0"/>
          <w:sz w:val="24"/>
          <w:szCs w:val="24"/>
        </w:rPr>
        <w:t>Pharma</w:t>
      </w:r>
      <w:proofErr w:type="spellEnd"/>
      <w:r w:rsidRPr="00BC29D5">
        <w:rPr>
          <w:bCs/>
          <w:i/>
          <w:color w:val="000000"/>
          <w:kern w:val="0"/>
          <w:sz w:val="24"/>
          <w:szCs w:val="24"/>
        </w:rPr>
        <w:t xml:space="preserve"> Innovation Journal </w:t>
      </w:r>
      <w:r w:rsidRPr="00BC29D5">
        <w:rPr>
          <w:bCs/>
          <w:color w:val="000000"/>
          <w:kern w:val="0"/>
          <w:sz w:val="24"/>
          <w:szCs w:val="24"/>
        </w:rPr>
        <w:t>(4): 1680-1684</w:t>
      </w:r>
    </w:p>
    <w:p w:rsidR="0076612E" w:rsidRDefault="0076612E" w:rsidP="00BC29D5">
      <w:pPr>
        <w:tabs>
          <w:tab w:val="left" w:pos="1515"/>
        </w:tabs>
        <w:spacing w:after="0" w:line="360" w:lineRule="auto"/>
        <w:rPr>
          <w:bCs/>
          <w:color w:val="000000"/>
          <w:kern w:val="0"/>
          <w:sz w:val="24"/>
          <w:szCs w:val="24"/>
        </w:rPr>
      </w:pPr>
    </w:p>
    <w:p w:rsidR="00B54BC7" w:rsidRDefault="00B54BC7" w:rsidP="00B54BC7">
      <w:pPr>
        <w:tabs>
          <w:tab w:val="left" w:pos="1515"/>
        </w:tabs>
        <w:spacing w:after="0" w:line="360" w:lineRule="auto"/>
        <w:rPr>
          <w:bCs/>
          <w:color w:val="000000"/>
          <w:kern w:val="0"/>
          <w:sz w:val="24"/>
          <w:szCs w:val="24"/>
        </w:rPr>
      </w:pPr>
      <w:r w:rsidRPr="00B54BC7">
        <w:rPr>
          <w:bCs/>
          <w:color w:val="000000"/>
          <w:kern w:val="0"/>
          <w:sz w:val="24"/>
          <w:szCs w:val="24"/>
        </w:rPr>
        <w:t xml:space="preserve">Borah N, </w:t>
      </w:r>
      <w:proofErr w:type="spellStart"/>
      <w:r w:rsidRPr="00B54BC7">
        <w:rPr>
          <w:bCs/>
          <w:color w:val="000000"/>
          <w:kern w:val="0"/>
          <w:sz w:val="24"/>
          <w:szCs w:val="24"/>
        </w:rPr>
        <w:t>Athokpam</w:t>
      </w:r>
      <w:proofErr w:type="spellEnd"/>
      <w:r w:rsidRPr="00B54BC7">
        <w:rPr>
          <w:bCs/>
          <w:color w:val="000000"/>
          <w:kern w:val="0"/>
          <w:sz w:val="24"/>
          <w:szCs w:val="24"/>
        </w:rPr>
        <w:t xml:space="preserve"> FD, </w:t>
      </w:r>
      <w:proofErr w:type="spellStart"/>
      <w:r w:rsidRPr="00B54BC7">
        <w:rPr>
          <w:bCs/>
          <w:color w:val="000000"/>
          <w:kern w:val="0"/>
          <w:sz w:val="24"/>
          <w:szCs w:val="24"/>
        </w:rPr>
        <w:t>Semwal</w:t>
      </w:r>
      <w:proofErr w:type="spellEnd"/>
      <w:r w:rsidRPr="00B54BC7">
        <w:rPr>
          <w:bCs/>
          <w:color w:val="000000"/>
          <w:kern w:val="0"/>
          <w:sz w:val="24"/>
          <w:szCs w:val="24"/>
        </w:rPr>
        <w:t xml:space="preserve"> RL, </w:t>
      </w:r>
      <w:proofErr w:type="spellStart"/>
      <w:r w:rsidRPr="00B54BC7">
        <w:rPr>
          <w:bCs/>
          <w:color w:val="000000"/>
          <w:kern w:val="0"/>
          <w:sz w:val="24"/>
          <w:szCs w:val="24"/>
        </w:rPr>
        <w:t>Gorkotti</w:t>
      </w:r>
      <w:proofErr w:type="spellEnd"/>
      <w:r w:rsidRPr="00B54BC7">
        <w:rPr>
          <w:bCs/>
          <w:color w:val="000000"/>
          <w:kern w:val="0"/>
          <w:sz w:val="24"/>
          <w:szCs w:val="24"/>
        </w:rPr>
        <w:t xml:space="preserve"> </w:t>
      </w:r>
      <w:proofErr w:type="spellStart"/>
      <w:r w:rsidRPr="00B54BC7">
        <w:rPr>
          <w:bCs/>
          <w:color w:val="000000"/>
          <w:kern w:val="0"/>
          <w:sz w:val="24"/>
          <w:szCs w:val="24"/>
        </w:rPr>
        <w:t>SC.Chachao</w:t>
      </w:r>
      <w:proofErr w:type="spellEnd"/>
      <w:r w:rsidRPr="00B54BC7">
        <w:rPr>
          <w:bCs/>
          <w:color w:val="000000"/>
          <w:kern w:val="0"/>
          <w:sz w:val="24"/>
          <w:szCs w:val="24"/>
        </w:rPr>
        <w:t xml:space="preserve"> </w:t>
      </w:r>
      <w:r>
        <w:rPr>
          <w:bCs/>
          <w:color w:val="000000"/>
          <w:kern w:val="0"/>
          <w:sz w:val="24"/>
          <w:szCs w:val="24"/>
        </w:rPr>
        <w:t>(2018</w:t>
      </w:r>
      <w:proofErr w:type="gramStart"/>
      <w:r>
        <w:rPr>
          <w:bCs/>
          <w:color w:val="000000"/>
          <w:kern w:val="0"/>
          <w:sz w:val="24"/>
          <w:szCs w:val="24"/>
        </w:rPr>
        <w:t>)</w:t>
      </w:r>
      <w:r w:rsidRPr="00B54BC7">
        <w:rPr>
          <w:bCs/>
          <w:color w:val="000000"/>
          <w:kern w:val="0"/>
          <w:sz w:val="24"/>
          <w:szCs w:val="24"/>
        </w:rPr>
        <w:t>(</w:t>
      </w:r>
      <w:proofErr w:type="gramEnd"/>
      <w:r w:rsidRPr="00B54BC7">
        <w:rPr>
          <w:bCs/>
          <w:color w:val="000000"/>
          <w:kern w:val="0"/>
          <w:sz w:val="24"/>
          <w:szCs w:val="24"/>
        </w:rPr>
        <w:t xml:space="preserve">black rice; </w:t>
      </w:r>
      <w:proofErr w:type="spellStart"/>
      <w:r w:rsidRPr="00B54BC7">
        <w:rPr>
          <w:bCs/>
          <w:i/>
          <w:iCs/>
          <w:color w:val="000000"/>
          <w:kern w:val="0"/>
          <w:sz w:val="24"/>
          <w:szCs w:val="24"/>
        </w:rPr>
        <w:t>Oryza</w:t>
      </w:r>
      <w:proofErr w:type="spellEnd"/>
      <w:r w:rsidRPr="00B54BC7">
        <w:rPr>
          <w:bCs/>
          <w:i/>
          <w:iCs/>
          <w:color w:val="000000"/>
          <w:kern w:val="0"/>
          <w:sz w:val="24"/>
          <w:szCs w:val="24"/>
        </w:rPr>
        <w:t xml:space="preserve"> Sativa </w:t>
      </w:r>
      <w:r w:rsidRPr="00B54BC7">
        <w:rPr>
          <w:bCs/>
          <w:color w:val="000000"/>
          <w:kern w:val="0"/>
          <w:sz w:val="24"/>
          <w:szCs w:val="24"/>
        </w:rPr>
        <w:t>L.): The culturally</w:t>
      </w:r>
      <w:r>
        <w:rPr>
          <w:bCs/>
          <w:color w:val="000000"/>
          <w:kern w:val="0"/>
          <w:sz w:val="24"/>
          <w:szCs w:val="24"/>
        </w:rPr>
        <w:t xml:space="preserve"> </w:t>
      </w:r>
      <w:r w:rsidRPr="00B54BC7">
        <w:rPr>
          <w:bCs/>
          <w:color w:val="000000"/>
          <w:kern w:val="0"/>
          <w:sz w:val="24"/>
          <w:szCs w:val="24"/>
        </w:rPr>
        <w:t>important and stress-tolerant traditional rice variety of</w:t>
      </w:r>
      <w:r>
        <w:rPr>
          <w:bCs/>
          <w:color w:val="000000"/>
          <w:kern w:val="0"/>
          <w:sz w:val="24"/>
          <w:szCs w:val="24"/>
        </w:rPr>
        <w:t xml:space="preserve"> </w:t>
      </w:r>
      <w:r w:rsidRPr="00B54BC7">
        <w:rPr>
          <w:bCs/>
          <w:color w:val="000000"/>
          <w:kern w:val="0"/>
          <w:sz w:val="24"/>
          <w:szCs w:val="24"/>
        </w:rPr>
        <w:t xml:space="preserve">Manipur. </w:t>
      </w:r>
      <w:r w:rsidRPr="00631DB9">
        <w:rPr>
          <w:bCs/>
          <w:i/>
          <w:color w:val="000000"/>
          <w:kern w:val="0"/>
          <w:sz w:val="24"/>
          <w:szCs w:val="24"/>
        </w:rPr>
        <w:t>Indian Journal of Traditional Knowledge</w:t>
      </w:r>
      <w:r w:rsidRPr="00B54BC7">
        <w:rPr>
          <w:bCs/>
          <w:color w:val="000000"/>
          <w:kern w:val="0"/>
          <w:sz w:val="24"/>
          <w:szCs w:val="24"/>
        </w:rPr>
        <w:t>.</w:t>
      </w:r>
      <w:proofErr w:type="gramStart"/>
      <w:r w:rsidRPr="00B54BC7">
        <w:rPr>
          <w:bCs/>
          <w:color w:val="000000"/>
          <w:kern w:val="0"/>
          <w:sz w:val="24"/>
          <w:szCs w:val="24"/>
        </w:rPr>
        <w:t>;17</w:t>
      </w:r>
      <w:proofErr w:type="gramEnd"/>
      <w:r w:rsidRPr="00B54BC7">
        <w:rPr>
          <w:bCs/>
          <w:color w:val="000000"/>
          <w:kern w:val="0"/>
          <w:sz w:val="24"/>
          <w:szCs w:val="24"/>
        </w:rPr>
        <w:t>(4):789–794.</w:t>
      </w:r>
    </w:p>
    <w:p w:rsidR="0076612E" w:rsidRDefault="0076612E" w:rsidP="00B54BC7">
      <w:pPr>
        <w:tabs>
          <w:tab w:val="left" w:pos="1515"/>
        </w:tabs>
        <w:spacing w:after="0" w:line="360" w:lineRule="auto"/>
        <w:rPr>
          <w:bCs/>
          <w:color w:val="000000"/>
          <w:kern w:val="0"/>
          <w:sz w:val="24"/>
          <w:szCs w:val="24"/>
        </w:rPr>
      </w:pPr>
    </w:p>
    <w:p w:rsidR="00E14A28" w:rsidRPr="00E14A28" w:rsidRDefault="00E14A28" w:rsidP="00E14A28">
      <w:pPr>
        <w:shd w:val="clear" w:color="auto" w:fill="FFFFFF"/>
        <w:spacing w:after="0" w:line="0" w:lineRule="auto"/>
        <w:rPr>
          <w:rFonts w:ascii="ff8" w:eastAsia="Times New Roman" w:hAnsi="ff8"/>
          <w:color w:val="000000"/>
          <w:kern w:val="0"/>
          <w:sz w:val="75"/>
          <w:szCs w:val="75"/>
        </w:rPr>
      </w:pPr>
      <w:proofErr w:type="spellStart"/>
      <w:r w:rsidRPr="00E14A28">
        <w:rPr>
          <w:rFonts w:ascii="ff8" w:eastAsia="Times New Roman" w:hAnsi="ff8"/>
          <w:color w:val="000000"/>
          <w:kern w:val="0"/>
          <w:sz w:val="75"/>
          <w:szCs w:val="75"/>
        </w:rPr>
        <w:t>Motavalli</w:t>
      </w:r>
      <w:proofErr w:type="spellEnd"/>
      <w:r w:rsidRPr="00E14A28">
        <w:rPr>
          <w:rFonts w:ascii="ff8" w:eastAsia="Times New Roman" w:hAnsi="ff8"/>
          <w:color w:val="000000"/>
          <w:kern w:val="0"/>
          <w:sz w:val="75"/>
          <w:szCs w:val="75"/>
        </w:rPr>
        <w:t>,</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P.P.;</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Singh,</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R.P.;</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Anders,</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M.M.</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Perception</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and</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Management</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of</w:t>
      </w:r>
    </w:p>
    <w:p w:rsidR="00E14A28" w:rsidRPr="00E14A28" w:rsidRDefault="00E14A28" w:rsidP="00E14A28">
      <w:pPr>
        <w:shd w:val="clear" w:color="auto" w:fill="FFFFFF"/>
        <w:spacing w:after="0" w:line="0" w:lineRule="auto"/>
        <w:rPr>
          <w:rFonts w:ascii="ff8" w:eastAsia="Times New Roman" w:hAnsi="ff8"/>
          <w:color w:val="000000"/>
          <w:kern w:val="0"/>
          <w:sz w:val="75"/>
          <w:szCs w:val="75"/>
        </w:rPr>
      </w:pPr>
      <w:proofErr w:type="gramStart"/>
      <w:r w:rsidRPr="00E14A28">
        <w:rPr>
          <w:rFonts w:ascii="ff8" w:eastAsia="Times New Roman" w:hAnsi="ff8"/>
          <w:color w:val="000000"/>
          <w:kern w:val="0"/>
          <w:sz w:val="75"/>
          <w:szCs w:val="75"/>
        </w:rPr>
        <w:t>Farmyard Manure in</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the</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Semiarid</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Tropics of</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India.</w:t>
      </w:r>
      <w:proofErr w:type="gramEnd"/>
      <w:r w:rsidRPr="00E14A28">
        <w:rPr>
          <w:rFonts w:ascii="ff8" w:eastAsia="Times New Roman" w:hAnsi="ff8"/>
          <w:color w:val="000000"/>
          <w:kern w:val="0"/>
          <w:sz w:val="75"/>
        </w:rPr>
        <w:t xml:space="preserve"> </w:t>
      </w:r>
      <w:proofErr w:type="spellStart"/>
      <w:proofErr w:type="gramStart"/>
      <w:r w:rsidRPr="00E14A28">
        <w:rPr>
          <w:rFonts w:ascii="ff8" w:eastAsia="Times New Roman" w:hAnsi="ff8"/>
          <w:color w:val="000000"/>
          <w:kern w:val="0"/>
          <w:sz w:val="75"/>
          <w:szCs w:val="75"/>
        </w:rPr>
        <w:t>Agr</w:t>
      </w:r>
      <w:proofErr w:type="spellEnd"/>
      <w:r w:rsidRPr="00E14A28">
        <w:rPr>
          <w:rFonts w:ascii="ff8" w:eastAsia="Times New Roman" w:hAnsi="ff8"/>
          <w:color w:val="000000"/>
          <w:kern w:val="0"/>
          <w:sz w:val="75"/>
          <w:szCs w:val="75"/>
        </w:rPr>
        <w:t>.</w:t>
      </w:r>
      <w:proofErr w:type="gramEnd"/>
      <w:r w:rsidRPr="00E14A28">
        <w:rPr>
          <w:rFonts w:ascii="ff8" w:eastAsia="Times New Roman" w:hAnsi="ff8"/>
          <w:color w:val="000000"/>
          <w:kern w:val="0"/>
          <w:sz w:val="75"/>
          <w:szCs w:val="75"/>
        </w:rPr>
        <w:t xml:space="preserve"> Syst. </w:t>
      </w:r>
      <w:r w:rsidRPr="00E14A28">
        <w:rPr>
          <w:rFonts w:ascii="ff1" w:eastAsia="Times New Roman" w:hAnsi="ff1"/>
          <w:color w:val="000000"/>
          <w:kern w:val="0"/>
          <w:sz w:val="75"/>
        </w:rPr>
        <w:t>1994</w:t>
      </w:r>
      <w:r w:rsidRPr="00E14A28">
        <w:rPr>
          <w:rFonts w:ascii="ff8" w:eastAsia="Times New Roman" w:hAnsi="ff8"/>
          <w:color w:val="000000"/>
          <w:kern w:val="0"/>
          <w:sz w:val="75"/>
          <w:szCs w:val="75"/>
        </w:rPr>
        <w:t>,</w:t>
      </w:r>
      <w:r w:rsidRPr="00E14A28">
        <w:rPr>
          <w:rFonts w:ascii="ff8" w:eastAsia="Times New Roman" w:hAnsi="ff8"/>
          <w:color w:val="000000"/>
          <w:kern w:val="0"/>
          <w:sz w:val="75"/>
        </w:rPr>
        <w:t xml:space="preserve"> </w:t>
      </w:r>
      <w:r w:rsidRPr="00E14A28">
        <w:rPr>
          <w:rFonts w:ascii="ff9" w:eastAsia="Times New Roman" w:hAnsi="ff9"/>
          <w:color w:val="000000"/>
          <w:kern w:val="0"/>
          <w:sz w:val="75"/>
        </w:rPr>
        <w:t xml:space="preserve">46 </w:t>
      </w:r>
      <w:r w:rsidRPr="00E14A28">
        <w:rPr>
          <w:rFonts w:ascii="ff8" w:eastAsia="Times New Roman" w:hAnsi="ff8"/>
          <w:color w:val="000000"/>
          <w:kern w:val="0"/>
          <w:sz w:val="75"/>
          <w:szCs w:val="75"/>
        </w:rPr>
        <w:t>(2),</w:t>
      </w:r>
    </w:p>
    <w:p w:rsidR="00E14A28" w:rsidRPr="00E14A28" w:rsidRDefault="00E14A28" w:rsidP="00E14A28">
      <w:pPr>
        <w:shd w:val="clear" w:color="auto" w:fill="FFFFFF"/>
        <w:spacing w:after="0" w:line="0" w:lineRule="auto"/>
        <w:rPr>
          <w:rFonts w:ascii="ff8" w:eastAsia="Times New Roman" w:hAnsi="ff8"/>
          <w:color w:val="000000"/>
          <w:spacing w:val="5"/>
          <w:kern w:val="0"/>
          <w:sz w:val="75"/>
          <w:szCs w:val="75"/>
        </w:rPr>
      </w:pPr>
      <w:proofErr w:type="gramStart"/>
      <w:r w:rsidRPr="00E14A28">
        <w:rPr>
          <w:rFonts w:ascii="ff8" w:eastAsia="Times New Roman" w:hAnsi="ff8"/>
          <w:color w:val="000000"/>
          <w:spacing w:val="5"/>
          <w:kern w:val="0"/>
          <w:sz w:val="75"/>
          <w:szCs w:val="75"/>
        </w:rPr>
        <w:t>189</w:t>
      </w:r>
      <w:r w:rsidRPr="00E14A28">
        <w:rPr>
          <w:rFonts w:ascii="ff2" w:eastAsia="Times New Roman" w:hAnsi="ff2"/>
          <w:color w:val="000000"/>
          <w:kern w:val="0"/>
          <w:sz w:val="75"/>
        </w:rPr>
        <w:t>–</w:t>
      </w:r>
      <w:r w:rsidRPr="00E14A28">
        <w:rPr>
          <w:rFonts w:ascii="ff8" w:eastAsia="Times New Roman" w:hAnsi="ff8"/>
          <w:color w:val="000000"/>
          <w:kern w:val="0"/>
          <w:sz w:val="75"/>
        </w:rPr>
        <w:t>204.</w:t>
      </w:r>
      <w:proofErr w:type="gramEnd"/>
    </w:p>
    <w:p w:rsidR="00E14A28" w:rsidRPr="00E14A28" w:rsidRDefault="00E14A28" w:rsidP="00E14A28">
      <w:pPr>
        <w:shd w:val="clear" w:color="auto" w:fill="FFFFFF"/>
        <w:spacing w:after="0" w:line="0" w:lineRule="auto"/>
        <w:rPr>
          <w:rFonts w:ascii="ff8" w:eastAsia="Times New Roman" w:hAnsi="ff8"/>
          <w:color w:val="000000"/>
          <w:kern w:val="0"/>
          <w:sz w:val="75"/>
          <w:szCs w:val="75"/>
        </w:rPr>
      </w:pPr>
      <w:proofErr w:type="spellStart"/>
      <w:r w:rsidRPr="00E14A28">
        <w:rPr>
          <w:rFonts w:ascii="ff8" w:eastAsia="Times New Roman" w:hAnsi="ff8"/>
          <w:color w:val="000000"/>
          <w:kern w:val="0"/>
          <w:sz w:val="75"/>
          <w:szCs w:val="75"/>
        </w:rPr>
        <w:t>Motavalli</w:t>
      </w:r>
      <w:proofErr w:type="spellEnd"/>
      <w:r w:rsidRPr="00E14A28">
        <w:rPr>
          <w:rFonts w:ascii="ff8" w:eastAsia="Times New Roman" w:hAnsi="ff8"/>
          <w:color w:val="000000"/>
          <w:kern w:val="0"/>
          <w:sz w:val="75"/>
          <w:szCs w:val="75"/>
        </w:rPr>
        <w:t>,</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P.P.;</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Singh,</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R.P.;</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Anders,</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M.M.</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Perception</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and</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Management</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of</w:t>
      </w:r>
    </w:p>
    <w:p w:rsidR="00E14A28" w:rsidRPr="00E14A28" w:rsidRDefault="00E14A28" w:rsidP="00E14A28">
      <w:pPr>
        <w:shd w:val="clear" w:color="auto" w:fill="FFFFFF"/>
        <w:spacing w:after="0" w:line="0" w:lineRule="auto"/>
        <w:rPr>
          <w:rFonts w:ascii="ff8" w:eastAsia="Times New Roman" w:hAnsi="ff8"/>
          <w:color w:val="000000"/>
          <w:kern w:val="0"/>
          <w:sz w:val="75"/>
          <w:szCs w:val="75"/>
        </w:rPr>
      </w:pPr>
      <w:proofErr w:type="gramStart"/>
      <w:r w:rsidRPr="00E14A28">
        <w:rPr>
          <w:rFonts w:ascii="ff8" w:eastAsia="Times New Roman" w:hAnsi="ff8"/>
          <w:color w:val="000000"/>
          <w:kern w:val="0"/>
          <w:sz w:val="75"/>
          <w:szCs w:val="75"/>
        </w:rPr>
        <w:t>Farmyard Manure in</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the</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Semiarid</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Tropics of</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India.</w:t>
      </w:r>
      <w:proofErr w:type="gramEnd"/>
      <w:r w:rsidRPr="00E14A28">
        <w:rPr>
          <w:rFonts w:ascii="ff8" w:eastAsia="Times New Roman" w:hAnsi="ff8"/>
          <w:color w:val="000000"/>
          <w:kern w:val="0"/>
          <w:sz w:val="75"/>
        </w:rPr>
        <w:t xml:space="preserve"> </w:t>
      </w:r>
      <w:proofErr w:type="spellStart"/>
      <w:proofErr w:type="gramStart"/>
      <w:r w:rsidRPr="00E14A28">
        <w:rPr>
          <w:rFonts w:ascii="ff8" w:eastAsia="Times New Roman" w:hAnsi="ff8"/>
          <w:color w:val="000000"/>
          <w:kern w:val="0"/>
          <w:sz w:val="75"/>
          <w:szCs w:val="75"/>
        </w:rPr>
        <w:t>Agr</w:t>
      </w:r>
      <w:proofErr w:type="spellEnd"/>
      <w:r w:rsidRPr="00E14A28">
        <w:rPr>
          <w:rFonts w:ascii="ff8" w:eastAsia="Times New Roman" w:hAnsi="ff8"/>
          <w:color w:val="000000"/>
          <w:kern w:val="0"/>
          <w:sz w:val="75"/>
          <w:szCs w:val="75"/>
        </w:rPr>
        <w:t>.</w:t>
      </w:r>
      <w:proofErr w:type="gramEnd"/>
      <w:r w:rsidRPr="00E14A28">
        <w:rPr>
          <w:rFonts w:ascii="ff8" w:eastAsia="Times New Roman" w:hAnsi="ff8"/>
          <w:color w:val="000000"/>
          <w:kern w:val="0"/>
          <w:sz w:val="75"/>
          <w:szCs w:val="75"/>
        </w:rPr>
        <w:t xml:space="preserve"> Syst. </w:t>
      </w:r>
      <w:r w:rsidRPr="00E14A28">
        <w:rPr>
          <w:rFonts w:ascii="ff1" w:eastAsia="Times New Roman" w:hAnsi="ff1"/>
          <w:color w:val="000000"/>
          <w:kern w:val="0"/>
          <w:sz w:val="75"/>
        </w:rPr>
        <w:t>1994</w:t>
      </w:r>
      <w:r w:rsidRPr="00E14A28">
        <w:rPr>
          <w:rFonts w:ascii="ff8" w:eastAsia="Times New Roman" w:hAnsi="ff8"/>
          <w:color w:val="000000"/>
          <w:kern w:val="0"/>
          <w:sz w:val="75"/>
          <w:szCs w:val="75"/>
        </w:rPr>
        <w:t>,</w:t>
      </w:r>
      <w:r w:rsidRPr="00E14A28">
        <w:rPr>
          <w:rFonts w:ascii="ff8" w:eastAsia="Times New Roman" w:hAnsi="ff8"/>
          <w:color w:val="000000"/>
          <w:kern w:val="0"/>
          <w:sz w:val="75"/>
        </w:rPr>
        <w:t xml:space="preserve"> </w:t>
      </w:r>
      <w:r w:rsidRPr="00E14A28">
        <w:rPr>
          <w:rFonts w:ascii="ff9" w:eastAsia="Times New Roman" w:hAnsi="ff9"/>
          <w:color w:val="000000"/>
          <w:kern w:val="0"/>
          <w:sz w:val="75"/>
        </w:rPr>
        <w:t xml:space="preserve">46 </w:t>
      </w:r>
      <w:r w:rsidRPr="00E14A28">
        <w:rPr>
          <w:rFonts w:ascii="ff8" w:eastAsia="Times New Roman" w:hAnsi="ff8"/>
          <w:color w:val="000000"/>
          <w:kern w:val="0"/>
          <w:sz w:val="75"/>
          <w:szCs w:val="75"/>
        </w:rPr>
        <w:t>(2),</w:t>
      </w:r>
    </w:p>
    <w:p w:rsidR="00E14A28" w:rsidRPr="00E14A28" w:rsidRDefault="00E14A28" w:rsidP="00E14A28">
      <w:pPr>
        <w:shd w:val="clear" w:color="auto" w:fill="FFFFFF"/>
        <w:spacing w:after="0" w:line="0" w:lineRule="auto"/>
        <w:rPr>
          <w:rFonts w:ascii="ff8" w:eastAsia="Times New Roman" w:hAnsi="ff8"/>
          <w:color w:val="000000"/>
          <w:spacing w:val="5"/>
          <w:kern w:val="0"/>
          <w:sz w:val="75"/>
          <w:szCs w:val="75"/>
        </w:rPr>
      </w:pPr>
      <w:proofErr w:type="gramStart"/>
      <w:r w:rsidRPr="00E14A28">
        <w:rPr>
          <w:rFonts w:ascii="ff8" w:eastAsia="Times New Roman" w:hAnsi="ff8"/>
          <w:color w:val="000000"/>
          <w:spacing w:val="5"/>
          <w:kern w:val="0"/>
          <w:sz w:val="75"/>
          <w:szCs w:val="75"/>
        </w:rPr>
        <w:t>189</w:t>
      </w:r>
      <w:r w:rsidRPr="00E14A28">
        <w:rPr>
          <w:rFonts w:ascii="ff2" w:eastAsia="Times New Roman" w:hAnsi="ff2"/>
          <w:color w:val="000000"/>
          <w:kern w:val="0"/>
          <w:sz w:val="75"/>
        </w:rPr>
        <w:t>–</w:t>
      </w:r>
      <w:r w:rsidRPr="00E14A28">
        <w:rPr>
          <w:rFonts w:ascii="ff8" w:eastAsia="Times New Roman" w:hAnsi="ff8"/>
          <w:color w:val="000000"/>
          <w:kern w:val="0"/>
          <w:sz w:val="75"/>
        </w:rPr>
        <w:t>204.</w:t>
      </w:r>
      <w:proofErr w:type="gramEnd"/>
    </w:p>
    <w:p w:rsidR="00E14A28" w:rsidRPr="00E14A28" w:rsidRDefault="00E14A28" w:rsidP="00E14A28">
      <w:pPr>
        <w:shd w:val="clear" w:color="auto" w:fill="FFFFFF"/>
        <w:spacing w:after="0" w:line="0" w:lineRule="auto"/>
        <w:rPr>
          <w:rFonts w:ascii="ff8" w:eastAsia="Times New Roman" w:hAnsi="ff8"/>
          <w:color w:val="000000"/>
          <w:kern w:val="0"/>
          <w:sz w:val="75"/>
          <w:szCs w:val="75"/>
        </w:rPr>
      </w:pPr>
      <w:proofErr w:type="spellStart"/>
      <w:r w:rsidRPr="00E14A28">
        <w:rPr>
          <w:rFonts w:ascii="ff8" w:eastAsia="Times New Roman" w:hAnsi="ff8"/>
          <w:color w:val="000000"/>
          <w:kern w:val="0"/>
          <w:sz w:val="75"/>
          <w:szCs w:val="75"/>
        </w:rPr>
        <w:t>Motavalli</w:t>
      </w:r>
      <w:proofErr w:type="spellEnd"/>
      <w:r w:rsidRPr="00E14A28">
        <w:rPr>
          <w:rFonts w:ascii="ff8" w:eastAsia="Times New Roman" w:hAnsi="ff8"/>
          <w:color w:val="000000"/>
          <w:kern w:val="0"/>
          <w:sz w:val="75"/>
          <w:szCs w:val="75"/>
        </w:rPr>
        <w:t>,</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P.P.;</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Singh,</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R.P.;</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Anders,</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M.M.</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Perception</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and</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Management</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of</w:t>
      </w:r>
    </w:p>
    <w:p w:rsidR="00E14A28" w:rsidRPr="00E14A28" w:rsidRDefault="00E14A28" w:rsidP="00E14A28">
      <w:pPr>
        <w:shd w:val="clear" w:color="auto" w:fill="FFFFFF"/>
        <w:spacing w:after="0" w:line="0" w:lineRule="auto"/>
        <w:rPr>
          <w:rFonts w:ascii="ff8" w:eastAsia="Times New Roman" w:hAnsi="ff8"/>
          <w:color w:val="000000"/>
          <w:kern w:val="0"/>
          <w:sz w:val="75"/>
          <w:szCs w:val="75"/>
        </w:rPr>
      </w:pPr>
      <w:proofErr w:type="gramStart"/>
      <w:r w:rsidRPr="00E14A28">
        <w:rPr>
          <w:rFonts w:ascii="ff8" w:eastAsia="Times New Roman" w:hAnsi="ff8"/>
          <w:color w:val="000000"/>
          <w:kern w:val="0"/>
          <w:sz w:val="75"/>
          <w:szCs w:val="75"/>
        </w:rPr>
        <w:t>Farmyard Manure in</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the</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Semiarid</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Tropics of</w:t>
      </w:r>
      <w:r w:rsidRPr="00E14A28">
        <w:rPr>
          <w:rFonts w:ascii="ff8" w:eastAsia="Times New Roman" w:hAnsi="ff8"/>
          <w:color w:val="000000"/>
          <w:kern w:val="0"/>
          <w:sz w:val="75"/>
        </w:rPr>
        <w:t xml:space="preserve"> </w:t>
      </w:r>
      <w:r w:rsidRPr="00E14A28">
        <w:rPr>
          <w:rFonts w:ascii="ff8" w:eastAsia="Times New Roman" w:hAnsi="ff8"/>
          <w:color w:val="000000"/>
          <w:kern w:val="0"/>
          <w:sz w:val="75"/>
          <w:szCs w:val="75"/>
        </w:rPr>
        <w:t>India.</w:t>
      </w:r>
      <w:proofErr w:type="gramEnd"/>
      <w:r w:rsidRPr="00E14A28">
        <w:rPr>
          <w:rFonts w:ascii="ff8" w:eastAsia="Times New Roman" w:hAnsi="ff8"/>
          <w:color w:val="000000"/>
          <w:kern w:val="0"/>
          <w:sz w:val="75"/>
        </w:rPr>
        <w:t xml:space="preserve"> </w:t>
      </w:r>
      <w:proofErr w:type="spellStart"/>
      <w:proofErr w:type="gramStart"/>
      <w:r w:rsidRPr="00E14A28">
        <w:rPr>
          <w:rFonts w:ascii="ff8" w:eastAsia="Times New Roman" w:hAnsi="ff8"/>
          <w:color w:val="000000"/>
          <w:kern w:val="0"/>
          <w:sz w:val="75"/>
          <w:szCs w:val="75"/>
        </w:rPr>
        <w:t>Agr</w:t>
      </w:r>
      <w:proofErr w:type="spellEnd"/>
      <w:r w:rsidRPr="00E14A28">
        <w:rPr>
          <w:rFonts w:ascii="ff8" w:eastAsia="Times New Roman" w:hAnsi="ff8"/>
          <w:color w:val="000000"/>
          <w:kern w:val="0"/>
          <w:sz w:val="75"/>
          <w:szCs w:val="75"/>
        </w:rPr>
        <w:t>.</w:t>
      </w:r>
      <w:proofErr w:type="gramEnd"/>
      <w:r w:rsidRPr="00E14A28">
        <w:rPr>
          <w:rFonts w:ascii="ff8" w:eastAsia="Times New Roman" w:hAnsi="ff8"/>
          <w:color w:val="000000"/>
          <w:kern w:val="0"/>
          <w:sz w:val="75"/>
          <w:szCs w:val="75"/>
        </w:rPr>
        <w:t xml:space="preserve"> Syst. </w:t>
      </w:r>
      <w:r w:rsidRPr="00E14A28">
        <w:rPr>
          <w:rFonts w:ascii="ff1" w:eastAsia="Times New Roman" w:hAnsi="ff1"/>
          <w:color w:val="000000"/>
          <w:kern w:val="0"/>
          <w:sz w:val="75"/>
        </w:rPr>
        <w:t>1994</w:t>
      </w:r>
      <w:r w:rsidRPr="00E14A28">
        <w:rPr>
          <w:rFonts w:ascii="ff8" w:eastAsia="Times New Roman" w:hAnsi="ff8"/>
          <w:color w:val="000000"/>
          <w:kern w:val="0"/>
          <w:sz w:val="75"/>
          <w:szCs w:val="75"/>
        </w:rPr>
        <w:t>,</w:t>
      </w:r>
      <w:r w:rsidRPr="00E14A28">
        <w:rPr>
          <w:rFonts w:ascii="ff8" w:eastAsia="Times New Roman" w:hAnsi="ff8"/>
          <w:color w:val="000000"/>
          <w:kern w:val="0"/>
          <w:sz w:val="75"/>
        </w:rPr>
        <w:t xml:space="preserve"> </w:t>
      </w:r>
      <w:r w:rsidRPr="00E14A28">
        <w:rPr>
          <w:rFonts w:ascii="ff9" w:eastAsia="Times New Roman" w:hAnsi="ff9"/>
          <w:color w:val="000000"/>
          <w:kern w:val="0"/>
          <w:sz w:val="75"/>
        </w:rPr>
        <w:t xml:space="preserve">46 </w:t>
      </w:r>
      <w:r w:rsidRPr="00E14A28">
        <w:rPr>
          <w:rFonts w:ascii="ff8" w:eastAsia="Times New Roman" w:hAnsi="ff8"/>
          <w:color w:val="000000"/>
          <w:kern w:val="0"/>
          <w:sz w:val="75"/>
          <w:szCs w:val="75"/>
        </w:rPr>
        <w:t>(2),</w:t>
      </w:r>
    </w:p>
    <w:p w:rsidR="00E14A28" w:rsidRPr="00E14A28" w:rsidRDefault="00E14A28" w:rsidP="00E14A28">
      <w:pPr>
        <w:shd w:val="clear" w:color="auto" w:fill="FFFFFF"/>
        <w:spacing w:after="0" w:line="0" w:lineRule="auto"/>
        <w:rPr>
          <w:rFonts w:ascii="ff8" w:eastAsia="Times New Roman" w:hAnsi="ff8"/>
          <w:color w:val="000000"/>
          <w:spacing w:val="5"/>
          <w:kern w:val="0"/>
          <w:sz w:val="75"/>
          <w:szCs w:val="75"/>
        </w:rPr>
      </w:pPr>
      <w:proofErr w:type="gramStart"/>
      <w:r w:rsidRPr="00E14A28">
        <w:rPr>
          <w:rFonts w:ascii="ff8" w:eastAsia="Times New Roman" w:hAnsi="ff8"/>
          <w:color w:val="000000"/>
          <w:spacing w:val="5"/>
          <w:kern w:val="0"/>
          <w:sz w:val="75"/>
          <w:szCs w:val="75"/>
        </w:rPr>
        <w:t>189</w:t>
      </w:r>
      <w:r w:rsidRPr="00E14A28">
        <w:rPr>
          <w:rFonts w:ascii="ff2" w:eastAsia="Times New Roman" w:hAnsi="ff2"/>
          <w:color w:val="000000"/>
          <w:kern w:val="0"/>
          <w:sz w:val="75"/>
        </w:rPr>
        <w:t>–</w:t>
      </w:r>
      <w:r w:rsidRPr="00E14A28">
        <w:rPr>
          <w:rFonts w:ascii="ff8" w:eastAsia="Times New Roman" w:hAnsi="ff8"/>
          <w:color w:val="000000"/>
          <w:kern w:val="0"/>
          <w:sz w:val="75"/>
        </w:rPr>
        <w:t>204.</w:t>
      </w:r>
      <w:proofErr w:type="gramEnd"/>
    </w:p>
    <w:p w:rsidR="00E14A28" w:rsidRDefault="00631DB9" w:rsidP="00B54BC7">
      <w:pPr>
        <w:tabs>
          <w:tab w:val="left" w:pos="1515"/>
        </w:tabs>
        <w:spacing w:after="0" w:line="360" w:lineRule="auto"/>
        <w:rPr>
          <w:bCs/>
          <w:color w:val="000000"/>
          <w:kern w:val="0"/>
          <w:sz w:val="24"/>
          <w:szCs w:val="24"/>
        </w:rPr>
      </w:pPr>
      <w:r w:rsidRPr="00631DB9">
        <w:rPr>
          <w:bCs/>
          <w:color w:val="000000"/>
          <w:kern w:val="0"/>
          <w:sz w:val="24"/>
          <w:szCs w:val="24"/>
        </w:rPr>
        <w:t xml:space="preserve">R. </w:t>
      </w:r>
      <w:proofErr w:type="spellStart"/>
      <w:r w:rsidRPr="00631DB9">
        <w:rPr>
          <w:bCs/>
          <w:color w:val="000000"/>
          <w:kern w:val="0"/>
          <w:sz w:val="24"/>
          <w:szCs w:val="24"/>
        </w:rPr>
        <w:t>Kamaleshwaran</w:t>
      </w:r>
      <w:proofErr w:type="spellEnd"/>
      <w:r w:rsidRPr="00631DB9">
        <w:rPr>
          <w:bCs/>
          <w:color w:val="000000"/>
          <w:kern w:val="0"/>
          <w:sz w:val="24"/>
          <w:szCs w:val="24"/>
        </w:rPr>
        <w:t xml:space="preserve"> and D. </w:t>
      </w:r>
      <w:proofErr w:type="spellStart"/>
      <w:r w:rsidRPr="00631DB9">
        <w:rPr>
          <w:bCs/>
          <w:color w:val="000000"/>
          <w:kern w:val="0"/>
          <w:sz w:val="24"/>
          <w:szCs w:val="24"/>
        </w:rPr>
        <w:t>Elayaraja</w:t>
      </w:r>
      <w:proofErr w:type="spellEnd"/>
      <w:r>
        <w:rPr>
          <w:bCs/>
          <w:color w:val="000000"/>
          <w:kern w:val="0"/>
          <w:sz w:val="24"/>
          <w:szCs w:val="24"/>
        </w:rPr>
        <w:t xml:space="preserve"> (2021</w:t>
      </w:r>
      <w:proofErr w:type="gramStart"/>
      <w:r>
        <w:rPr>
          <w:bCs/>
          <w:color w:val="000000"/>
          <w:kern w:val="0"/>
          <w:sz w:val="24"/>
          <w:szCs w:val="24"/>
        </w:rPr>
        <w:t>)</w:t>
      </w:r>
      <w:r w:rsidRPr="00631DB9">
        <w:rPr>
          <w:bCs/>
          <w:color w:val="000000"/>
          <w:kern w:val="0"/>
          <w:sz w:val="24"/>
          <w:szCs w:val="24"/>
        </w:rPr>
        <w:t>influence</w:t>
      </w:r>
      <w:proofErr w:type="gramEnd"/>
      <w:r w:rsidRPr="00631DB9">
        <w:rPr>
          <w:bCs/>
          <w:color w:val="000000"/>
          <w:kern w:val="0"/>
          <w:sz w:val="24"/>
          <w:szCs w:val="24"/>
        </w:rPr>
        <w:t xml:space="preserve"> of </w:t>
      </w:r>
      <w:proofErr w:type="spellStart"/>
      <w:r w:rsidRPr="00631DB9">
        <w:rPr>
          <w:bCs/>
          <w:color w:val="000000"/>
          <w:kern w:val="0"/>
          <w:sz w:val="24"/>
          <w:szCs w:val="24"/>
        </w:rPr>
        <w:t>vermicompost</w:t>
      </w:r>
      <w:proofErr w:type="spellEnd"/>
      <w:r w:rsidRPr="00631DB9">
        <w:rPr>
          <w:bCs/>
          <w:color w:val="000000"/>
          <w:kern w:val="0"/>
          <w:sz w:val="24"/>
          <w:szCs w:val="24"/>
        </w:rPr>
        <w:t xml:space="preserve"> and </w:t>
      </w:r>
      <w:proofErr w:type="spellStart"/>
      <w:r w:rsidRPr="00631DB9">
        <w:rPr>
          <w:bCs/>
          <w:color w:val="000000"/>
          <w:kern w:val="0"/>
          <w:sz w:val="24"/>
          <w:szCs w:val="24"/>
        </w:rPr>
        <w:t>fym</w:t>
      </w:r>
      <w:proofErr w:type="spellEnd"/>
      <w:r w:rsidRPr="00631DB9">
        <w:rPr>
          <w:bCs/>
          <w:color w:val="000000"/>
          <w:kern w:val="0"/>
          <w:sz w:val="24"/>
          <w:szCs w:val="24"/>
        </w:rPr>
        <w:t xml:space="preserve"> on soil fertility, rice productivity and its nutrient uptake</w:t>
      </w:r>
      <w:r>
        <w:rPr>
          <w:bCs/>
          <w:color w:val="000000"/>
          <w:kern w:val="0"/>
          <w:sz w:val="24"/>
          <w:szCs w:val="24"/>
        </w:rPr>
        <w:t xml:space="preserve"> </w:t>
      </w:r>
      <w:r w:rsidRPr="00631DB9">
        <w:rPr>
          <w:bCs/>
          <w:i/>
          <w:color w:val="000000"/>
          <w:kern w:val="0"/>
          <w:sz w:val="24"/>
          <w:szCs w:val="24"/>
        </w:rPr>
        <w:t>International Journal of Agriculture and Environmental Research</w:t>
      </w:r>
      <w:r w:rsidRPr="00631DB9">
        <w:rPr>
          <w:bCs/>
          <w:color w:val="000000"/>
          <w:kern w:val="0"/>
          <w:sz w:val="24"/>
          <w:szCs w:val="24"/>
        </w:rPr>
        <w:t xml:space="preserve"> ISSN: 2455-6939</w:t>
      </w:r>
    </w:p>
    <w:p w:rsidR="00676A22" w:rsidRDefault="00676A22" w:rsidP="00B54BC7">
      <w:pPr>
        <w:tabs>
          <w:tab w:val="left" w:pos="1515"/>
        </w:tabs>
        <w:spacing w:after="0" w:line="360" w:lineRule="auto"/>
        <w:rPr>
          <w:bCs/>
          <w:color w:val="000000"/>
          <w:kern w:val="0"/>
          <w:sz w:val="24"/>
          <w:szCs w:val="24"/>
        </w:rPr>
      </w:pPr>
      <w:proofErr w:type="spellStart"/>
      <w:r w:rsidRPr="00676A22">
        <w:rPr>
          <w:bCs/>
          <w:color w:val="000000"/>
          <w:kern w:val="0"/>
          <w:sz w:val="24"/>
          <w:szCs w:val="24"/>
        </w:rPr>
        <w:t>Sepehya</w:t>
      </w:r>
      <w:proofErr w:type="spellEnd"/>
      <w:r w:rsidRPr="00676A22">
        <w:rPr>
          <w:bCs/>
          <w:color w:val="000000"/>
          <w:kern w:val="0"/>
          <w:sz w:val="24"/>
          <w:szCs w:val="24"/>
        </w:rPr>
        <w:t xml:space="preserve">, S., </w:t>
      </w:r>
      <w:proofErr w:type="spellStart"/>
      <w:r w:rsidRPr="00676A22">
        <w:rPr>
          <w:bCs/>
          <w:color w:val="000000"/>
          <w:kern w:val="0"/>
          <w:sz w:val="24"/>
          <w:szCs w:val="24"/>
        </w:rPr>
        <w:t>Subehia</w:t>
      </w:r>
      <w:proofErr w:type="spellEnd"/>
      <w:r w:rsidRPr="00676A22">
        <w:rPr>
          <w:bCs/>
          <w:color w:val="000000"/>
          <w:kern w:val="0"/>
          <w:sz w:val="24"/>
          <w:szCs w:val="24"/>
        </w:rPr>
        <w:t xml:space="preserve">, S.K. </w:t>
      </w:r>
      <w:proofErr w:type="spellStart"/>
      <w:r w:rsidRPr="00676A22">
        <w:rPr>
          <w:bCs/>
          <w:color w:val="000000"/>
          <w:kern w:val="0"/>
          <w:sz w:val="24"/>
          <w:szCs w:val="24"/>
        </w:rPr>
        <w:t>Rana</w:t>
      </w:r>
      <w:proofErr w:type="spellEnd"/>
      <w:r w:rsidRPr="00676A22">
        <w:rPr>
          <w:bCs/>
          <w:color w:val="000000"/>
          <w:kern w:val="0"/>
          <w:sz w:val="24"/>
          <w:szCs w:val="24"/>
        </w:rPr>
        <w:t>, S.S. and Negi, S.C. (2012). Effect of integrated nutrient management on rice-wheat yield and soil properties in a north western Himalayan region. Indian Journal of Soil Conservation 40(2): 135-140</w:t>
      </w:r>
    </w:p>
    <w:p w:rsidR="0076612E" w:rsidRDefault="0076612E" w:rsidP="00B54BC7">
      <w:pPr>
        <w:tabs>
          <w:tab w:val="left" w:pos="1515"/>
        </w:tabs>
        <w:spacing w:after="0" w:line="360" w:lineRule="auto"/>
        <w:rPr>
          <w:bCs/>
          <w:color w:val="000000"/>
          <w:kern w:val="0"/>
          <w:sz w:val="24"/>
          <w:szCs w:val="24"/>
        </w:rPr>
      </w:pPr>
    </w:p>
    <w:p w:rsidR="00676A22" w:rsidRDefault="00676A22" w:rsidP="00B54BC7">
      <w:pPr>
        <w:tabs>
          <w:tab w:val="left" w:pos="1515"/>
        </w:tabs>
        <w:spacing w:after="0" w:line="360" w:lineRule="auto"/>
        <w:rPr>
          <w:bCs/>
          <w:color w:val="000000"/>
          <w:kern w:val="0"/>
          <w:sz w:val="24"/>
          <w:szCs w:val="24"/>
        </w:rPr>
      </w:pPr>
      <w:proofErr w:type="spellStart"/>
      <w:r w:rsidRPr="00676A22">
        <w:rPr>
          <w:bCs/>
          <w:color w:val="000000"/>
          <w:kern w:val="0"/>
          <w:sz w:val="24"/>
          <w:szCs w:val="24"/>
        </w:rPr>
        <w:t>Vasanthi</w:t>
      </w:r>
      <w:proofErr w:type="spellEnd"/>
      <w:r w:rsidRPr="00676A22">
        <w:rPr>
          <w:bCs/>
          <w:color w:val="000000"/>
          <w:kern w:val="0"/>
          <w:sz w:val="24"/>
          <w:szCs w:val="24"/>
        </w:rPr>
        <w:t xml:space="preserve">, D. and Kumarswamy, K. </w:t>
      </w:r>
      <w:r w:rsidR="0076612E">
        <w:rPr>
          <w:bCs/>
          <w:color w:val="000000"/>
          <w:kern w:val="0"/>
          <w:sz w:val="24"/>
          <w:szCs w:val="24"/>
        </w:rPr>
        <w:t>(</w:t>
      </w:r>
      <w:r w:rsidRPr="00676A22">
        <w:rPr>
          <w:bCs/>
          <w:color w:val="000000"/>
          <w:kern w:val="0"/>
          <w:sz w:val="24"/>
          <w:szCs w:val="24"/>
        </w:rPr>
        <w:t>2000</w:t>
      </w:r>
      <w:r w:rsidR="0076612E">
        <w:rPr>
          <w:bCs/>
          <w:color w:val="000000"/>
          <w:kern w:val="0"/>
          <w:sz w:val="24"/>
          <w:szCs w:val="24"/>
        </w:rPr>
        <w:t>)</w:t>
      </w:r>
      <w:r w:rsidRPr="00676A22">
        <w:rPr>
          <w:bCs/>
          <w:color w:val="000000"/>
          <w:kern w:val="0"/>
          <w:sz w:val="24"/>
          <w:szCs w:val="24"/>
        </w:rPr>
        <w:t xml:space="preserve">. </w:t>
      </w:r>
      <w:proofErr w:type="gramStart"/>
      <w:r w:rsidRPr="00676A22">
        <w:rPr>
          <w:bCs/>
          <w:color w:val="000000"/>
          <w:kern w:val="0"/>
          <w:sz w:val="24"/>
          <w:szCs w:val="24"/>
        </w:rPr>
        <w:t>Efficacy of vermicompost to improve soil fertility and rice yield</w:t>
      </w:r>
      <w:r w:rsidRPr="00FF4D1E">
        <w:rPr>
          <w:bCs/>
          <w:i/>
          <w:color w:val="000000"/>
          <w:kern w:val="0"/>
          <w:sz w:val="24"/>
          <w:szCs w:val="24"/>
        </w:rPr>
        <w:t>.</w:t>
      </w:r>
      <w:proofErr w:type="gramEnd"/>
      <w:r w:rsidRPr="00FF4D1E">
        <w:rPr>
          <w:bCs/>
          <w:i/>
          <w:color w:val="000000"/>
          <w:kern w:val="0"/>
          <w:sz w:val="24"/>
          <w:szCs w:val="24"/>
        </w:rPr>
        <w:t xml:space="preserve"> </w:t>
      </w:r>
      <w:proofErr w:type="gramStart"/>
      <w:r w:rsidRPr="00FF4D1E">
        <w:rPr>
          <w:bCs/>
          <w:i/>
          <w:color w:val="000000"/>
          <w:kern w:val="0"/>
          <w:sz w:val="24"/>
          <w:szCs w:val="24"/>
        </w:rPr>
        <w:t>Indian J. Soc. Soil.</w:t>
      </w:r>
      <w:proofErr w:type="gramEnd"/>
      <w:r w:rsidRPr="00FF4D1E">
        <w:rPr>
          <w:bCs/>
          <w:i/>
          <w:color w:val="000000"/>
          <w:kern w:val="0"/>
          <w:sz w:val="24"/>
          <w:szCs w:val="24"/>
        </w:rPr>
        <w:t xml:space="preserve"> Sci</w:t>
      </w:r>
      <w:r w:rsidRPr="00676A22">
        <w:rPr>
          <w:bCs/>
          <w:color w:val="000000"/>
          <w:kern w:val="0"/>
          <w:sz w:val="24"/>
          <w:szCs w:val="24"/>
        </w:rPr>
        <w:t>. 47(2): 268-272.</w:t>
      </w:r>
    </w:p>
    <w:p w:rsidR="00B54BC7" w:rsidRDefault="0076612E" w:rsidP="00B54BC7">
      <w:pPr>
        <w:tabs>
          <w:tab w:val="left" w:pos="1515"/>
        </w:tabs>
        <w:spacing w:after="0" w:line="360" w:lineRule="auto"/>
        <w:rPr>
          <w:bCs/>
          <w:color w:val="000000"/>
          <w:kern w:val="0"/>
          <w:sz w:val="24"/>
          <w:szCs w:val="24"/>
        </w:rPr>
      </w:pPr>
      <w:proofErr w:type="spellStart"/>
      <w:proofErr w:type="gramStart"/>
      <w:r w:rsidRPr="0076612E">
        <w:rPr>
          <w:bCs/>
          <w:color w:val="000000"/>
          <w:kern w:val="0"/>
          <w:sz w:val="24"/>
          <w:szCs w:val="24"/>
        </w:rPr>
        <w:lastRenderedPageBreak/>
        <w:t>Ghosh</w:t>
      </w:r>
      <w:proofErr w:type="spellEnd"/>
      <w:r w:rsidRPr="0076612E">
        <w:rPr>
          <w:bCs/>
          <w:color w:val="000000"/>
          <w:kern w:val="0"/>
          <w:sz w:val="24"/>
          <w:szCs w:val="24"/>
        </w:rPr>
        <w:t>, A. 2007 Comparative study on combined and individual effects of farmyard manure and green-</w:t>
      </w:r>
      <w:proofErr w:type="spellStart"/>
      <w:r w:rsidRPr="0076612E">
        <w:rPr>
          <w:bCs/>
          <w:color w:val="000000"/>
          <w:kern w:val="0"/>
          <w:sz w:val="24"/>
          <w:szCs w:val="24"/>
        </w:rPr>
        <w:t>manuring</w:t>
      </w:r>
      <w:proofErr w:type="spellEnd"/>
      <w:r w:rsidRPr="0076612E">
        <w:rPr>
          <w:bCs/>
          <w:color w:val="000000"/>
          <w:kern w:val="0"/>
          <w:sz w:val="24"/>
          <w:szCs w:val="24"/>
        </w:rPr>
        <w:t xml:space="preserve"> with fertilizer N on growth and yield of rice (</w:t>
      </w:r>
      <w:proofErr w:type="spellStart"/>
      <w:r w:rsidRPr="0076612E">
        <w:rPr>
          <w:bCs/>
          <w:color w:val="000000"/>
          <w:kern w:val="0"/>
          <w:sz w:val="24"/>
          <w:szCs w:val="24"/>
        </w:rPr>
        <w:t>Oryza</w:t>
      </w:r>
      <w:proofErr w:type="spellEnd"/>
      <w:r w:rsidRPr="0076612E">
        <w:rPr>
          <w:bCs/>
          <w:color w:val="000000"/>
          <w:kern w:val="0"/>
          <w:sz w:val="24"/>
          <w:szCs w:val="24"/>
        </w:rPr>
        <w:t xml:space="preserve"> sativa) under </w:t>
      </w:r>
      <w:proofErr w:type="spellStart"/>
      <w:r w:rsidRPr="0076612E">
        <w:rPr>
          <w:bCs/>
          <w:color w:val="000000"/>
          <w:kern w:val="0"/>
          <w:sz w:val="24"/>
          <w:szCs w:val="24"/>
        </w:rPr>
        <w:t>submergenceprone</w:t>
      </w:r>
      <w:proofErr w:type="spellEnd"/>
      <w:r w:rsidRPr="0076612E">
        <w:rPr>
          <w:bCs/>
          <w:color w:val="000000"/>
          <w:kern w:val="0"/>
          <w:sz w:val="24"/>
          <w:szCs w:val="24"/>
        </w:rPr>
        <w:t xml:space="preserve"> situation</w:t>
      </w:r>
      <w:r w:rsidRPr="0076612E">
        <w:rPr>
          <w:bCs/>
          <w:i/>
          <w:color w:val="000000"/>
          <w:kern w:val="0"/>
          <w:sz w:val="24"/>
          <w:szCs w:val="24"/>
        </w:rPr>
        <w:t>.</w:t>
      </w:r>
      <w:proofErr w:type="gramEnd"/>
      <w:r w:rsidRPr="0076612E">
        <w:rPr>
          <w:bCs/>
          <w:i/>
          <w:color w:val="000000"/>
          <w:kern w:val="0"/>
          <w:sz w:val="24"/>
          <w:szCs w:val="24"/>
        </w:rPr>
        <w:t xml:space="preserve"> Indian Journal of Agronomy</w:t>
      </w:r>
      <w:r w:rsidRPr="0076612E">
        <w:rPr>
          <w:bCs/>
          <w:color w:val="000000"/>
          <w:kern w:val="0"/>
          <w:sz w:val="24"/>
          <w:szCs w:val="24"/>
        </w:rPr>
        <w:t xml:space="preserve"> 52(1):43-45.</w:t>
      </w:r>
    </w:p>
    <w:p w:rsidR="00BC29D5" w:rsidRDefault="0076612E" w:rsidP="00BC29D5">
      <w:pPr>
        <w:tabs>
          <w:tab w:val="left" w:pos="1515"/>
        </w:tabs>
        <w:spacing w:after="0" w:line="360" w:lineRule="auto"/>
        <w:rPr>
          <w:bCs/>
          <w:color w:val="000000"/>
          <w:kern w:val="0"/>
          <w:sz w:val="24"/>
          <w:szCs w:val="24"/>
        </w:rPr>
      </w:pPr>
      <w:proofErr w:type="spellStart"/>
      <w:r w:rsidRPr="0076612E">
        <w:rPr>
          <w:bCs/>
          <w:color w:val="000000"/>
          <w:kern w:val="0"/>
          <w:sz w:val="24"/>
          <w:szCs w:val="24"/>
        </w:rPr>
        <w:t>Pandey</w:t>
      </w:r>
      <w:proofErr w:type="spellEnd"/>
      <w:r w:rsidRPr="0076612E">
        <w:rPr>
          <w:bCs/>
          <w:color w:val="000000"/>
          <w:kern w:val="0"/>
          <w:sz w:val="24"/>
          <w:szCs w:val="24"/>
        </w:rPr>
        <w:t xml:space="preserve">, N., </w:t>
      </w:r>
      <w:proofErr w:type="spellStart"/>
      <w:r w:rsidRPr="0076612E">
        <w:rPr>
          <w:bCs/>
          <w:color w:val="000000"/>
          <w:kern w:val="0"/>
          <w:sz w:val="24"/>
          <w:szCs w:val="24"/>
        </w:rPr>
        <w:t>Verma</w:t>
      </w:r>
      <w:proofErr w:type="spellEnd"/>
      <w:r w:rsidRPr="0076612E">
        <w:rPr>
          <w:bCs/>
          <w:color w:val="000000"/>
          <w:kern w:val="0"/>
          <w:sz w:val="24"/>
          <w:szCs w:val="24"/>
        </w:rPr>
        <w:t xml:space="preserve">, A.K., </w:t>
      </w:r>
      <w:proofErr w:type="spellStart"/>
      <w:r w:rsidRPr="0076612E">
        <w:rPr>
          <w:bCs/>
          <w:color w:val="000000"/>
          <w:kern w:val="0"/>
          <w:sz w:val="24"/>
          <w:szCs w:val="24"/>
        </w:rPr>
        <w:t>Anurag</w:t>
      </w:r>
      <w:proofErr w:type="spellEnd"/>
      <w:r w:rsidRPr="0076612E">
        <w:rPr>
          <w:bCs/>
          <w:color w:val="000000"/>
          <w:kern w:val="0"/>
          <w:sz w:val="24"/>
          <w:szCs w:val="24"/>
        </w:rPr>
        <w:t xml:space="preserve"> and </w:t>
      </w:r>
      <w:proofErr w:type="spellStart"/>
      <w:r w:rsidRPr="0076612E">
        <w:rPr>
          <w:bCs/>
          <w:color w:val="000000"/>
          <w:kern w:val="0"/>
          <w:sz w:val="24"/>
          <w:szCs w:val="24"/>
        </w:rPr>
        <w:t>Tripathi</w:t>
      </w:r>
      <w:proofErr w:type="spellEnd"/>
      <w:r w:rsidRPr="0076612E">
        <w:rPr>
          <w:bCs/>
          <w:color w:val="000000"/>
          <w:kern w:val="0"/>
          <w:sz w:val="24"/>
          <w:szCs w:val="24"/>
        </w:rPr>
        <w:t xml:space="preserve">, R.S. 2007. </w:t>
      </w:r>
      <w:proofErr w:type="gramStart"/>
      <w:r w:rsidRPr="0076612E">
        <w:rPr>
          <w:bCs/>
          <w:color w:val="000000"/>
          <w:kern w:val="0"/>
          <w:sz w:val="24"/>
          <w:szCs w:val="24"/>
        </w:rPr>
        <w:t>Integrated nutrient management in transplanted hybrid rice (</w:t>
      </w:r>
      <w:proofErr w:type="spellStart"/>
      <w:r w:rsidRPr="0076612E">
        <w:rPr>
          <w:bCs/>
          <w:color w:val="000000"/>
          <w:kern w:val="0"/>
          <w:sz w:val="24"/>
          <w:szCs w:val="24"/>
        </w:rPr>
        <w:t>Oryza</w:t>
      </w:r>
      <w:proofErr w:type="spellEnd"/>
      <w:r w:rsidRPr="0076612E">
        <w:rPr>
          <w:bCs/>
          <w:color w:val="000000"/>
          <w:kern w:val="0"/>
          <w:sz w:val="24"/>
          <w:szCs w:val="24"/>
        </w:rPr>
        <w:t xml:space="preserve"> sativa).</w:t>
      </w:r>
      <w:proofErr w:type="gramEnd"/>
      <w:r w:rsidRPr="0076612E">
        <w:rPr>
          <w:bCs/>
          <w:color w:val="000000"/>
          <w:kern w:val="0"/>
          <w:sz w:val="24"/>
          <w:szCs w:val="24"/>
        </w:rPr>
        <w:t xml:space="preserve"> </w:t>
      </w:r>
      <w:r w:rsidRPr="0076612E">
        <w:rPr>
          <w:bCs/>
          <w:i/>
          <w:color w:val="000000"/>
          <w:kern w:val="0"/>
          <w:sz w:val="24"/>
          <w:szCs w:val="24"/>
        </w:rPr>
        <w:t>Indian Journal of Agronomy</w:t>
      </w:r>
      <w:r w:rsidRPr="0076612E">
        <w:rPr>
          <w:bCs/>
          <w:color w:val="000000"/>
          <w:kern w:val="0"/>
          <w:sz w:val="24"/>
          <w:szCs w:val="24"/>
        </w:rPr>
        <w:t xml:space="preserve"> 52(1) 40-42</w:t>
      </w:r>
    </w:p>
    <w:p w:rsidR="0076612E" w:rsidRPr="00BC29D5" w:rsidRDefault="0076612E" w:rsidP="00BC29D5">
      <w:pPr>
        <w:tabs>
          <w:tab w:val="left" w:pos="1515"/>
        </w:tabs>
        <w:spacing w:after="0" w:line="360" w:lineRule="auto"/>
        <w:rPr>
          <w:bCs/>
          <w:color w:val="000000"/>
          <w:kern w:val="0"/>
          <w:sz w:val="24"/>
          <w:szCs w:val="24"/>
        </w:rPr>
      </w:pPr>
    </w:p>
    <w:sectPr w:rsidR="0076612E" w:rsidRPr="00BC29D5" w:rsidSect="00CC5D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IDFont+F1">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AdvPSA88A">
    <w:panose1 w:val="00000000000000000000"/>
    <w:charset w:val="00"/>
    <w:family w:val="roman"/>
    <w:notTrueType/>
    <w:pitch w:val="default"/>
    <w:sig w:usb0="00000003" w:usb1="00000000" w:usb2="00000000" w:usb3="00000000" w:csb0="00000001" w:csb1="00000000"/>
  </w:font>
  <w:font w:name="ff8">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ff9">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92F4D"/>
    <w:rsid w:val="000146FA"/>
    <w:rsid w:val="00025B39"/>
    <w:rsid w:val="000701C7"/>
    <w:rsid w:val="000934D2"/>
    <w:rsid w:val="000B7C4E"/>
    <w:rsid w:val="000C6365"/>
    <w:rsid w:val="000F3402"/>
    <w:rsid w:val="0011043E"/>
    <w:rsid w:val="00123EB1"/>
    <w:rsid w:val="00140FFE"/>
    <w:rsid w:val="00141D40"/>
    <w:rsid w:val="001438C5"/>
    <w:rsid w:val="00195336"/>
    <w:rsid w:val="00197E30"/>
    <w:rsid w:val="001B4E6A"/>
    <w:rsid w:val="001B4FFD"/>
    <w:rsid w:val="001B5CA8"/>
    <w:rsid w:val="00201941"/>
    <w:rsid w:val="0020259D"/>
    <w:rsid w:val="002259C9"/>
    <w:rsid w:val="00232D7C"/>
    <w:rsid w:val="0024164C"/>
    <w:rsid w:val="002459C9"/>
    <w:rsid w:val="00254642"/>
    <w:rsid w:val="00270F0F"/>
    <w:rsid w:val="002748AC"/>
    <w:rsid w:val="00295519"/>
    <w:rsid w:val="002A4CF0"/>
    <w:rsid w:val="002D2D68"/>
    <w:rsid w:val="002E6D22"/>
    <w:rsid w:val="0030357B"/>
    <w:rsid w:val="0034579D"/>
    <w:rsid w:val="00352558"/>
    <w:rsid w:val="0037730E"/>
    <w:rsid w:val="003C0087"/>
    <w:rsid w:val="003D0978"/>
    <w:rsid w:val="00424CF5"/>
    <w:rsid w:val="00431201"/>
    <w:rsid w:val="00440E1B"/>
    <w:rsid w:val="004425EC"/>
    <w:rsid w:val="004506D8"/>
    <w:rsid w:val="00464A82"/>
    <w:rsid w:val="00477B8D"/>
    <w:rsid w:val="004A044C"/>
    <w:rsid w:val="004C226B"/>
    <w:rsid w:val="00506341"/>
    <w:rsid w:val="00507B11"/>
    <w:rsid w:val="005547F4"/>
    <w:rsid w:val="005549CB"/>
    <w:rsid w:val="00572E21"/>
    <w:rsid w:val="00587DDA"/>
    <w:rsid w:val="005928DF"/>
    <w:rsid w:val="005B394C"/>
    <w:rsid w:val="005C5E84"/>
    <w:rsid w:val="005E2421"/>
    <w:rsid w:val="005F0609"/>
    <w:rsid w:val="00631DB9"/>
    <w:rsid w:val="00644B05"/>
    <w:rsid w:val="00674D01"/>
    <w:rsid w:val="00676A22"/>
    <w:rsid w:val="00683D2A"/>
    <w:rsid w:val="006A633E"/>
    <w:rsid w:val="006A6B48"/>
    <w:rsid w:val="006B5E7E"/>
    <w:rsid w:val="006C2493"/>
    <w:rsid w:val="006C4E5C"/>
    <w:rsid w:val="006D5B40"/>
    <w:rsid w:val="006D72D7"/>
    <w:rsid w:val="006E41A8"/>
    <w:rsid w:val="006F50E1"/>
    <w:rsid w:val="00702B7B"/>
    <w:rsid w:val="00707940"/>
    <w:rsid w:val="00712892"/>
    <w:rsid w:val="0075721F"/>
    <w:rsid w:val="0076612E"/>
    <w:rsid w:val="007808FE"/>
    <w:rsid w:val="00797461"/>
    <w:rsid w:val="007D0769"/>
    <w:rsid w:val="007D68BF"/>
    <w:rsid w:val="007F4B83"/>
    <w:rsid w:val="008248C8"/>
    <w:rsid w:val="008273A1"/>
    <w:rsid w:val="00831C28"/>
    <w:rsid w:val="0083548D"/>
    <w:rsid w:val="00862422"/>
    <w:rsid w:val="00881260"/>
    <w:rsid w:val="00882AB0"/>
    <w:rsid w:val="008931C2"/>
    <w:rsid w:val="008C4DB1"/>
    <w:rsid w:val="008E2097"/>
    <w:rsid w:val="008E70F6"/>
    <w:rsid w:val="008E7B36"/>
    <w:rsid w:val="0090428C"/>
    <w:rsid w:val="009114BB"/>
    <w:rsid w:val="00927BF1"/>
    <w:rsid w:val="00947996"/>
    <w:rsid w:val="0095611F"/>
    <w:rsid w:val="00972DDB"/>
    <w:rsid w:val="00992F4D"/>
    <w:rsid w:val="009A685D"/>
    <w:rsid w:val="009B6B0A"/>
    <w:rsid w:val="00A20BF2"/>
    <w:rsid w:val="00A30078"/>
    <w:rsid w:val="00AC7A79"/>
    <w:rsid w:val="00B03BF4"/>
    <w:rsid w:val="00B362F3"/>
    <w:rsid w:val="00B41515"/>
    <w:rsid w:val="00B520F9"/>
    <w:rsid w:val="00B54BC7"/>
    <w:rsid w:val="00B65ACF"/>
    <w:rsid w:val="00B76B8C"/>
    <w:rsid w:val="00B82DD7"/>
    <w:rsid w:val="00B9472A"/>
    <w:rsid w:val="00BA0662"/>
    <w:rsid w:val="00BC29D5"/>
    <w:rsid w:val="00BD1F27"/>
    <w:rsid w:val="00C1082D"/>
    <w:rsid w:val="00C535A1"/>
    <w:rsid w:val="00CA0573"/>
    <w:rsid w:val="00CB41E9"/>
    <w:rsid w:val="00CC0AC2"/>
    <w:rsid w:val="00CC5D5E"/>
    <w:rsid w:val="00D160D4"/>
    <w:rsid w:val="00D2201A"/>
    <w:rsid w:val="00D24477"/>
    <w:rsid w:val="00D413EF"/>
    <w:rsid w:val="00D52FB3"/>
    <w:rsid w:val="00D80432"/>
    <w:rsid w:val="00D80A19"/>
    <w:rsid w:val="00DB6E75"/>
    <w:rsid w:val="00DB7585"/>
    <w:rsid w:val="00DD6004"/>
    <w:rsid w:val="00DF409B"/>
    <w:rsid w:val="00E14A28"/>
    <w:rsid w:val="00E23943"/>
    <w:rsid w:val="00E66874"/>
    <w:rsid w:val="00E73B5E"/>
    <w:rsid w:val="00E859E9"/>
    <w:rsid w:val="00EB7A3B"/>
    <w:rsid w:val="00ED3C6E"/>
    <w:rsid w:val="00EE5A87"/>
    <w:rsid w:val="00EE6857"/>
    <w:rsid w:val="00F04FCA"/>
    <w:rsid w:val="00F15BCA"/>
    <w:rsid w:val="00F335A1"/>
    <w:rsid w:val="00F35A30"/>
    <w:rsid w:val="00FC1D24"/>
    <w:rsid w:val="00FF4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FFFFFF" w:themeColor="background1"/>
        <w:kern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573"/>
    <w:pPr>
      <w:autoSpaceDE w:val="0"/>
      <w:autoSpaceDN w:val="0"/>
      <w:adjustRightInd w:val="0"/>
      <w:spacing w:after="0" w:line="240" w:lineRule="auto"/>
    </w:pPr>
    <w:rPr>
      <w:color w:val="000000"/>
      <w:kern w:val="0"/>
      <w:sz w:val="24"/>
      <w:szCs w:val="24"/>
    </w:rPr>
  </w:style>
  <w:style w:type="character" w:customStyle="1" w:styleId="a">
    <w:name w:val="_"/>
    <w:basedOn w:val="DefaultParagraphFont"/>
    <w:rsid w:val="00E14A28"/>
  </w:style>
  <w:style w:type="character" w:customStyle="1" w:styleId="ff1">
    <w:name w:val="ff1"/>
    <w:basedOn w:val="DefaultParagraphFont"/>
    <w:rsid w:val="00E14A28"/>
  </w:style>
  <w:style w:type="character" w:customStyle="1" w:styleId="ff9">
    <w:name w:val="ff9"/>
    <w:basedOn w:val="DefaultParagraphFont"/>
    <w:rsid w:val="00E14A28"/>
  </w:style>
  <w:style w:type="character" w:customStyle="1" w:styleId="ff2">
    <w:name w:val="ff2"/>
    <w:basedOn w:val="DefaultParagraphFont"/>
    <w:rsid w:val="00E14A28"/>
  </w:style>
  <w:style w:type="character" w:customStyle="1" w:styleId="ff8">
    <w:name w:val="ff8"/>
    <w:basedOn w:val="DefaultParagraphFont"/>
    <w:rsid w:val="00E14A28"/>
  </w:style>
</w:styles>
</file>

<file path=word/webSettings.xml><?xml version="1.0" encoding="utf-8"?>
<w:webSettings xmlns:r="http://schemas.openxmlformats.org/officeDocument/2006/relationships" xmlns:w="http://schemas.openxmlformats.org/wordprocessingml/2006/main">
  <w:divs>
    <w:div w:id="344944560">
      <w:bodyDiv w:val="1"/>
      <w:marLeft w:val="0"/>
      <w:marRight w:val="0"/>
      <w:marTop w:val="0"/>
      <w:marBottom w:val="0"/>
      <w:divBdr>
        <w:top w:val="none" w:sz="0" w:space="0" w:color="auto"/>
        <w:left w:val="none" w:sz="0" w:space="0" w:color="auto"/>
        <w:bottom w:val="none" w:sz="0" w:space="0" w:color="auto"/>
        <w:right w:val="none" w:sz="0" w:space="0" w:color="auto"/>
      </w:divBdr>
    </w:div>
    <w:div w:id="1258445947">
      <w:bodyDiv w:val="1"/>
      <w:marLeft w:val="0"/>
      <w:marRight w:val="0"/>
      <w:marTop w:val="0"/>
      <w:marBottom w:val="0"/>
      <w:divBdr>
        <w:top w:val="none" w:sz="0" w:space="0" w:color="auto"/>
        <w:left w:val="none" w:sz="0" w:space="0" w:color="auto"/>
        <w:bottom w:val="none" w:sz="0" w:space="0" w:color="auto"/>
        <w:right w:val="none" w:sz="0" w:space="0" w:color="auto"/>
      </w:divBdr>
    </w:div>
    <w:div w:id="20292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31DA-80BF-4FD9-9AAE-A8CD7B87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6</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 Nautiyal</dc:creator>
  <cp:lastModifiedBy>user</cp:lastModifiedBy>
  <cp:revision>72</cp:revision>
  <dcterms:created xsi:type="dcterms:W3CDTF">2024-02-10T06:26:00Z</dcterms:created>
  <dcterms:modified xsi:type="dcterms:W3CDTF">2024-03-05T03:57:00Z</dcterms:modified>
</cp:coreProperties>
</file>