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75C2" w14:textId="77777777" w:rsidR="009F0A71" w:rsidRDefault="009F0A71" w:rsidP="00B607DB">
      <w:pPr>
        <w:spacing w:after="0" w:line="360" w:lineRule="auto"/>
        <w:jc w:val="center"/>
        <w:rPr>
          <w:rFonts w:ascii="Times New Roman" w:hAnsi="Times New Roman"/>
          <w:b/>
          <w:bCs/>
          <w:sz w:val="24"/>
          <w:szCs w:val="24"/>
        </w:rPr>
      </w:pPr>
      <w:r>
        <w:rPr>
          <w:rFonts w:ascii="Times New Roman" w:hAnsi="Times New Roman"/>
          <w:b/>
          <w:bCs/>
          <w:sz w:val="24"/>
          <w:szCs w:val="24"/>
        </w:rPr>
        <w:t xml:space="preserve">SEMIOCHEMICALS AND ITS IMPORTANCE IN SILKWORM </w:t>
      </w:r>
      <w:r>
        <w:rPr>
          <w:rFonts w:ascii="Times New Roman" w:hAnsi="Times New Roman"/>
          <w:b/>
          <w:bCs/>
          <w:i/>
          <w:sz w:val="24"/>
          <w:szCs w:val="24"/>
        </w:rPr>
        <w:t xml:space="preserve">Bombyx mori </w:t>
      </w:r>
      <w:r>
        <w:rPr>
          <w:rFonts w:ascii="Times New Roman" w:hAnsi="Times New Roman"/>
          <w:b/>
          <w:bCs/>
          <w:sz w:val="24"/>
          <w:szCs w:val="24"/>
        </w:rPr>
        <w:t>L.</w:t>
      </w:r>
    </w:p>
    <w:p w14:paraId="5C157B8D" w14:textId="77777777" w:rsidR="007D538B" w:rsidRPr="007D538B" w:rsidRDefault="007D538B" w:rsidP="007D538B">
      <w:pPr>
        <w:spacing w:after="0" w:line="360" w:lineRule="auto"/>
        <w:ind w:firstLine="720"/>
        <w:jc w:val="center"/>
        <w:rPr>
          <w:rFonts w:ascii="Times New Roman" w:hAnsi="Times New Roman"/>
          <w:b/>
          <w:bCs/>
          <w:sz w:val="24"/>
          <w:szCs w:val="24"/>
        </w:rPr>
      </w:pPr>
      <w:r>
        <w:rPr>
          <w:rFonts w:ascii="Times New Roman" w:hAnsi="Times New Roman"/>
          <w:b/>
          <w:bCs/>
          <w:sz w:val="24"/>
          <w:szCs w:val="24"/>
        </w:rPr>
        <w:t>V.Vasanth</w:t>
      </w:r>
      <w:r>
        <w:rPr>
          <w:rFonts w:ascii="Times New Roman" w:hAnsi="Times New Roman"/>
          <w:b/>
          <w:bCs/>
          <w:sz w:val="24"/>
          <w:szCs w:val="24"/>
          <w:vertAlign w:val="superscript"/>
        </w:rPr>
        <w:t>1</w:t>
      </w:r>
      <w:r>
        <w:rPr>
          <w:rFonts w:ascii="Times New Roman" w:hAnsi="Times New Roman"/>
          <w:b/>
          <w:bCs/>
          <w:sz w:val="24"/>
          <w:szCs w:val="24"/>
        </w:rPr>
        <w:t>, E. Arasakumar</w:t>
      </w:r>
      <w:r>
        <w:rPr>
          <w:rFonts w:ascii="Times New Roman" w:hAnsi="Times New Roman"/>
          <w:b/>
          <w:bCs/>
          <w:sz w:val="24"/>
          <w:szCs w:val="24"/>
          <w:vertAlign w:val="superscript"/>
        </w:rPr>
        <w:t>2</w:t>
      </w:r>
      <w:r>
        <w:rPr>
          <w:rFonts w:ascii="Times New Roman" w:hAnsi="Times New Roman"/>
          <w:b/>
          <w:bCs/>
          <w:sz w:val="24"/>
          <w:szCs w:val="24"/>
        </w:rPr>
        <w:t>, Nandha Kumar. R</w:t>
      </w:r>
      <w:r w:rsidRPr="007D538B">
        <w:rPr>
          <w:rFonts w:ascii="Times New Roman" w:hAnsi="Times New Roman"/>
          <w:b/>
          <w:bCs/>
          <w:sz w:val="24"/>
          <w:szCs w:val="24"/>
          <w:vertAlign w:val="superscript"/>
        </w:rPr>
        <w:t>3</w:t>
      </w:r>
      <w:r>
        <w:rPr>
          <w:rFonts w:ascii="Times New Roman" w:hAnsi="Times New Roman"/>
          <w:b/>
          <w:bCs/>
          <w:sz w:val="24"/>
          <w:szCs w:val="24"/>
        </w:rPr>
        <w:t>, Moulidharshan. R</w:t>
      </w:r>
      <w:r w:rsidRPr="007D538B">
        <w:rPr>
          <w:rFonts w:ascii="Times New Roman" w:hAnsi="Times New Roman"/>
          <w:b/>
          <w:bCs/>
          <w:sz w:val="24"/>
          <w:szCs w:val="24"/>
          <w:vertAlign w:val="superscript"/>
        </w:rPr>
        <w:t>4</w:t>
      </w:r>
      <w:r>
        <w:rPr>
          <w:rFonts w:ascii="Times New Roman" w:hAnsi="Times New Roman"/>
          <w:b/>
          <w:bCs/>
          <w:sz w:val="24"/>
          <w:szCs w:val="24"/>
        </w:rPr>
        <w:t xml:space="preserve"> and Krishnamoorthi. S</w:t>
      </w:r>
      <w:r w:rsidRPr="007D538B">
        <w:rPr>
          <w:rFonts w:ascii="Times New Roman" w:hAnsi="Times New Roman"/>
          <w:b/>
          <w:bCs/>
          <w:sz w:val="24"/>
          <w:szCs w:val="24"/>
          <w:vertAlign w:val="superscript"/>
        </w:rPr>
        <w:t>5</w:t>
      </w:r>
    </w:p>
    <w:p w14:paraId="3F31B587" w14:textId="77777777" w:rsidR="007D538B" w:rsidRDefault="007D538B" w:rsidP="007D538B">
      <w:pPr>
        <w:spacing w:after="0" w:line="360" w:lineRule="auto"/>
        <w:ind w:firstLine="720"/>
        <w:jc w:val="center"/>
        <w:rPr>
          <w:rFonts w:ascii="Times New Roman" w:hAnsi="Times New Roman"/>
          <w:b/>
          <w:bCs/>
          <w:sz w:val="24"/>
          <w:szCs w:val="24"/>
        </w:rPr>
      </w:pPr>
      <w:r>
        <w:rPr>
          <w:rFonts w:ascii="Times New Roman" w:hAnsi="Times New Roman"/>
          <w:b/>
          <w:bCs/>
          <w:sz w:val="24"/>
          <w:szCs w:val="24"/>
        </w:rPr>
        <w:t>Forest College and Research Institute, Mettupalayam, 641 301, Tamil Nadu, India</w:t>
      </w:r>
    </w:p>
    <w:p w14:paraId="710DC5B2" w14:textId="77777777" w:rsidR="007D538B" w:rsidRDefault="007D538B" w:rsidP="007D538B">
      <w:pPr>
        <w:spacing w:before="100" w:beforeAutospacing="1" w:after="0" w:line="360" w:lineRule="auto"/>
        <w:ind w:right="113"/>
        <w:jc w:val="center"/>
        <w:rPr>
          <w:rFonts w:ascii="Times New Roman" w:hAnsi="Times New Roman"/>
          <w:b/>
          <w:bCs/>
          <w:sz w:val="24"/>
          <w:szCs w:val="24"/>
        </w:rPr>
      </w:pPr>
      <w:r>
        <w:rPr>
          <w:rFonts w:ascii="Times New Roman" w:hAnsi="Times New Roman"/>
          <w:b/>
          <w:bCs/>
          <w:sz w:val="24"/>
          <w:szCs w:val="24"/>
        </w:rPr>
        <w:t xml:space="preserve">*Corresponding author: </w:t>
      </w:r>
      <w:hyperlink r:id="rId7" w:history="1">
        <w:r w:rsidRPr="00377239">
          <w:rPr>
            <w:rStyle w:val="Hyperlink"/>
            <w:rFonts w:ascii="Times New Roman" w:hAnsi="Times New Roman"/>
          </w:rPr>
          <w:t>veervasa001@gmail.com</w:t>
        </w:r>
      </w:hyperlink>
    </w:p>
    <w:p w14:paraId="38662CB5" w14:textId="77777777" w:rsidR="007D538B" w:rsidRPr="00013E50" w:rsidRDefault="007D538B" w:rsidP="00B607DB">
      <w:pPr>
        <w:spacing w:after="0" w:line="360" w:lineRule="auto"/>
        <w:jc w:val="center"/>
        <w:rPr>
          <w:rFonts w:ascii="Times New Roman" w:eastAsia="Times New Roman" w:hAnsi="Times New Roman"/>
          <w:snapToGrid w:val="0"/>
          <w:color w:val="000000"/>
          <w:w w:val="0"/>
          <w:sz w:val="0"/>
          <w:szCs w:val="0"/>
          <w:u w:color="000000"/>
          <w:bdr w:val="none" w:sz="0" w:space="0" w:color="000000"/>
          <w:shd w:val="clear" w:color="000000" w:fill="000000"/>
        </w:rPr>
      </w:pPr>
    </w:p>
    <w:p w14:paraId="42CDFD16" w14:textId="77777777" w:rsidR="009F0A71" w:rsidRDefault="009F0A71" w:rsidP="008E40F7">
      <w:pPr>
        <w:autoSpaceDE w:val="0"/>
        <w:autoSpaceDN w:val="0"/>
        <w:adjustRightInd w:val="0"/>
        <w:spacing w:after="0" w:line="360" w:lineRule="auto"/>
        <w:jc w:val="center"/>
        <w:rPr>
          <w:rFonts w:ascii="Times New Roman" w:hAnsi="Times New Roman"/>
          <w:b/>
          <w:bCs/>
        </w:rPr>
      </w:pPr>
    </w:p>
    <w:p w14:paraId="73730CF5" w14:textId="77777777" w:rsidR="008E40F7" w:rsidRDefault="008E40F7" w:rsidP="009F0A71">
      <w:pPr>
        <w:autoSpaceDE w:val="0"/>
        <w:autoSpaceDN w:val="0"/>
        <w:adjustRightInd w:val="0"/>
        <w:spacing w:after="0" w:line="360" w:lineRule="auto"/>
        <w:rPr>
          <w:rFonts w:ascii="Times New Roman" w:hAnsi="Times New Roman"/>
          <w:b/>
          <w:bCs/>
        </w:rPr>
      </w:pPr>
      <w:r w:rsidRPr="00F91D8E">
        <w:rPr>
          <w:rFonts w:ascii="Times New Roman" w:hAnsi="Times New Roman"/>
          <w:b/>
          <w:bCs/>
        </w:rPr>
        <w:t>ABSTRACT</w:t>
      </w:r>
    </w:p>
    <w:p w14:paraId="1FC4F649" w14:textId="77777777" w:rsidR="00B607DB" w:rsidRDefault="008E40F7" w:rsidP="008E40F7">
      <w:pPr>
        <w:autoSpaceDE w:val="0"/>
        <w:autoSpaceDN w:val="0"/>
        <w:adjustRightInd w:val="0"/>
        <w:spacing w:after="0" w:line="360" w:lineRule="auto"/>
        <w:ind w:firstLine="720"/>
        <w:jc w:val="both"/>
        <w:rPr>
          <w:rFonts w:ascii="Times New Roman" w:hAnsi="Times New Roman"/>
          <w:bCs/>
          <w:sz w:val="24"/>
        </w:rPr>
      </w:pPr>
      <w:r w:rsidRPr="004177C1">
        <w:rPr>
          <w:rFonts w:ascii="Times New Roman" w:hAnsi="Times New Roman"/>
          <w:bCs/>
          <w:sz w:val="24"/>
        </w:rPr>
        <w:t>Chemical</w:t>
      </w:r>
      <w:r>
        <w:rPr>
          <w:rFonts w:ascii="Times New Roman" w:hAnsi="Times New Roman"/>
          <w:bCs/>
          <w:sz w:val="24"/>
        </w:rPr>
        <w:t>s</w:t>
      </w:r>
      <w:r w:rsidRPr="004177C1">
        <w:rPr>
          <w:rFonts w:ascii="Times New Roman" w:hAnsi="Times New Roman"/>
          <w:bCs/>
          <w:sz w:val="24"/>
        </w:rPr>
        <w:t xml:space="preserve"> play an important</w:t>
      </w:r>
      <w:r>
        <w:rPr>
          <w:rFonts w:ascii="Times New Roman" w:hAnsi="Times New Roman"/>
          <w:bCs/>
          <w:sz w:val="24"/>
        </w:rPr>
        <w:t xml:space="preserve"> role in communication</w:t>
      </w:r>
      <w:r w:rsidRPr="004177C1">
        <w:rPr>
          <w:rFonts w:ascii="Times New Roman" w:hAnsi="Times New Roman"/>
          <w:bCs/>
          <w:sz w:val="24"/>
        </w:rPr>
        <w:t xml:space="preserve"> and</w:t>
      </w:r>
      <w:r>
        <w:rPr>
          <w:rFonts w:ascii="Times New Roman" w:hAnsi="Times New Roman"/>
          <w:bCs/>
          <w:sz w:val="24"/>
        </w:rPr>
        <w:t xml:space="preserve"> also</w:t>
      </w:r>
      <w:r w:rsidRPr="004177C1">
        <w:rPr>
          <w:rFonts w:ascii="Times New Roman" w:hAnsi="Times New Roman"/>
          <w:bCs/>
          <w:sz w:val="24"/>
        </w:rPr>
        <w:t xml:space="preserve"> essential</w:t>
      </w:r>
      <w:r>
        <w:rPr>
          <w:rFonts w:ascii="Times New Roman" w:hAnsi="Times New Roman"/>
          <w:bCs/>
          <w:sz w:val="24"/>
        </w:rPr>
        <w:t xml:space="preserve"> for </w:t>
      </w:r>
      <w:r w:rsidRPr="004177C1">
        <w:rPr>
          <w:rFonts w:ascii="Times New Roman" w:hAnsi="Times New Roman"/>
          <w:bCs/>
          <w:sz w:val="24"/>
        </w:rPr>
        <w:t>survival of insects, which enable them to appraise immediate environment through modification of their behavior</w:t>
      </w:r>
      <w:r>
        <w:rPr>
          <w:rFonts w:ascii="Times New Roman" w:hAnsi="Times New Roman"/>
          <w:bCs/>
          <w:sz w:val="24"/>
        </w:rPr>
        <w:t>. Info</w:t>
      </w:r>
      <w:r w:rsidR="00B607DB">
        <w:rPr>
          <w:rFonts w:ascii="Times New Roman" w:hAnsi="Times New Roman"/>
          <w:bCs/>
          <w:sz w:val="24"/>
        </w:rPr>
        <w:t xml:space="preserve"> </w:t>
      </w:r>
      <w:r>
        <w:rPr>
          <w:rFonts w:ascii="Times New Roman" w:hAnsi="Times New Roman"/>
          <w:bCs/>
          <w:sz w:val="24"/>
        </w:rPr>
        <w:t>che</w:t>
      </w:r>
      <w:r w:rsidRPr="004177C1">
        <w:rPr>
          <w:rFonts w:ascii="Times New Roman" w:hAnsi="Times New Roman"/>
          <w:bCs/>
          <w:sz w:val="24"/>
        </w:rPr>
        <w:t>micals are organic compounds used by insects to convey specific chemical messages that modify behavior or physiology.</w:t>
      </w:r>
      <w:r>
        <w:rPr>
          <w:rFonts w:ascii="Times New Roman" w:hAnsi="Times New Roman"/>
          <w:bCs/>
          <w:sz w:val="24"/>
        </w:rPr>
        <w:t xml:space="preserve"> Bombykol the pheromone used by the female silkworm moth to attract a male for mate was first identified and synthesized by Adolf Butenant. Sex pheromone signals are received by receptors present in male antennae. These signals are transmitted first to the olfactory processing center, the antennal lobe and then are processed further in the higher centers of lateral protocerebrum and mushroom body to elicit orientation behavior towards females. Bombykol is synthesized </w:t>
      </w:r>
      <w:r>
        <w:rPr>
          <w:rFonts w:ascii="Times New Roman" w:hAnsi="Times New Roman"/>
          <w:bCs/>
          <w:i/>
          <w:sz w:val="24"/>
        </w:rPr>
        <w:t xml:space="preserve">de novo </w:t>
      </w:r>
      <w:r>
        <w:rPr>
          <w:rFonts w:ascii="Times New Roman" w:hAnsi="Times New Roman"/>
          <w:bCs/>
          <w:sz w:val="24"/>
        </w:rPr>
        <w:t>within pheromone gland cell from acetyl-CoA via conventional long chain fatty acid synthesis. After adult emergence the stored fatty acid is cleaved and converted to bombykol in response to pheromone biosynthesis activating neuropeptide. The pheromone binding proteins are small, soluble proteins that are synthesized by accessory cells of trichogen or tormogen into the sensillum lymph by their ability to bind to pheromone compound and showed a predominant expression pattern in male antennae of silkmoth. Artificial application of serotonin to the male silkworm modified the neuronal response at antennal lobe in the behavior level as a modulation of pheromone sensitivity. Thus this pheromone is responsible for male attraction through the specific receptors. The identified female silkmoth pheromone sensed in olfactory studies towards male moth.</w:t>
      </w:r>
    </w:p>
    <w:p w14:paraId="62291BEB" w14:textId="77777777" w:rsidR="00B607DB" w:rsidRPr="00B607DB" w:rsidRDefault="00B607DB" w:rsidP="00B607DB">
      <w:pPr>
        <w:autoSpaceDE w:val="0"/>
        <w:autoSpaceDN w:val="0"/>
        <w:adjustRightInd w:val="0"/>
        <w:spacing w:after="0" w:line="360" w:lineRule="auto"/>
        <w:jc w:val="both"/>
        <w:rPr>
          <w:rFonts w:ascii="Times New Roman" w:hAnsi="Times New Roman"/>
          <w:b/>
          <w:i/>
          <w:iCs/>
          <w:sz w:val="24"/>
          <w:szCs w:val="24"/>
        </w:rPr>
      </w:pPr>
      <w:r>
        <w:rPr>
          <w:rFonts w:ascii="Times New Roman" w:hAnsi="Times New Roman"/>
          <w:b/>
          <w:sz w:val="24"/>
        </w:rPr>
        <w:t xml:space="preserve">Keywords: </w:t>
      </w:r>
      <w:r w:rsidRPr="00B607DB">
        <w:rPr>
          <w:rFonts w:ascii="Times New Roman" w:hAnsi="Times New Roman"/>
          <w:i/>
          <w:sz w:val="24"/>
          <w:szCs w:val="24"/>
        </w:rPr>
        <w:t xml:space="preserve">Bombyx mori, </w:t>
      </w:r>
      <w:r w:rsidRPr="00B607DB">
        <w:rPr>
          <w:rFonts w:ascii="Times New Roman" w:hAnsi="Times New Roman"/>
          <w:bCs/>
          <w:i/>
          <w:iCs/>
          <w:sz w:val="24"/>
        </w:rPr>
        <w:t xml:space="preserve">Bombykol, </w:t>
      </w:r>
      <w:r w:rsidRPr="00B607DB">
        <w:rPr>
          <w:rFonts w:ascii="Times New Roman" w:hAnsi="Times New Roman"/>
          <w:bCs/>
          <w:i/>
          <w:iCs/>
          <w:color w:val="000000"/>
          <w:sz w:val="24"/>
          <w:szCs w:val="24"/>
        </w:rPr>
        <w:t>Circadian rhythm</w:t>
      </w:r>
      <w:r w:rsidRPr="00B607DB">
        <w:rPr>
          <w:rFonts w:ascii="Times New Roman" w:hAnsi="Times New Roman"/>
          <w:bCs/>
          <w:i/>
          <w:iCs/>
          <w:sz w:val="24"/>
        </w:rPr>
        <w:t xml:space="preserve">, </w:t>
      </w:r>
      <w:r w:rsidRPr="00B607DB">
        <w:rPr>
          <w:rFonts w:ascii="Times New Roman" w:hAnsi="Times New Roman"/>
          <w:bCs/>
          <w:i/>
          <w:iCs/>
          <w:sz w:val="24"/>
          <w:szCs w:val="24"/>
        </w:rPr>
        <w:t>Pheromone dispersal</w:t>
      </w:r>
      <w:r>
        <w:rPr>
          <w:rFonts w:ascii="Times New Roman" w:hAnsi="Times New Roman"/>
          <w:bCs/>
          <w:i/>
          <w:iCs/>
          <w:sz w:val="24"/>
          <w:szCs w:val="24"/>
        </w:rPr>
        <w:t xml:space="preserve">, </w:t>
      </w:r>
      <w:r w:rsidRPr="00B607DB">
        <w:rPr>
          <w:rFonts w:ascii="Times New Roman" w:hAnsi="Times New Roman"/>
          <w:bCs/>
          <w:sz w:val="24"/>
          <w:szCs w:val="24"/>
        </w:rPr>
        <w:t xml:space="preserve">Lateral </w:t>
      </w:r>
      <w:r w:rsidRPr="00B607DB">
        <w:rPr>
          <w:rFonts w:ascii="Times New Roman" w:hAnsi="Times New Roman"/>
          <w:bCs/>
          <w:i/>
          <w:iCs/>
          <w:sz w:val="24"/>
          <w:szCs w:val="24"/>
        </w:rPr>
        <w:t>protocerebrum</w:t>
      </w:r>
      <w:r>
        <w:rPr>
          <w:rFonts w:ascii="Times New Roman" w:hAnsi="Times New Roman"/>
          <w:bCs/>
          <w:i/>
          <w:iCs/>
          <w:sz w:val="24"/>
          <w:szCs w:val="24"/>
        </w:rPr>
        <w:t>.</w:t>
      </w:r>
    </w:p>
    <w:p w14:paraId="5E20F88F" w14:textId="77777777" w:rsidR="008E40F7" w:rsidRPr="00B607DB" w:rsidRDefault="00B607DB" w:rsidP="00B607DB">
      <w:pPr>
        <w:spacing w:after="0" w:line="360" w:lineRule="auto"/>
        <w:rPr>
          <w:rFonts w:ascii="Times New Roman" w:eastAsia="Times New Roman" w:hAnsi="Times New Roman"/>
          <w:snapToGrid w:val="0"/>
          <w:color w:val="000000"/>
          <w:w w:val="0"/>
          <w:sz w:val="0"/>
          <w:szCs w:val="0"/>
          <w:u w:color="000000"/>
          <w:bdr w:val="none" w:sz="0" w:space="0" w:color="000000"/>
          <w:shd w:val="clear" w:color="000000" w:fill="000000"/>
        </w:rPr>
      </w:pPr>
      <w:r>
        <w:rPr>
          <w:rFonts w:ascii="Times New Roman" w:hAnsi="Times New Roman"/>
          <w:b/>
          <w:sz w:val="24"/>
        </w:rPr>
        <w:t xml:space="preserve"> </w:t>
      </w:r>
      <w:r w:rsidR="008E40F7">
        <w:rPr>
          <w:rFonts w:ascii="Times New Roman" w:hAnsi="Times New Roman"/>
          <w:bCs/>
          <w:sz w:val="24"/>
        </w:rPr>
        <w:t xml:space="preserve">        </w:t>
      </w:r>
    </w:p>
    <w:p w14:paraId="31EC7F42" w14:textId="77777777" w:rsidR="00B14A4E" w:rsidRPr="003B7668" w:rsidRDefault="00B14A4E" w:rsidP="00C16343">
      <w:pPr>
        <w:autoSpaceDE w:val="0"/>
        <w:autoSpaceDN w:val="0"/>
        <w:adjustRightInd w:val="0"/>
        <w:spacing w:after="0" w:line="360" w:lineRule="auto"/>
        <w:jc w:val="both"/>
        <w:rPr>
          <w:rFonts w:ascii="Times New Roman" w:hAnsi="Times New Roman"/>
          <w:b/>
          <w:bCs/>
          <w:sz w:val="24"/>
          <w:szCs w:val="24"/>
        </w:rPr>
      </w:pPr>
      <w:r w:rsidRPr="003B7668">
        <w:rPr>
          <w:rFonts w:ascii="Times New Roman" w:hAnsi="Times New Roman"/>
          <w:b/>
          <w:bCs/>
          <w:sz w:val="24"/>
          <w:szCs w:val="24"/>
        </w:rPr>
        <w:t>Introduction</w:t>
      </w:r>
    </w:p>
    <w:p w14:paraId="58DAE3BD" w14:textId="77777777" w:rsidR="00DE6FBE" w:rsidRDefault="00B14A4E" w:rsidP="00C16343">
      <w:pPr>
        <w:autoSpaceDE w:val="0"/>
        <w:autoSpaceDN w:val="0"/>
        <w:adjustRightInd w:val="0"/>
        <w:spacing w:after="0" w:line="360" w:lineRule="auto"/>
        <w:ind w:firstLine="720"/>
        <w:jc w:val="both"/>
        <w:rPr>
          <w:rFonts w:ascii="Times New Roman" w:eastAsia="PalatinoLinotype-Roman" w:hAnsi="Times New Roman"/>
          <w:sz w:val="24"/>
          <w:szCs w:val="24"/>
        </w:rPr>
      </w:pPr>
      <w:r w:rsidRPr="003B7668">
        <w:rPr>
          <w:rFonts w:ascii="Times New Roman" w:eastAsia="PalatinoLinotype-Roman" w:hAnsi="Times New Roman"/>
          <w:sz w:val="24"/>
          <w:szCs w:val="24"/>
        </w:rPr>
        <w:t>Chemical communication plays an important and essential role in the survival of insects,</w:t>
      </w:r>
      <w:r w:rsidR="003B7668">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which enable them to appraise immediate environment through modification of their behavior.</w:t>
      </w:r>
      <w:r w:rsidR="003B7668">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Semiochemicals are organic compounds used by insects to convey specific chemical</w:t>
      </w:r>
      <w:r w:rsidR="003B7668">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 xml:space="preserve">messages </w:t>
      </w:r>
      <w:r w:rsidRPr="003B7668">
        <w:rPr>
          <w:rFonts w:ascii="Times New Roman" w:eastAsia="PalatinoLinotype-Roman" w:hAnsi="Times New Roman"/>
          <w:sz w:val="24"/>
          <w:szCs w:val="24"/>
        </w:rPr>
        <w:lastRenderedPageBreak/>
        <w:t>that m</w:t>
      </w:r>
      <w:r w:rsidR="00201537">
        <w:rPr>
          <w:rFonts w:ascii="Times New Roman" w:eastAsia="PalatinoLinotype-Roman" w:hAnsi="Times New Roman"/>
          <w:sz w:val="24"/>
          <w:szCs w:val="24"/>
        </w:rPr>
        <w:t>odify behavior or physiology</w:t>
      </w:r>
      <w:r w:rsidRPr="003B7668">
        <w:rPr>
          <w:rFonts w:ascii="Times New Roman" w:eastAsia="PalatinoLinotype-Roman" w:hAnsi="Times New Roman"/>
          <w:sz w:val="24"/>
          <w:szCs w:val="24"/>
        </w:rPr>
        <w:t>. The term semiochemical is derived from</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the Greek word “semeon” which means sign or signal. Insects use semiochemicals to locate</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mate, host, or food source, avoid competition, escape natural enemies, and overcome natural</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defense systems of their hosts. Semiochemicals have the advantage of being used to communicate</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message over relatively long distances compared with other insect means of communication</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such as touch. Semiochemicals have different molecular weights depending on carbon</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chain. They are biologically active at very low concentration in the environment, thus their</w:t>
      </w:r>
      <w:r w:rsidR="00201537">
        <w:rPr>
          <w:rFonts w:ascii="Times New Roman" w:eastAsia="PalatinoLinotype-Roman" w:hAnsi="Times New Roman"/>
          <w:sz w:val="24"/>
          <w:szCs w:val="24"/>
        </w:rPr>
        <w:t xml:space="preserve"> </w:t>
      </w:r>
      <w:r w:rsidRPr="003B7668">
        <w:rPr>
          <w:rFonts w:ascii="Times New Roman" w:eastAsia="PalatinoLinotype-Roman" w:hAnsi="Times New Roman"/>
          <w:sz w:val="24"/>
          <w:szCs w:val="24"/>
        </w:rPr>
        <w:t>chemical characterization is complicated.</w:t>
      </w:r>
      <w:r w:rsidR="00E70CB1">
        <w:rPr>
          <w:rFonts w:ascii="Times New Roman" w:eastAsia="PalatinoLinotype-Roman" w:hAnsi="Times New Roman"/>
          <w:sz w:val="24"/>
          <w:szCs w:val="24"/>
        </w:rPr>
        <w:t xml:space="preserve"> </w:t>
      </w:r>
    </w:p>
    <w:p w14:paraId="605F9E8D" w14:textId="77777777" w:rsidR="00154FC6" w:rsidRPr="00154FC6" w:rsidRDefault="00154FC6" w:rsidP="00154FC6">
      <w:pPr>
        <w:autoSpaceDE w:val="0"/>
        <w:autoSpaceDN w:val="0"/>
        <w:adjustRightInd w:val="0"/>
        <w:spacing w:after="0" w:line="360" w:lineRule="auto"/>
        <w:ind w:firstLine="720"/>
        <w:jc w:val="both"/>
        <w:rPr>
          <w:rFonts w:ascii="Times New Roman" w:eastAsia="PalatinoLinotype-Roman" w:hAnsi="Times New Roman"/>
          <w:sz w:val="24"/>
          <w:szCs w:val="24"/>
        </w:rPr>
      </w:pPr>
      <w:r w:rsidRPr="00154FC6">
        <w:rPr>
          <w:rFonts w:ascii="Times New Roman" w:hAnsi="Times New Roman"/>
          <w:sz w:val="24"/>
          <w:szCs w:val="24"/>
        </w:rPr>
        <w:t>Olfactory information plays pivotal roles in many aspects of an animal’s life including foraging, prey detection, finding hosts, and mating. Animals can extract adequate information from the numerous odorants in their surroundings to respond in the appropriate behavioral manner. Clarification of the mechanisms by which animals detect olfactory information, process it in the brain, and finally translate it into the appropriate behavioral responses is of critical importance in neuroscience. The insect</w:t>
      </w:r>
      <w:r>
        <w:rPr>
          <w:rFonts w:ascii="Times New Roman" w:hAnsi="Times New Roman"/>
          <w:sz w:val="24"/>
          <w:szCs w:val="24"/>
        </w:rPr>
        <w:t xml:space="preserve"> </w:t>
      </w:r>
      <w:r w:rsidRPr="00154FC6">
        <w:rPr>
          <w:rFonts w:ascii="Times New Roman" w:hAnsi="Times New Roman"/>
          <w:sz w:val="24"/>
          <w:szCs w:val="24"/>
        </w:rPr>
        <w:t>brain</w:t>
      </w:r>
      <w:r>
        <w:rPr>
          <w:rFonts w:ascii="Times New Roman" w:hAnsi="Times New Roman"/>
          <w:sz w:val="24"/>
          <w:szCs w:val="24"/>
        </w:rPr>
        <w:t xml:space="preserve"> </w:t>
      </w:r>
      <w:r w:rsidRPr="00154FC6">
        <w:rPr>
          <w:rFonts w:ascii="Times New Roman" w:hAnsi="Times New Roman"/>
          <w:sz w:val="24"/>
          <w:szCs w:val="24"/>
        </w:rPr>
        <w:t>provides</w:t>
      </w:r>
      <w:r>
        <w:rPr>
          <w:rFonts w:ascii="Times New Roman" w:hAnsi="Times New Roman"/>
          <w:sz w:val="24"/>
          <w:szCs w:val="24"/>
        </w:rPr>
        <w:t xml:space="preserve"> </w:t>
      </w:r>
      <w:r w:rsidRPr="00154FC6">
        <w:rPr>
          <w:rFonts w:ascii="Times New Roman" w:hAnsi="Times New Roman"/>
          <w:sz w:val="24"/>
          <w:szCs w:val="24"/>
        </w:rPr>
        <w:t>an</w:t>
      </w:r>
      <w:r>
        <w:rPr>
          <w:rFonts w:ascii="Times New Roman" w:hAnsi="Times New Roman"/>
          <w:sz w:val="24"/>
          <w:szCs w:val="24"/>
        </w:rPr>
        <w:t xml:space="preserve"> </w:t>
      </w:r>
      <w:r w:rsidRPr="00154FC6">
        <w:rPr>
          <w:rFonts w:ascii="Times New Roman" w:hAnsi="Times New Roman"/>
          <w:sz w:val="24"/>
          <w:szCs w:val="24"/>
        </w:rPr>
        <w:t>excellent</w:t>
      </w:r>
      <w:r>
        <w:rPr>
          <w:rFonts w:ascii="Times New Roman" w:hAnsi="Times New Roman"/>
          <w:sz w:val="24"/>
          <w:szCs w:val="24"/>
        </w:rPr>
        <w:t xml:space="preserve"> </w:t>
      </w:r>
      <w:r w:rsidRPr="00154FC6">
        <w:rPr>
          <w:rFonts w:ascii="Times New Roman" w:hAnsi="Times New Roman"/>
          <w:sz w:val="24"/>
          <w:szCs w:val="24"/>
        </w:rPr>
        <w:t>model</w:t>
      </w:r>
      <w:r>
        <w:rPr>
          <w:rFonts w:ascii="Times New Roman" w:hAnsi="Times New Roman"/>
          <w:sz w:val="24"/>
          <w:szCs w:val="24"/>
        </w:rPr>
        <w:t xml:space="preserve"> </w:t>
      </w:r>
      <w:r w:rsidRPr="00154FC6">
        <w:rPr>
          <w:rFonts w:ascii="Times New Roman" w:hAnsi="Times New Roman"/>
          <w:sz w:val="24"/>
          <w:szCs w:val="24"/>
        </w:rPr>
        <w:t>system</w:t>
      </w:r>
      <w:r>
        <w:rPr>
          <w:rFonts w:ascii="Times New Roman" w:hAnsi="Times New Roman"/>
          <w:sz w:val="24"/>
          <w:szCs w:val="24"/>
        </w:rPr>
        <w:t xml:space="preserve"> </w:t>
      </w:r>
      <w:r w:rsidRPr="00154FC6">
        <w:rPr>
          <w:rFonts w:ascii="Times New Roman" w:hAnsi="Times New Roman"/>
          <w:sz w:val="24"/>
          <w:szCs w:val="24"/>
        </w:rPr>
        <w:t>for deciphering</w:t>
      </w:r>
      <w:r>
        <w:rPr>
          <w:rFonts w:ascii="Times New Roman" w:hAnsi="Times New Roman"/>
          <w:sz w:val="24"/>
          <w:szCs w:val="24"/>
        </w:rPr>
        <w:t xml:space="preserve"> </w:t>
      </w:r>
      <w:r w:rsidRPr="00154FC6">
        <w:rPr>
          <w:rFonts w:ascii="Times New Roman" w:hAnsi="Times New Roman"/>
          <w:sz w:val="24"/>
          <w:szCs w:val="24"/>
        </w:rPr>
        <w:t>the</w:t>
      </w:r>
      <w:r>
        <w:rPr>
          <w:rFonts w:ascii="Times New Roman" w:hAnsi="Times New Roman"/>
          <w:sz w:val="24"/>
          <w:szCs w:val="24"/>
        </w:rPr>
        <w:t xml:space="preserve"> </w:t>
      </w:r>
      <w:r w:rsidRPr="00154FC6">
        <w:rPr>
          <w:rFonts w:ascii="Times New Roman" w:hAnsi="Times New Roman"/>
          <w:sz w:val="24"/>
          <w:szCs w:val="24"/>
        </w:rPr>
        <w:t>neural</w:t>
      </w:r>
      <w:r>
        <w:rPr>
          <w:rFonts w:ascii="Times New Roman" w:hAnsi="Times New Roman"/>
          <w:sz w:val="24"/>
          <w:szCs w:val="24"/>
        </w:rPr>
        <w:t xml:space="preserve"> </w:t>
      </w:r>
      <w:r w:rsidRPr="00154FC6">
        <w:rPr>
          <w:rFonts w:ascii="Times New Roman" w:hAnsi="Times New Roman"/>
          <w:sz w:val="24"/>
          <w:szCs w:val="24"/>
        </w:rPr>
        <w:t>mechanisms</w:t>
      </w:r>
      <w:r>
        <w:rPr>
          <w:rFonts w:ascii="Times New Roman" w:hAnsi="Times New Roman"/>
          <w:sz w:val="24"/>
          <w:szCs w:val="24"/>
        </w:rPr>
        <w:t xml:space="preserve"> </w:t>
      </w:r>
      <w:r w:rsidRPr="00154FC6">
        <w:rPr>
          <w:rFonts w:ascii="Times New Roman" w:hAnsi="Times New Roman"/>
          <w:sz w:val="24"/>
          <w:szCs w:val="24"/>
        </w:rPr>
        <w:t>underlying</w:t>
      </w:r>
      <w:r>
        <w:rPr>
          <w:rFonts w:ascii="Times New Roman" w:hAnsi="Times New Roman"/>
          <w:sz w:val="24"/>
          <w:szCs w:val="24"/>
        </w:rPr>
        <w:t xml:space="preserve"> </w:t>
      </w:r>
      <w:r w:rsidRPr="00154FC6">
        <w:rPr>
          <w:rFonts w:ascii="Times New Roman" w:hAnsi="Times New Roman"/>
          <w:sz w:val="24"/>
          <w:szCs w:val="24"/>
        </w:rPr>
        <w:t>olfactory</w:t>
      </w:r>
      <w:r>
        <w:rPr>
          <w:rFonts w:ascii="Times New Roman" w:hAnsi="Times New Roman"/>
          <w:sz w:val="24"/>
          <w:szCs w:val="24"/>
        </w:rPr>
        <w:t xml:space="preserve"> </w:t>
      </w:r>
      <w:r w:rsidRPr="00154FC6">
        <w:rPr>
          <w:rFonts w:ascii="Times New Roman" w:hAnsi="Times New Roman"/>
          <w:sz w:val="24"/>
          <w:szCs w:val="24"/>
        </w:rPr>
        <w:t>driven behavior</w:t>
      </w:r>
      <w:r>
        <w:rPr>
          <w:rFonts w:ascii="Times New Roman" w:hAnsi="Times New Roman"/>
          <w:sz w:val="24"/>
          <w:szCs w:val="24"/>
        </w:rPr>
        <w:t xml:space="preserve"> </w:t>
      </w:r>
      <w:r w:rsidRPr="00154FC6">
        <w:rPr>
          <w:rFonts w:ascii="Times New Roman" w:hAnsi="Times New Roman"/>
          <w:sz w:val="24"/>
          <w:szCs w:val="24"/>
        </w:rPr>
        <w:t>for</w:t>
      </w:r>
      <w:r>
        <w:rPr>
          <w:rFonts w:ascii="Times New Roman" w:hAnsi="Times New Roman"/>
          <w:sz w:val="24"/>
          <w:szCs w:val="24"/>
        </w:rPr>
        <w:t xml:space="preserve"> </w:t>
      </w:r>
      <w:r w:rsidRPr="00154FC6">
        <w:rPr>
          <w:rFonts w:ascii="Times New Roman" w:hAnsi="Times New Roman"/>
          <w:sz w:val="24"/>
          <w:szCs w:val="24"/>
        </w:rPr>
        <w:t>two</w:t>
      </w:r>
      <w:r>
        <w:rPr>
          <w:rFonts w:ascii="Times New Roman" w:hAnsi="Times New Roman"/>
          <w:sz w:val="24"/>
          <w:szCs w:val="24"/>
        </w:rPr>
        <w:t xml:space="preserve"> </w:t>
      </w:r>
      <w:r w:rsidRPr="00154FC6">
        <w:rPr>
          <w:rFonts w:ascii="Times New Roman" w:hAnsi="Times New Roman"/>
          <w:sz w:val="24"/>
          <w:szCs w:val="24"/>
        </w:rPr>
        <w:t>reasons.</w:t>
      </w:r>
      <w:r>
        <w:rPr>
          <w:rFonts w:ascii="Times New Roman" w:hAnsi="Times New Roman"/>
          <w:sz w:val="24"/>
          <w:szCs w:val="24"/>
        </w:rPr>
        <w:t xml:space="preserve"> </w:t>
      </w:r>
      <w:r w:rsidRPr="00154FC6">
        <w:rPr>
          <w:rFonts w:ascii="Times New Roman" w:hAnsi="Times New Roman"/>
          <w:sz w:val="24"/>
          <w:szCs w:val="24"/>
        </w:rPr>
        <w:t>For</w:t>
      </w:r>
      <w:r>
        <w:rPr>
          <w:rFonts w:ascii="Times New Roman" w:hAnsi="Times New Roman"/>
          <w:sz w:val="24"/>
          <w:szCs w:val="24"/>
        </w:rPr>
        <w:t xml:space="preserve"> </w:t>
      </w:r>
      <w:r w:rsidRPr="00154FC6">
        <w:rPr>
          <w:rFonts w:ascii="Times New Roman" w:hAnsi="Times New Roman"/>
          <w:sz w:val="24"/>
          <w:szCs w:val="24"/>
        </w:rPr>
        <w:t>one,</w:t>
      </w:r>
      <w:r>
        <w:rPr>
          <w:rFonts w:ascii="Times New Roman" w:hAnsi="Times New Roman"/>
          <w:sz w:val="24"/>
          <w:szCs w:val="24"/>
        </w:rPr>
        <w:t xml:space="preserve"> </w:t>
      </w:r>
      <w:r w:rsidRPr="00154FC6">
        <w:rPr>
          <w:rFonts w:ascii="Times New Roman" w:hAnsi="Times New Roman"/>
          <w:sz w:val="24"/>
          <w:szCs w:val="24"/>
        </w:rPr>
        <w:t>it</w:t>
      </w:r>
      <w:r>
        <w:rPr>
          <w:rFonts w:ascii="Times New Roman" w:hAnsi="Times New Roman"/>
          <w:sz w:val="24"/>
          <w:szCs w:val="24"/>
        </w:rPr>
        <w:t xml:space="preserve"> </w:t>
      </w:r>
      <w:r w:rsidRPr="00154FC6">
        <w:rPr>
          <w:rFonts w:ascii="Times New Roman" w:hAnsi="Times New Roman"/>
          <w:sz w:val="24"/>
          <w:szCs w:val="24"/>
        </w:rPr>
        <w:t>consists</w:t>
      </w:r>
      <w:r>
        <w:rPr>
          <w:rFonts w:ascii="Times New Roman" w:hAnsi="Times New Roman"/>
          <w:sz w:val="24"/>
          <w:szCs w:val="24"/>
        </w:rPr>
        <w:t xml:space="preserve"> </w:t>
      </w:r>
      <w:r w:rsidRPr="00154FC6">
        <w:rPr>
          <w:rFonts w:ascii="Times New Roman" w:hAnsi="Times New Roman"/>
          <w:sz w:val="24"/>
          <w:szCs w:val="24"/>
        </w:rPr>
        <w:t>of</w:t>
      </w:r>
      <w:r>
        <w:rPr>
          <w:rFonts w:ascii="Times New Roman" w:hAnsi="Times New Roman"/>
          <w:sz w:val="24"/>
          <w:szCs w:val="24"/>
        </w:rPr>
        <w:t xml:space="preserve"> </w:t>
      </w:r>
      <w:r w:rsidRPr="00154FC6">
        <w:rPr>
          <w:rFonts w:ascii="Times New Roman" w:hAnsi="Times New Roman"/>
          <w:sz w:val="24"/>
          <w:szCs w:val="24"/>
        </w:rPr>
        <w:t>far</w:t>
      </w:r>
      <w:r>
        <w:rPr>
          <w:rFonts w:ascii="Times New Roman" w:hAnsi="Times New Roman"/>
          <w:sz w:val="24"/>
          <w:szCs w:val="24"/>
        </w:rPr>
        <w:t xml:space="preserve"> </w:t>
      </w:r>
      <w:r w:rsidRPr="00154FC6">
        <w:rPr>
          <w:rFonts w:ascii="Times New Roman" w:hAnsi="Times New Roman"/>
          <w:sz w:val="24"/>
          <w:szCs w:val="24"/>
        </w:rPr>
        <w:t>fewer</w:t>
      </w:r>
      <w:r>
        <w:rPr>
          <w:rFonts w:ascii="Times New Roman" w:hAnsi="Times New Roman"/>
          <w:sz w:val="24"/>
          <w:szCs w:val="24"/>
        </w:rPr>
        <w:t xml:space="preserve"> </w:t>
      </w:r>
      <w:r w:rsidRPr="00154FC6">
        <w:rPr>
          <w:rFonts w:ascii="Times New Roman" w:hAnsi="Times New Roman"/>
          <w:sz w:val="24"/>
          <w:szCs w:val="24"/>
        </w:rPr>
        <w:t>neurons</w:t>
      </w:r>
      <w:r>
        <w:rPr>
          <w:rFonts w:ascii="Times New Roman" w:hAnsi="Times New Roman"/>
          <w:sz w:val="24"/>
          <w:szCs w:val="24"/>
        </w:rPr>
        <w:t xml:space="preserve"> </w:t>
      </w:r>
      <w:r w:rsidRPr="00154FC6">
        <w:rPr>
          <w:rFonts w:ascii="Times New Roman" w:hAnsi="Times New Roman"/>
          <w:sz w:val="24"/>
          <w:szCs w:val="24"/>
        </w:rPr>
        <w:t>(10</w:t>
      </w:r>
      <w:r w:rsidRPr="00154FC6">
        <w:rPr>
          <w:rFonts w:ascii="Times New Roman" w:hAnsi="Times New Roman"/>
          <w:sz w:val="24"/>
          <w:szCs w:val="24"/>
          <w:vertAlign w:val="superscript"/>
        </w:rPr>
        <w:t>5</w:t>
      </w:r>
      <w:r w:rsidRPr="00154FC6">
        <w:rPr>
          <w:rFonts w:ascii="Times New Roman" w:hAnsi="Times New Roman"/>
          <w:sz w:val="24"/>
          <w:szCs w:val="24"/>
        </w:rPr>
        <w:t>–10</w:t>
      </w:r>
      <w:r w:rsidRPr="00154FC6">
        <w:rPr>
          <w:rFonts w:ascii="Times New Roman" w:hAnsi="Times New Roman"/>
          <w:sz w:val="24"/>
          <w:szCs w:val="24"/>
          <w:vertAlign w:val="superscript"/>
        </w:rPr>
        <w:t>6</w:t>
      </w:r>
      <w:r w:rsidRPr="00154FC6">
        <w:rPr>
          <w:rFonts w:ascii="Times New Roman" w:hAnsi="Times New Roman"/>
          <w:sz w:val="24"/>
          <w:szCs w:val="24"/>
        </w:rPr>
        <w:t>) than</w:t>
      </w:r>
      <w:r>
        <w:rPr>
          <w:rFonts w:ascii="Times New Roman" w:hAnsi="Times New Roman"/>
          <w:sz w:val="24"/>
          <w:szCs w:val="24"/>
        </w:rPr>
        <w:t xml:space="preserve"> </w:t>
      </w:r>
      <w:r w:rsidRPr="00154FC6">
        <w:rPr>
          <w:rFonts w:ascii="Times New Roman" w:hAnsi="Times New Roman"/>
          <w:sz w:val="24"/>
          <w:szCs w:val="24"/>
        </w:rPr>
        <w:t>the</w:t>
      </w:r>
      <w:r>
        <w:rPr>
          <w:rFonts w:ascii="Times New Roman" w:hAnsi="Times New Roman"/>
          <w:sz w:val="24"/>
          <w:szCs w:val="24"/>
        </w:rPr>
        <w:t xml:space="preserve"> </w:t>
      </w:r>
      <w:r w:rsidRPr="00154FC6">
        <w:rPr>
          <w:rFonts w:ascii="Times New Roman" w:hAnsi="Times New Roman"/>
          <w:sz w:val="24"/>
          <w:szCs w:val="24"/>
        </w:rPr>
        <w:t>mammalian</w:t>
      </w:r>
      <w:r>
        <w:rPr>
          <w:rFonts w:ascii="Times New Roman" w:hAnsi="Times New Roman"/>
          <w:sz w:val="24"/>
          <w:szCs w:val="24"/>
        </w:rPr>
        <w:t xml:space="preserve"> </w:t>
      </w:r>
      <w:r w:rsidRPr="00154FC6">
        <w:rPr>
          <w:rFonts w:ascii="Times New Roman" w:hAnsi="Times New Roman"/>
          <w:sz w:val="24"/>
          <w:szCs w:val="24"/>
        </w:rPr>
        <w:t>brain,</w:t>
      </w:r>
      <w:r>
        <w:rPr>
          <w:rFonts w:ascii="Times New Roman" w:hAnsi="Times New Roman"/>
          <w:sz w:val="24"/>
          <w:szCs w:val="24"/>
        </w:rPr>
        <w:t xml:space="preserve"> </w:t>
      </w:r>
      <w:r w:rsidRPr="00154FC6">
        <w:rPr>
          <w:rFonts w:ascii="Times New Roman" w:hAnsi="Times New Roman"/>
          <w:sz w:val="24"/>
          <w:szCs w:val="24"/>
        </w:rPr>
        <w:t>which</w:t>
      </w:r>
      <w:r>
        <w:rPr>
          <w:rFonts w:ascii="Times New Roman" w:hAnsi="Times New Roman"/>
          <w:sz w:val="24"/>
          <w:szCs w:val="24"/>
        </w:rPr>
        <w:t xml:space="preserve"> </w:t>
      </w:r>
      <w:r w:rsidRPr="00154FC6">
        <w:rPr>
          <w:rFonts w:ascii="Times New Roman" w:hAnsi="Times New Roman"/>
          <w:sz w:val="24"/>
          <w:szCs w:val="24"/>
        </w:rPr>
        <w:t>allows</w:t>
      </w:r>
      <w:r>
        <w:rPr>
          <w:rFonts w:ascii="Times New Roman" w:hAnsi="Times New Roman"/>
          <w:sz w:val="24"/>
          <w:szCs w:val="24"/>
        </w:rPr>
        <w:t xml:space="preserve"> </w:t>
      </w:r>
      <w:r w:rsidRPr="00154FC6">
        <w:rPr>
          <w:rFonts w:ascii="Times New Roman" w:hAnsi="Times New Roman"/>
          <w:sz w:val="24"/>
          <w:szCs w:val="24"/>
        </w:rPr>
        <w:t>the examination</w:t>
      </w:r>
      <w:r>
        <w:rPr>
          <w:rFonts w:ascii="Times New Roman" w:hAnsi="Times New Roman"/>
          <w:sz w:val="24"/>
          <w:szCs w:val="24"/>
        </w:rPr>
        <w:t xml:space="preserve"> </w:t>
      </w:r>
      <w:r w:rsidRPr="00154FC6">
        <w:rPr>
          <w:rFonts w:ascii="Times New Roman" w:hAnsi="Times New Roman"/>
          <w:sz w:val="24"/>
          <w:szCs w:val="24"/>
        </w:rPr>
        <w:t>of</w:t>
      </w:r>
      <w:r>
        <w:rPr>
          <w:rFonts w:ascii="Times New Roman" w:hAnsi="Times New Roman"/>
          <w:sz w:val="24"/>
          <w:szCs w:val="24"/>
        </w:rPr>
        <w:t xml:space="preserve"> </w:t>
      </w:r>
      <w:r w:rsidRPr="00154FC6">
        <w:rPr>
          <w:rFonts w:ascii="Times New Roman" w:hAnsi="Times New Roman"/>
          <w:sz w:val="24"/>
          <w:szCs w:val="24"/>
        </w:rPr>
        <w:t>the</w:t>
      </w:r>
      <w:r>
        <w:rPr>
          <w:rFonts w:ascii="Times New Roman" w:hAnsi="Times New Roman"/>
          <w:sz w:val="24"/>
          <w:szCs w:val="24"/>
        </w:rPr>
        <w:t xml:space="preserve"> </w:t>
      </w:r>
      <w:r w:rsidRPr="00154FC6">
        <w:rPr>
          <w:rFonts w:ascii="Times New Roman" w:hAnsi="Times New Roman"/>
          <w:sz w:val="24"/>
          <w:szCs w:val="24"/>
        </w:rPr>
        <w:t>whole</w:t>
      </w:r>
      <w:r>
        <w:rPr>
          <w:rFonts w:ascii="Times New Roman" w:hAnsi="Times New Roman"/>
          <w:sz w:val="24"/>
          <w:szCs w:val="24"/>
        </w:rPr>
        <w:t xml:space="preserve"> </w:t>
      </w:r>
      <w:r w:rsidRPr="00154FC6">
        <w:rPr>
          <w:rFonts w:ascii="Times New Roman" w:hAnsi="Times New Roman"/>
          <w:sz w:val="24"/>
          <w:szCs w:val="24"/>
        </w:rPr>
        <w:t>brain</w:t>
      </w:r>
      <w:r>
        <w:rPr>
          <w:rFonts w:ascii="Times New Roman" w:hAnsi="Times New Roman"/>
          <w:sz w:val="24"/>
          <w:szCs w:val="24"/>
        </w:rPr>
        <w:t xml:space="preserve"> </w:t>
      </w:r>
      <w:r w:rsidRPr="00154FC6">
        <w:rPr>
          <w:rFonts w:ascii="Times New Roman" w:hAnsi="Times New Roman"/>
          <w:sz w:val="24"/>
          <w:szCs w:val="24"/>
        </w:rPr>
        <w:t>as</w:t>
      </w:r>
      <w:r>
        <w:rPr>
          <w:rFonts w:ascii="Times New Roman" w:hAnsi="Times New Roman"/>
          <w:sz w:val="24"/>
          <w:szCs w:val="24"/>
        </w:rPr>
        <w:t xml:space="preserve"> </w:t>
      </w:r>
      <w:r w:rsidRPr="00154FC6">
        <w:rPr>
          <w:rFonts w:ascii="Times New Roman" w:hAnsi="Times New Roman"/>
          <w:sz w:val="24"/>
          <w:szCs w:val="24"/>
        </w:rPr>
        <w:t>a</w:t>
      </w:r>
      <w:r>
        <w:rPr>
          <w:rFonts w:ascii="Times New Roman" w:hAnsi="Times New Roman"/>
          <w:sz w:val="24"/>
          <w:szCs w:val="24"/>
        </w:rPr>
        <w:t xml:space="preserve"> </w:t>
      </w:r>
      <w:r w:rsidRPr="00154FC6">
        <w:rPr>
          <w:rFonts w:ascii="Times New Roman" w:hAnsi="Times New Roman"/>
          <w:sz w:val="24"/>
          <w:szCs w:val="24"/>
        </w:rPr>
        <w:t>system. In</w:t>
      </w:r>
      <w:r>
        <w:rPr>
          <w:rFonts w:ascii="Times New Roman" w:hAnsi="Times New Roman"/>
          <w:sz w:val="24"/>
          <w:szCs w:val="24"/>
        </w:rPr>
        <w:t xml:space="preserve"> </w:t>
      </w:r>
      <w:r w:rsidRPr="00154FC6">
        <w:rPr>
          <w:rFonts w:ascii="Times New Roman" w:hAnsi="Times New Roman"/>
          <w:sz w:val="24"/>
          <w:szCs w:val="24"/>
        </w:rPr>
        <w:t>addition,</w:t>
      </w:r>
      <w:r>
        <w:rPr>
          <w:rFonts w:ascii="Times New Roman" w:hAnsi="Times New Roman"/>
          <w:sz w:val="24"/>
          <w:szCs w:val="24"/>
        </w:rPr>
        <w:t xml:space="preserve"> </w:t>
      </w:r>
      <w:r w:rsidRPr="00154FC6">
        <w:rPr>
          <w:rFonts w:ascii="Times New Roman" w:hAnsi="Times New Roman"/>
          <w:sz w:val="24"/>
          <w:szCs w:val="24"/>
        </w:rPr>
        <w:t>despite</w:t>
      </w:r>
      <w:r>
        <w:rPr>
          <w:rFonts w:ascii="Times New Roman" w:hAnsi="Times New Roman"/>
          <w:sz w:val="24"/>
          <w:szCs w:val="24"/>
        </w:rPr>
        <w:t xml:space="preserve"> </w:t>
      </w:r>
      <w:r w:rsidRPr="00154FC6">
        <w:rPr>
          <w:rFonts w:ascii="Times New Roman" w:hAnsi="Times New Roman"/>
          <w:sz w:val="24"/>
          <w:szCs w:val="24"/>
        </w:rPr>
        <w:t>of</w:t>
      </w:r>
      <w:r>
        <w:rPr>
          <w:rFonts w:ascii="Times New Roman" w:hAnsi="Times New Roman"/>
          <w:sz w:val="24"/>
          <w:szCs w:val="24"/>
        </w:rPr>
        <w:t xml:space="preserve"> </w:t>
      </w:r>
      <w:r w:rsidRPr="00154FC6">
        <w:rPr>
          <w:rFonts w:ascii="Times New Roman" w:hAnsi="Times New Roman"/>
          <w:sz w:val="24"/>
          <w:szCs w:val="24"/>
        </w:rPr>
        <w:t>such</w:t>
      </w:r>
      <w:r>
        <w:rPr>
          <w:rFonts w:ascii="Times New Roman" w:hAnsi="Times New Roman"/>
          <w:sz w:val="24"/>
          <w:szCs w:val="24"/>
        </w:rPr>
        <w:t xml:space="preserve"> </w:t>
      </w:r>
      <w:r w:rsidRPr="00154FC6">
        <w:rPr>
          <w:rFonts w:ascii="Times New Roman" w:hAnsi="Times New Roman"/>
          <w:sz w:val="24"/>
          <w:szCs w:val="24"/>
        </w:rPr>
        <w:t>small</w:t>
      </w:r>
      <w:r>
        <w:rPr>
          <w:rFonts w:ascii="Times New Roman" w:hAnsi="Times New Roman"/>
          <w:sz w:val="24"/>
          <w:szCs w:val="24"/>
        </w:rPr>
        <w:t xml:space="preserve"> </w:t>
      </w:r>
      <w:r w:rsidRPr="00154FC6">
        <w:rPr>
          <w:rFonts w:ascii="Times New Roman" w:hAnsi="Times New Roman"/>
          <w:sz w:val="24"/>
          <w:szCs w:val="24"/>
        </w:rPr>
        <w:t>brain,</w:t>
      </w:r>
      <w:r>
        <w:rPr>
          <w:rFonts w:ascii="Times New Roman" w:hAnsi="Times New Roman"/>
          <w:sz w:val="24"/>
          <w:szCs w:val="24"/>
        </w:rPr>
        <w:t xml:space="preserve"> </w:t>
      </w:r>
      <w:r w:rsidRPr="00154FC6">
        <w:rPr>
          <w:rFonts w:ascii="Times New Roman" w:hAnsi="Times New Roman"/>
          <w:sz w:val="24"/>
          <w:szCs w:val="24"/>
        </w:rPr>
        <w:t>insects</w:t>
      </w:r>
      <w:r>
        <w:rPr>
          <w:rFonts w:ascii="Times New Roman" w:hAnsi="Times New Roman"/>
          <w:sz w:val="24"/>
          <w:szCs w:val="24"/>
        </w:rPr>
        <w:t xml:space="preserve"> </w:t>
      </w:r>
      <w:r w:rsidRPr="00154FC6">
        <w:rPr>
          <w:rFonts w:ascii="Times New Roman" w:hAnsi="Times New Roman"/>
          <w:sz w:val="24"/>
          <w:szCs w:val="24"/>
        </w:rPr>
        <w:t>exhibit stereotypic</w:t>
      </w:r>
      <w:r>
        <w:rPr>
          <w:rFonts w:ascii="Times New Roman" w:hAnsi="Times New Roman"/>
          <w:sz w:val="24"/>
          <w:szCs w:val="24"/>
        </w:rPr>
        <w:t xml:space="preserve"> </w:t>
      </w:r>
      <w:r w:rsidRPr="00154FC6">
        <w:rPr>
          <w:rFonts w:ascii="Times New Roman" w:hAnsi="Times New Roman"/>
          <w:sz w:val="24"/>
          <w:szCs w:val="24"/>
        </w:rPr>
        <w:t>innate</w:t>
      </w:r>
      <w:r>
        <w:rPr>
          <w:rFonts w:ascii="Times New Roman" w:hAnsi="Times New Roman"/>
          <w:sz w:val="24"/>
          <w:szCs w:val="24"/>
        </w:rPr>
        <w:t xml:space="preserve"> </w:t>
      </w:r>
      <w:r w:rsidRPr="00154FC6">
        <w:rPr>
          <w:rFonts w:ascii="Times New Roman" w:hAnsi="Times New Roman"/>
          <w:sz w:val="24"/>
          <w:szCs w:val="24"/>
        </w:rPr>
        <w:t>behaviors</w:t>
      </w:r>
      <w:r>
        <w:rPr>
          <w:rFonts w:ascii="Times New Roman" w:hAnsi="Times New Roman"/>
          <w:sz w:val="24"/>
          <w:szCs w:val="24"/>
        </w:rPr>
        <w:t xml:space="preserve"> </w:t>
      </w:r>
      <w:r w:rsidRPr="00154FC6">
        <w:rPr>
          <w:rFonts w:ascii="Times New Roman" w:hAnsi="Times New Roman"/>
          <w:sz w:val="24"/>
          <w:szCs w:val="24"/>
        </w:rPr>
        <w:t>in</w:t>
      </w:r>
      <w:r>
        <w:rPr>
          <w:rFonts w:ascii="Times New Roman" w:hAnsi="Times New Roman"/>
          <w:sz w:val="24"/>
          <w:szCs w:val="24"/>
        </w:rPr>
        <w:t xml:space="preserve"> </w:t>
      </w:r>
      <w:r w:rsidRPr="00154FC6">
        <w:rPr>
          <w:rFonts w:ascii="Times New Roman" w:hAnsi="Times New Roman"/>
          <w:sz w:val="24"/>
          <w:szCs w:val="24"/>
        </w:rPr>
        <w:t>response</w:t>
      </w:r>
      <w:r>
        <w:rPr>
          <w:rFonts w:ascii="Times New Roman" w:hAnsi="Times New Roman"/>
          <w:sz w:val="24"/>
          <w:szCs w:val="24"/>
        </w:rPr>
        <w:t xml:space="preserve"> </w:t>
      </w:r>
      <w:r w:rsidRPr="00154FC6">
        <w:rPr>
          <w:rFonts w:ascii="Times New Roman" w:hAnsi="Times New Roman"/>
          <w:sz w:val="24"/>
          <w:szCs w:val="24"/>
        </w:rPr>
        <w:t>to</w:t>
      </w:r>
      <w:r>
        <w:rPr>
          <w:rFonts w:ascii="Times New Roman" w:hAnsi="Times New Roman"/>
          <w:sz w:val="24"/>
          <w:szCs w:val="24"/>
        </w:rPr>
        <w:t xml:space="preserve"> </w:t>
      </w:r>
      <w:r w:rsidRPr="00154FC6">
        <w:rPr>
          <w:rFonts w:ascii="Times New Roman" w:hAnsi="Times New Roman"/>
          <w:sz w:val="24"/>
          <w:szCs w:val="24"/>
        </w:rPr>
        <w:t>specific</w:t>
      </w:r>
      <w:r>
        <w:rPr>
          <w:rFonts w:ascii="Times New Roman" w:hAnsi="Times New Roman"/>
          <w:sz w:val="24"/>
          <w:szCs w:val="24"/>
        </w:rPr>
        <w:t xml:space="preserve"> </w:t>
      </w:r>
      <w:r w:rsidRPr="00154FC6">
        <w:rPr>
          <w:rFonts w:ascii="Times New Roman" w:hAnsi="Times New Roman"/>
          <w:sz w:val="24"/>
          <w:szCs w:val="24"/>
        </w:rPr>
        <w:t>environmental stimuli</w:t>
      </w:r>
      <w:r>
        <w:rPr>
          <w:rFonts w:ascii="Times New Roman" w:hAnsi="Times New Roman"/>
          <w:sz w:val="24"/>
          <w:szCs w:val="24"/>
        </w:rPr>
        <w:t xml:space="preserve"> </w:t>
      </w:r>
      <w:r w:rsidRPr="00154FC6">
        <w:rPr>
          <w:rFonts w:ascii="Times New Roman" w:hAnsi="Times New Roman"/>
          <w:sz w:val="24"/>
          <w:szCs w:val="24"/>
        </w:rPr>
        <w:t>such</w:t>
      </w:r>
      <w:r>
        <w:rPr>
          <w:rFonts w:ascii="Times New Roman" w:hAnsi="Times New Roman"/>
          <w:sz w:val="24"/>
          <w:szCs w:val="24"/>
        </w:rPr>
        <w:t xml:space="preserve"> </w:t>
      </w:r>
      <w:r w:rsidRPr="00154FC6">
        <w:rPr>
          <w:rFonts w:ascii="Times New Roman" w:hAnsi="Times New Roman"/>
          <w:sz w:val="24"/>
          <w:szCs w:val="24"/>
        </w:rPr>
        <w:t>as</w:t>
      </w:r>
      <w:r>
        <w:rPr>
          <w:rFonts w:ascii="Times New Roman" w:hAnsi="Times New Roman"/>
          <w:sz w:val="24"/>
          <w:szCs w:val="24"/>
        </w:rPr>
        <w:t xml:space="preserve"> </w:t>
      </w:r>
      <w:r w:rsidRPr="00154FC6">
        <w:rPr>
          <w:rFonts w:ascii="Times New Roman" w:hAnsi="Times New Roman"/>
          <w:sz w:val="24"/>
          <w:szCs w:val="24"/>
        </w:rPr>
        <w:t>sex</w:t>
      </w:r>
      <w:r>
        <w:rPr>
          <w:rFonts w:ascii="Times New Roman" w:hAnsi="Times New Roman"/>
          <w:sz w:val="24"/>
          <w:szCs w:val="24"/>
        </w:rPr>
        <w:t xml:space="preserve"> </w:t>
      </w:r>
      <w:r w:rsidRPr="00154FC6">
        <w:rPr>
          <w:rFonts w:ascii="Times New Roman" w:hAnsi="Times New Roman"/>
          <w:sz w:val="24"/>
          <w:szCs w:val="24"/>
        </w:rPr>
        <w:t>pheromones</w:t>
      </w:r>
      <w:r>
        <w:rPr>
          <w:rFonts w:ascii="Times New Roman" w:hAnsi="Times New Roman"/>
          <w:sz w:val="24"/>
          <w:szCs w:val="24"/>
        </w:rPr>
        <w:t xml:space="preserve"> </w:t>
      </w:r>
      <w:r w:rsidRPr="00154FC6">
        <w:rPr>
          <w:rFonts w:ascii="Times New Roman" w:hAnsi="Times New Roman"/>
          <w:sz w:val="24"/>
          <w:szCs w:val="24"/>
        </w:rPr>
        <w:t>and</w:t>
      </w:r>
      <w:r>
        <w:rPr>
          <w:rFonts w:ascii="Times New Roman" w:hAnsi="Times New Roman"/>
          <w:sz w:val="24"/>
          <w:szCs w:val="24"/>
        </w:rPr>
        <w:t xml:space="preserve"> </w:t>
      </w:r>
      <w:r w:rsidRPr="00154FC6">
        <w:rPr>
          <w:rFonts w:ascii="Times New Roman" w:hAnsi="Times New Roman"/>
          <w:sz w:val="24"/>
          <w:szCs w:val="24"/>
        </w:rPr>
        <w:t>CO</w:t>
      </w:r>
      <w:r w:rsidRPr="00154FC6">
        <w:rPr>
          <w:rFonts w:ascii="Times New Roman" w:hAnsi="Times New Roman"/>
          <w:sz w:val="24"/>
          <w:szCs w:val="24"/>
          <w:vertAlign w:val="subscript"/>
        </w:rPr>
        <w:t>2</w:t>
      </w:r>
      <w:r w:rsidRPr="00154FC6">
        <w:rPr>
          <w:rFonts w:ascii="Times New Roman" w:hAnsi="Times New Roman"/>
          <w:sz w:val="24"/>
          <w:szCs w:val="24"/>
        </w:rPr>
        <w:t xml:space="preserve"> showing</w:t>
      </w:r>
      <w:r>
        <w:rPr>
          <w:rFonts w:ascii="Times New Roman" w:hAnsi="Times New Roman"/>
          <w:sz w:val="24"/>
          <w:szCs w:val="24"/>
        </w:rPr>
        <w:t xml:space="preserve"> </w:t>
      </w:r>
      <w:r w:rsidRPr="00154FC6">
        <w:rPr>
          <w:rFonts w:ascii="Times New Roman" w:hAnsi="Times New Roman"/>
          <w:sz w:val="24"/>
          <w:szCs w:val="24"/>
        </w:rPr>
        <w:t>robust and relatively</w:t>
      </w:r>
      <w:r>
        <w:rPr>
          <w:rFonts w:ascii="Times New Roman" w:hAnsi="Times New Roman"/>
          <w:sz w:val="24"/>
          <w:szCs w:val="24"/>
        </w:rPr>
        <w:t xml:space="preserve"> </w:t>
      </w:r>
      <w:r w:rsidRPr="00154FC6">
        <w:rPr>
          <w:rFonts w:ascii="Times New Roman" w:hAnsi="Times New Roman"/>
          <w:sz w:val="24"/>
          <w:szCs w:val="24"/>
        </w:rPr>
        <w:t>straightforward</w:t>
      </w:r>
      <w:r>
        <w:rPr>
          <w:rFonts w:ascii="Times New Roman" w:hAnsi="Times New Roman"/>
          <w:sz w:val="24"/>
          <w:szCs w:val="24"/>
        </w:rPr>
        <w:t xml:space="preserve"> </w:t>
      </w:r>
      <w:r w:rsidRPr="00154FC6">
        <w:rPr>
          <w:rFonts w:ascii="Times New Roman" w:hAnsi="Times New Roman"/>
          <w:sz w:val="24"/>
          <w:szCs w:val="24"/>
        </w:rPr>
        <w:t>input-output</w:t>
      </w:r>
      <w:r>
        <w:rPr>
          <w:rFonts w:ascii="Times New Roman" w:hAnsi="Times New Roman"/>
          <w:sz w:val="24"/>
          <w:szCs w:val="24"/>
        </w:rPr>
        <w:t xml:space="preserve"> </w:t>
      </w:r>
      <w:r w:rsidRPr="00154FC6">
        <w:rPr>
          <w:rFonts w:ascii="Times New Roman" w:hAnsi="Times New Roman"/>
          <w:sz w:val="24"/>
          <w:szCs w:val="24"/>
        </w:rPr>
        <w:t>relationships.</w:t>
      </w:r>
      <w:r>
        <w:rPr>
          <w:rFonts w:ascii="Times New Roman" w:hAnsi="Times New Roman"/>
          <w:sz w:val="24"/>
          <w:szCs w:val="24"/>
        </w:rPr>
        <w:t xml:space="preserve"> </w:t>
      </w:r>
      <w:r w:rsidRPr="00154FC6">
        <w:rPr>
          <w:rFonts w:ascii="Times New Roman" w:hAnsi="Times New Roman"/>
          <w:sz w:val="24"/>
          <w:szCs w:val="24"/>
        </w:rPr>
        <w:t>The sex</w:t>
      </w:r>
      <w:r>
        <w:rPr>
          <w:rFonts w:ascii="Times New Roman" w:hAnsi="Times New Roman"/>
          <w:sz w:val="24"/>
          <w:szCs w:val="24"/>
        </w:rPr>
        <w:t xml:space="preserve"> </w:t>
      </w:r>
      <w:r w:rsidRPr="00154FC6">
        <w:rPr>
          <w:rFonts w:ascii="Times New Roman" w:hAnsi="Times New Roman"/>
          <w:sz w:val="24"/>
          <w:szCs w:val="24"/>
        </w:rPr>
        <w:t>pheromone</w:t>
      </w:r>
      <w:r>
        <w:rPr>
          <w:rFonts w:ascii="Times New Roman" w:hAnsi="Times New Roman"/>
          <w:sz w:val="24"/>
          <w:szCs w:val="24"/>
        </w:rPr>
        <w:t xml:space="preserve"> </w:t>
      </w:r>
      <w:r w:rsidRPr="00154FC6">
        <w:rPr>
          <w:rFonts w:ascii="Times New Roman" w:hAnsi="Times New Roman"/>
          <w:sz w:val="24"/>
          <w:szCs w:val="24"/>
        </w:rPr>
        <w:t>and</w:t>
      </w:r>
      <w:r>
        <w:rPr>
          <w:rFonts w:ascii="Times New Roman" w:hAnsi="Times New Roman"/>
          <w:sz w:val="24"/>
          <w:szCs w:val="24"/>
        </w:rPr>
        <w:t xml:space="preserve"> </w:t>
      </w:r>
      <w:r w:rsidRPr="00154FC6">
        <w:rPr>
          <w:rFonts w:ascii="Times New Roman" w:hAnsi="Times New Roman"/>
          <w:sz w:val="24"/>
          <w:szCs w:val="24"/>
        </w:rPr>
        <w:t>its</w:t>
      </w:r>
      <w:r>
        <w:rPr>
          <w:rFonts w:ascii="Times New Roman" w:hAnsi="Times New Roman"/>
          <w:sz w:val="24"/>
          <w:szCs w:val="24"/>
        </w:rPr>
        <w:t xml:space="preserve"> </w:t>
      </w:r>
      <w:r w:rsidRPr="00154FC6">
        <w:rPr>
          <w:rFonts w:ascii="Times New Roman" w:hAnsi="Times New Roman"/>
          <w:sz w:val="24"/>
          <w:szCs w:val="24"/>
        </w:rPr>
        <w:t>associated</w:t>
      </w:r>
      <w:r>
        <w:rPr>
          <w:rFonts w:ascii="Times New Roman" w:hAnsi="Times New Roman"/>
          <w:sz w:val="24"/>
          <w:szCs w:val="24"/>
        </w:rPr>
        <w:t xml:space="preserve"> </w:t>
      </w:r>
      <w:r w:rsidRPr="00154FC6">
        <w:rPr>
          <w:rFonts w:ascii="Times New Roman" w:hAnsi="Times New Roman"/>
          <w:sz w:val="24"/>
          <w:szCs w:val="24"/>
        </w:rPr>
        <w:t>pheromone</w:t>
      </w:r>
      <w:r>
        <w:rPr>
          <w:rFonts w:ascii="Times New Roman" w:hAnsi="Times New Roman"/>
          <w:sz w:val="24"/>
          <w:szCs w:val="24"/>
        </w:rPr>
        <w:t xml:space="preserve"> </w:t>
      </w:r>
      <w:r w:rsidRPr="00154FC6">
        <w:rPr>
          <w:rFonts w:ascii="Times New Roman" w:hAnsi="Times New Roman"/>
          <w:sz w:val="24"/>
          <w:szCs w:val="24"/>
        </w:rPr>
        <w:t>source</w:t>
      </w:r>
      <w:r>
        <w:rPr>
          <w:rFonts w:ascii="Times New Roman" w:hAnsi="Times New Roman"/>
          <w:sz w:val="24"/>
          <w:szCs w:val="24"/>
        </w:rPr>
        <w:t xml:space="preserve"> </w:t>
      </w:r>
      <w:r w:rsidRPr="00154FC6">
        <w:rPr>
          <w:rFonts w:ascii="Times New Roman" w:hAnsi="Times New Roman"/>
          <w:sz w:val="24"/>
          <w:szCs w:val="24"/>
        </w:rPr>
        <w:t>searching behavior</w:t>
      </w:r>
      <w:r>
        <w:rPr>
          <w:rFonts w:ascii="Times New Roman" w:hAnsi="Times New Roman"/>
          <w:sz w:val="24"/>
          <w:szCs w:val="24"/>
        </w:rPr>
        <w:t xml:space="preserve"> </w:t>
      </w:r>
      <w:r w:rsidRPr="00154FC6">
        <w:rPr>
          <w:rFonts w:ascii="Times New Roman" w:hAnsi="Times New Roman"/>
          <w:sz w:val="24"/>
          <w:szCs w:val="24"/>
        </w:rPr>
        <w:t>is</w:t>
      </w:r>
      <w:r>
        <w:rPr>
          <w:rFonts w:ascii="Times New Roman" w:hAnsi="Times New Roman"/>
          <w:sz w:val="24"/>
          <w:szCs w:val="24"/>
        </w:rPr>
        <w:t xml:space="preserve"> </w:t>
      </w:r>
      <w:r w:rsidRPr="00154FC6">
        <w:rPr>
          <w:rFonts w:ascii="Times New Roman" w:hAnsi="Times New Roman"/>
          <w:sz w:val="24"/>
          <w:szCs w:val="24"/>
        </w:rPr>
        <w:t>one</w:t>
      </w:r>
      <w:r>
        <w:rPr>
          <w:rFonts w:ascii="Times New Roman" w:hAnsi="Times New Roman"/>
          <w:sz w:val="24"/>
          <w:szCs w:val="24"/>
        </w:rPr>
        <w:t xml:space="preserve"> </w:t>
      </w:r>
      <w:r w:rsidRPr="00154FC6">
        <w:rPr>
          <w:rFonts w:ascii="Times New Roman" w:hAnsi="Times New Roman"/>
          <w:sz w:val="24"/>
          <w:szCs w:val="24"/>
        </w:rPr>
        <w:t>of</w:t>
      </w:r>
      <w:r>
        <w:rPr>
          <w:rFonts w:ascii="Times New Roman" w:hAnsi="Times New Roman"/>
          <w:sz w:val="24"/>
          <w:szCs w:val="24"/>
        </w:rPr>
        <w:t xml:space="preserve"> </w:t>
      </w:r>
      <w:r w:rsidRPr="00154FC6">
        <w:rPr>
          <w:rFonts w:ascii="Times New Roman" w:hAnsi="Times New Roman"/>
          <w:sz w:val="24"/>
          <w:szCs w:val="24"/>
        </w:rPr>
        <w:t>the</w:t>
      </w:r>
      <w:r>
        <w:rPr>
          <w:rFonts w:ascii="Times New Roman" w:hAnsi="Times New Roman"/>
          <w:sz w:val="24"/>
          <w:szCs w:val="24"/>
        </w:rPr>
        <w:t xml:space="preserve"> </w:t>
      </w:r>
      <w:r w:rsidRPr="00154FC6">
        <w:rPr>
          <w:rFonts w:ascii="Times New Roman" w:hAnsi="Times New Roman"/>
          <w:sz w:val="24"/>
          <w:szCs w:val="24"/>
        </w:rPr>
        <w:t>best</w:t>
      </w:r>
      <w:r>
        <w:rPr>
          <w:rFonts w:ascii="Times New Roman" w:hAnsi="Times New Roman"/>
          <w:sz w:val="24"/>
          <w:szCs w:val="24"/>
        </w:rPr>
        <w:t xml:space="preserve"> </w:t>
      </w:r>
      <w:r w:rsidRPr="00154FC6">
        <w:rPr>
          <w:rFonts w:ascii="Times New Roman" w:hAnsi="Times New Roman"/>
          <w:sz w:val="24"/>
          <w:szCs w:val="24"/>
        </w:rPr>
        <w:t>examples</w:t>
      </w:r>
      <w:r>
        <w:rPr>
          <w:rFonts w:ascii="Times New Roman" w:hAnsi="Times New Roman"/>
          <w:sz w:val="24"/>
          <w:szCs w:val="24"/>
        </w:rPr>
        <w:t xml:space="preserve"> </w:t>
      </w:r>
      <w:r w:rsidRPr="00154FC6">
        <w:rPr>
          <w:rFonts w:ascii="Times New Roman" w:hAnsi="Times New Roman"/>
          <w:sz w:val="24"/>
          <w:szCs w:val="24"/>
        </w:rPr>
        <w:t>of</w:t>
      </w:r>
      <w:r>
        <w:rPr>
          <w:rFonts w:ascii="Times New Roman" w:hAnsi="Times New Roman"/>
          <w:sz w:val="24"/>
          <w:szCs w:val="24"/>
        </w:rPr>
        <w:t xml:space="preserve"> </w:t>
      </w:r>
      <w:r w:rsidRPr="00154FC6">
        <w:rPr>
          <w:rFonts w:ascii="Times New Roman" w:hAnsi="Times New Roman"/>
          <w:sz w:val="24"/>
          <w:szCs w:val="24"/>
        </w:rPr>
        <w:t>these</w:t>
      </w:r>
      <w:r>
        <w:rPr>
          <w:rFonts w:ascii="Times New Roman" w:hAnsi="Times New Roman"/>
          <w:sz w:val="24"/>
          <w:szCs w:val="24"/>
        </w:rPr>
        <w:t xml:space="preserve"> </w:t>
      </w:r>
      <w:r w:rsidRPr="00154FC6">
        <w:rPr>
          <w:rFonts w:ascii="Times New Roman" w:hAnsi="Times New Roman"/>
          <w:sz w:val="24"/>
          <w:szCs w:val="24"/>
        </w:rPr>
        <w:t>relationships.</w:t>
      </w:r>
    </w:p>
    <w:p w14:paraId="4F527FB5" w14:textId="77777777" w:rsidR="00E70CB1" w:rsidRPr="00E70CB1" w:rsidRDefault="00E70CB1" w:rsidP="00E70CB1">
      <w:pPr>
        <w:autoSpaceDE w:val="0"/>
        <w:autoSpaceDN w:val="0"/>
        <w:adjustRightInd w:val="0"/>
        <w:spacing w:after="0" w:line="360" w:lineRule="auto"/>
        <w:jc w:val="both"/>
        <w:rPr>
          <w:rFonts w:ascii="Times New Roman" w:hAnsi="Times New Roman"/>
          <w:b/>
          <w:bCs/>
          <w:sz w:val="24"/>
          <w:szCs w:val="24"/>
        </w:rPr>
      </w:pPr>
      <w:r w:rsidRPr="00E70CB1">
        <w:rPr>
          <w:rFonts w:ascii="Times New Roman" w:hAnsi="Times New Roman"/>
          <w:b/>
          <w:bCs/>
          <w:sz w:val="24"/>
          <w:szCs w:val="24"/>
        </w:rPr>
        <w:t>Classification of semiochemicals</w:t>
      </w:r>
    </w:p>
    <w:p w14:paraId="2AFA1F97" w14:textId="77777777" w:rsidR="00E70CB1" w:rsidRPr="00E70CB1" w:rsidRDefault="00E70CB1" w:rsidP="00E70CB1">
      <w:pPr>
        <w:autoSpaceDE w:val="0"/>
        <w:autoSpaceDN w:val="0"/>
        <w:adjustRightInd w:val="0"/>
        <w:spacing w:after="0" w:line="360" w:lineRule="auto"/>
        <w:ind w:firstLine="720"/>
        <w:jc w:val="both"/>
        <w:rPr>
          <w:rFonts w:ascii="Times New Roman" w:eastAsia="PalatinoLinotype-Roman" w:hAnsi="Times New Roman"/>
          <w:sz w:val="24"/>
          <w:szCs w:val="24"/>
        </w:rPr>
      </w:pPr>
      <w:r w:rsidRPr="00E70CB1">
        <w:rPr>
          <w:rFonts w:ascii="Times New Roman" w:eastAsia="PalatinoLinotype-Roman" w:hAnsi="Times New Roman"/>
          <w:sz w:val="24"/>
          <w:szCs w:val="24"/>
        </w:rPr>
        <w:t>Semiochemicals are classified based on their effect or function and this should be taken into</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account because the same molecule could act as a pheromone for one insect species and as a</w:t>
      </w:r>
    </w:p>
    <w:p w14:paraId="589ABFB7" w14:textId="77777777" w:rsidR="00E70CB1" w:rsidRPr="00E70CB1" w:rsidRDefault="00E70CB1" w:rsidP="00E70CB1">
      <w:pPr>
        <w:autoSpaceDE w:val="0"/>
        <w:autoSpaceDN w:val="0"/>
        <w:adjustRightInd w:val="0"/>
        <w:spacing w:after="0" w:line="360" w:lineRule="auto"/>
        <w:jc w:val="both"/>
        <w:rPr>
          <w:rFonts w:ascii="Times New Roman" w:eastAsia="PalatinoLinotype-Roman" w:hAnsi="Times New Roman"/>
          <w:sz w:val="24"/>
          <w:szCs w:val="24"/>
        </w:rPr>
      </w:pPr>
      <w:r w:rsidRPr="00E70CB1">
        <w:rPr>
          <w:rFonts w:ascii="Times New Roman" w:eastAsia="PalatinoLinotype-Roman" w:hAnsi="Times New Roman"/>
          <w:sz w:val="24"/>
          <w:szCs w:val="24"/>
        </w:rPr>
        <w:t>kairomone or allomone for another species. Semiochemicals are divided into two broad groups:</w:t>
      </w:r>
    </w:p>
    <w:p w14:paraId="43B9C3D8" w14:textId="77777777" w:rsidR="00E70CB1" w:rsidRPr="00E70CB1" w:rsidRDefault="00E70CB1" w:rsidP="00E70CB1">
      <w:pPr>
        <w:autoSpaceDE w:val="0"/>
        <w:autoSpaceDN w:val="0"/>
        <w:adjustRightInd w:val="0"/>
        <w:spacing w:after="0" w:line="360" w:lineRule="auto"/>
        <w:jc w:val="both"/>
        <w:rPr>
          <w:rFonts w:ascii="Times New Roman" w:eastAsia="PalatinoLinotype-Roman" w:hAnsi="Times New Roman"/>
          <w:sz w:val="24"/>
          <w:szCs w:val="24"/>
        </w:rPr>
      </w:pPr>
      <w:r w:rsidRPr="00E70CB1">
        <w:rPr>
          <w:rFonts w:ascii="Times New Roman" w:eastAsia="PalatinoLinotype-Roman" w:hAnsi="Times New Roman"/>
          <w:sz w:val="24"/>
          <w:szCs w:val="24"/>
        </w:rPr>
        <w:t>pheromones that mediate interactions among individuals of the same species (intraspecific</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reactions) and allelochemicals that mediate interactions among individuals of different species</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(interspecific interactions). According to the behavioral response, pheromones are further subdivided</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into primer pheromones that have long-term physiological changes and releaser pheromones</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that elicit short-term or immediate behavioral response. Allelochemicals are divided</w:t>
      </w:r>
    </w:p>
    <w:p w14:paraId="489B12AE" w14:textId="77777777" w:rsidR="00E70CB1" w:rsidRDefault="00E70CB1" w:rsidP="00E70CB1">
      <w:pPr>
        <w:autoSpaceDE w:val="0"/>
        <w:autoSpaceDN w:val="0"/>
        <w:adjustRightInd w:val="0"/>
        <w:spacing w:after="0" w:line="360" w:lineRule="auto"/>
        <w:jc w:val="both"/>
        <w:rPr>
          <w:rFonts w:ascii="Times New Roman" w:eastAsia="PalatinoLinotype-Roman" w:hAnsi="Times New Roman"/>
          <w:sz w:val="24"/>
          <w:szCs w:val="24"/>
        </w:rPr>
      </w:pPr>
      <w:r w:rsidRPr="00E70CB1">
        <w:rPr>
          <w:rFonts w:ascii="Times New Roman" w:eastAsia="PalatinoLinotype-Roman" w:hAnsi="Times New Roman"/>
          <w:sz w:val="24"/>
          <w:szCs w:val="24"/>
        </w:rPr>
        <w:lastRenderedPageBreak/>
        <w:t>into kairomones that mediate interactions favoring the recipient, allomones, on the other hand,</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favor the emitter. Synomones favoring both the emitter and the recipient, and apneumones,</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which are substances, produced by nonliving material that elicit behavioral response favorable</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to the receiving organism but harmful to a second organism found on the nonliving material.</w:t>
      </w:r>
      <w:r>
        <w:rPr>
          <w:rFonts w:ascii="Times New Roman" w:eastAsia="PalatinoLinotype-Roman" w:hAnsi="Times New Roman"/>
          <w:sz w:val="24"/>
          <w:szCs w:val="24"/>
        </w:rPr>
        <w:t xml:space="preserve"> </w:t>
      </w:r>
      <w:r w:rsidRPr="00E70CB1">
        <w:rPr>
          <w:rFonts w:ascii="Times New Roman" w:eastAsia="PalatinoLinotype-Roman" w:hAnsi="Times New Roman"/>
          <w:sz w:val="24"/>
          <w:szCs w:val="24"/>
        </w:rPr>
        <w:t xml:space="preserve">Schematic diagram showing the classification of semiochemicals is shown in </w:t>
      </w:r>
      <w:r w:rsidRPr="0066199E">
        <w:rPr>
          <w:rFonts w:ascii="Times New Roman" w:hAnsi="Times New Roman"/>
          <w:bCs/>
          <w:sz w:val="24"/>
          <w:szCs w:val="24"/>
        </w:rPr>
        <w:t>Figure</w:t>
      </w:r>
      <w:r w:rsidRPr="00E70CB1">
        <w:rPr>
          <w:rFonts w:ascii="Times New Roman" w:eastAsia="PalatinoLinotype-Roman" w:hAnsi="Times New Roman"/>
          <w:sz w:val="24"/>
          <w:szCs w:val="24"/>
        </w:rPr>
        <w:t>.</w:t>
      </w:r>
    </w:p>
    <w:p w14:paraId="0028758E" w14:textId="40E8C9C5" w:rsidR="00E70CB1" w:rsidRDefault="00726572" w:rsidP="00E70CB1">
      <w:pPr>
        <w:autoSpaceDE w:val="0"/>
        <w:autoSpaceDN w:val="0"/>
        <w:adjustRightInd w:val="0"/>
        <w:spacing w:after="0" w:line="360" w:lineRule="auto"/>
        <w:jc w:val="both"/>
        <w:rPr>
          <w:rFonts w:ascii="Times New Roman" w:hAnsi="Times New Roman"/>
          <w:sz w:val="24"/>
          <w:szCs w:val="24"/>
        </w:rPr>
      </w:pPr>
      <w:r w:rsidRPr="00810B44">
        <w:rPr>
          <w:rFonts w:ascii="Times New Roman" w:hAnsi="Times New Roman"/>
          <w:noProof/>
          <w:sz w:val="24"/>
          <w:szCs w:val="24"/>
        </w:rPr>
        <w:drawing>
          <wp:inline distT="0" distB="0" distL="0" distR="0" wp14:anchorId="1ABF36E4" wp14:editId="19C1F536">
            <wp:extent cx="5943600" cy="2870200"/>
            <wp:effectExtent l="0" t="0" r="0" b="0"/>
            <wp:docPr id="1" name="Picture 1" descr="C:\Users\Welcome\Desktop\Silkworm pheromone\Semiochemic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Silkworm pheromone\Semiochemicals.jpg"/>
                    <pic:cNvPicPr>
                      <a:picLocks noChangeAspect="1" noChangeArrowheads="1"/>
                    </pic:cNvPicPr>
                  </pic:nvPicPr>
                  <pic:blipFill>
                    <a:blip r:embed="rId8">
                      <a:extLst>
                        <a:ext uri="{28A0092B-C50C-407E-A947-70E740481C1C}">
                          <a14:useLocalDpi xmlns:a14="http://schemas.microsoft.com/office/drawing/2010/main" val="0"/>
                        </a:ext>
                      </a:extLst>
                    </a:blip>
                    <a:srcRect r="66" b="3"/>
                    <a:stretch>
                      <a:fillRect/>
                    </a:stretch>
                  </pic:blipFill>
                  <pic:spPr bwMode="auto">
                    <a:xfrm>
                      <a:off x="0" y="0"/>
                      <a:ext cx="5943600" cy="2870200"/>
                    </a:xfrm>
                    <a:prstGeom prst="rect">
                      <a:avLst/>
                    </a:prstGeom>
                    <a:noFill/>
                    <a:ln>
                      <a:noFill/>
                    </a:ln>
                  </pic:spPr>
                </pic:pic>
              </a:graphicData>
            </a:graphic>
          </wp:inline>
        </w:drawing>
      </w:r>
    </w:p>
    <w:p w14:paraId="2B3281FC" w14:textId="77777777" w:rsidR="00125854" w:rsidRDefault="00125854" w:rsidP="00231CE7">
      <w:pPr>
        <w:autoSpaceDE w:val="0"/>
        <w:autoSpaceDN w:val="0"/>
        <w:adjustRightInd w:val="0"/>
        <w:spacing w:after="0" w:line="360" w:lineRule="auto"/>
        <w:jc w:val="center"/>
        <w:rPr>
          <w:rFonts w:ascii="Times New Roman" w:eastAsia="PalatinoLinotype-Roman" w:hAnsi="Times New Roman"/>
          <w:b/>
          <w:sz w:val="24"/>
          <w:szCs w:val="24"/>
        </w:rPr>
      </w:pPr>
      <w:r w:rsidRPr="00125854">
        <w:rPr>
          <w:rFonts w:ascii="Times New Roman" w:eastAsia="PalatinoLinotype-Roman" w:hAnsi="Times New Roman"/>
          <w:b/>
          <w:sz w:val="24"/>
          <w:szCs w:val="24"/>
        </w:rPr>
        <w:t>Schematic diagram showing the classification of semiochemicals</w:t>
      </w:r>
    </w:p>
    <w:p w14:paraId="4BB15945" w14:textId="77777777" w:rsidR="00087A1C" w:rsidRDefault="004665E0" w:rsidP="00087A1C">
      <w:pPr>
        <w:autoSpaceDE w:val="0"/>
        <w:autoSpaceDN w:val="0"/>
        <w:adjustRightInd w:val="0"/>
        <w:spacing w:after="0" w:line="360" w:lineRule="auto"/>
        <w:rPr>
          <w:rFonts w:ascii="Times New Roman" w:eastAsia="PalatinoLinotype-Roman" w:hAnsi="Times New Roman"/>
          <w:b/>
          <w:sz w:val="24"/>
          <w:szCs w:val="24"/>
        </w:rPr>
      </w:pPr>
      <w:r>
        <w:rPr>
          <w:rFonts w:ascii="Times New Roman" w:eastAsia="PalatinoLinotype-Roman" w:hAnsi="Times New Roman"/>
          <w:b/>
          <w:sz w:val="24"/>
          <w:szCs w:val="24"/>
        </w:rPr>
        <w:t xml:space="preserve">In pursuit of </w:t>
      </w:r>
      <w:r w:rsidR="00087A1C">
        <w:rPr>
          <w:rFonts w:ascii="Times New Roman" w:eastAsia="PalatinoLinotype-Roman" w:hAnsi="Times New Roman"/>
          <w:b/>
          <w:sz w:val="24"/>
          <w:szCs w:val="24"/>
        </w:rPr>
        <w:t>Bombykol</w:t>
      </w:r>
    </w:p>
    <w:p w14:paraId="6DBA812F" w14:textId="77777777" w:rsidR="004665E0" w:rsidRDefault="00511A9D" w:rsidP="00511A9D">
      <w:pPr>
        <w:autoSpaceDE w:val="0"/>
        <w:autoSpaceDN w:val="0"/>
        <w:adjustRightInd w:val="0"/>
        <w:spacing w:after="0" w:line="360" w:lineRule="auto"/>
        <w:ind w:firstLine="720"/>
        <w:jc w:val="both"/>
        <w:rPr>
          <w:rFonts w:ascii="Times New Roman" w:hAnsi="Times New Roman"/>
          <w:sz w:val="24"/>
          <w:szCs w:val="24"/>
        </w:rPr>
      </w:pPr>
      <w:r w:rsidRPr="00B72D19">
        <w:rPr>
          <w:rFonts w:ascii="Times New Roman" w:hAnsi="Times New Roman"/>
          <w:sz w:val="24"/>
          <w:szCs w:val="24"/>
        </w:rPr>
        <w:t xml:space="preserve">Chemical </w:t>
      </w:r>
      <w:r w:rsidR="00B72D19" w:rsidRPr="00B72D19">
        <w:rPr>
          <w:rFonts w:ascii="Times New Roman" w:hAnsi="Times New Roman"/>
          <w:sz w:val="24"/>
          <w:szCs w:val="24"/>
        </w:rPr>
        <w:t>messenger molecules</w:t>
      </w:r>
      <w:r>
        <w:rPr>
          <w:rFonts w:ascii="Times New Roman" w:hAnsi="Times New Roman"/>
          <w:sz w:val="24"/>
          <w:szCs w:val="24"/>
        </w:rPr>
        <w:t xml:space="preserve"> </w:t>
      </w:r>
      <w:r w:rsidR="00B72D19" w:rsidRPr="00B72D19">
        <w:rPr>
          <w:rFonts w:ascii="Times New Roman" w:hAnsi="Times New Roman"/>
          <w:sz w:val="24"/>
          <w:szCs w:val="24"/>
        </w:rPr>
        <w:t>which organisms emit to</w:t>
      </w:r>
      <w:r>
        <w:rPr>
          <w:rFonts w:ascii="Times New Roman" w:hAnsi="Times New Roman"/>
          <w:sz w:val="24"/>
          <w:szCs w:val="24"/>
        </w:rPr>
        <w:t xml:space="preserve"> </w:t>
      </w:r>
      <w:r w:rsidR="00B72D19" w:rsidRPr="00B72D19">
        <w:rPr>
          <w:rFonts w:ascii="Times New Roman" w:hAnsi="Times New Roman"/>
          <w:sz w:val="24"/>
          <w:szCs w:val="24"/>
        </w:rPr>
        <w:t>communicate with other organisms,</w:t>
      </w:r>
      <w:r>
        <w:rPr>
          <w:rFonts w:ascii="Times New Roman" w:hAnsi="Times New Roman"/>
          <w:sz w:val="24"/>
          <w:szCs w:val="24"/>
        </w:rPr>
        <w:t xml:space="preserve"> </w:t>
      </w:r>
      <w:r w:rsidR="00B72D19" w:rsidRPr="00B72D19">
        <w:rPr>
          <w:rFonts w:ascii="Times New Roman" w:hAnsi="Times New Roman"/>
          <w:sz w:val="24"/>
          <w:szCs w:val="24"/>
        </w:rPr>
        <w:t>usually of the sa</w:t>
      </w:r>
      <w:r>
        <w:rPr>
          <w:rFonts w:ascii="Times New Roman" w:hAnsi="Times New Roman"/>
          <w:sz w:val="24"/>
          <w:szCs w:val="24"/>
        </w:rPr>
        <w:t xml:space="preserve">me species. </w:t>
      </w:r>
      <w:r w:rsidRPr="00B72D19">
        <w:rPr>
          <w:rFonts w:ascii="Times New Roman" w:hAnsi="Times New Roman"/>
          <w:sz w:val="24"/>
          <w:szCs w:val="24"/>
        </w:rPr>
        <w:t xml:space="preserve">Systematic </w:t>
      </w:r>
      <w:r w:rsidR="00B72D19" w:rsidRPr="00B72D19">
        <w:rPr>
          <w:rFonts w:ascii="Times New Roman" w:hAnsi="Times New Roman"/>
          <w:sz w:val="24"/>
          <w:szCs w:val="24"/>
        </w:rPr>
        <w:t>study of chemical</w:t>
      </w:r>
      <w:r>
        <w:rPr>
          <w:rFonts w:ascii="Times New Roman" w:hAnsi="Times New Roman"/>
          <w:sz w:val="24"/>
          <w:szCs w:val="24"/>
        </w:rPr>
        <w:t xml:space="preserve"> </w:t>
      </w:r>
      <w:r w:rsidR="00B72D19" w:rsidRPr="00B72D19">
        <w:rPr>
          <w:rFonts w:ascii="Times New Roman" w:hAnsi="Times New Roman"/>
          <w:sz w:val="24"/>
          <w:szCs w:val="24"/>
        </w:rPr>
        <w:t>communications began in the 1870s</w:t>
      </w:r>
      <w:r>
        <w:rPr>
          <w:rFonts w:ascii="Times New Roman" w:hAnsi="Times New Roman"/>
          <w:sz w:val="24"/>
          <w:szCs w:val="24"/>
        </w:rPr>
        <w:t xml:space="preserve"> </w:t>
      </w:r>
      <w:r w:rsidR="00B72D19" w:rsidRPr="00B72D19">
        <w:rPr>
          <w:rFonts w:ascii="Times New Roman" w:hAnsi="Times New Roman"/>
          <w:sz w:val="24"/>
          <w:szCs w:val="24"/>
        </w:rPr>
        <w:t>when French entomologist Jean</w:t>
      </w:r>
      <w:r>
        <w:rPr>
          <w:rFonts w:ascii="Times New Roman" w:hAnsi="Times New Roman"/>
          <w:sz w:val="24"/>
          <w:szCs w:val="24"/>
        </w:rPr>
        <w:t xml:space="preserve"> </w:t>
      </w:r>
      <w:r w:rsidR="00B72D19" w:rsidRPr="00B72D19">
        <w:rPr>
          <w:rFonts w:ascii="Times New Roman" w:hAnsi="Times New Roman"/>
          <w:sz w:val="24"/>
          <w:szCs w:val="24"/>
        </w:rPr>
        <w:t>Henri Fabre (1823–1915) showed for</w:t>
      </w:r>
      <w:r>
        <w:rPr>
          <w:rFonts w:ascii="Times New Roman" w:hAnsi="Times New Roman"/>
          <w:sz w:val="24"/>
          <w:szCs w:val="24"/>
        </w:rPr>
        <w:t xml:space="preserve"> the fi</w:t>
      </w:r>
      <w:r w:rsidR="00B72D19" w:rsidRPr="00B72D19">
        <w:rPr>
          <w:rFonts w:ascii="Times New Roman" w:hAnsi="Times New Roman"/>
          <w:sz w:val="24"/>
          <w:szCs w:val="24"/>
        </w:rPr>
        <w:t>rst time that smell, not sight or</w:t>
      </w:r>
      <w:r>
        <w:rPr>
          <w:rFonts w:ascii="Times New Roman" w:hAnsi="Times New Roman"/>
          <w:sz w:val="24"/>
          <w:szCs w:val="24"/>
        </w:rPr>
        <w:t xml:space="preserve"> </w:t>
      </w:r>
      <w:r w:rsidR="00B72D19" w:rsidRPr="00B72D19">
        <w:rPr>
          <w:rFonts w:ascii="Times New Roman" w:hAnsi="Times New Roman"/>
          <w:sz w:val="24"/>
          <w:szCs w:val="24"/>
        </w:rPr>
        <w:t>sound, was the sense which guided</w:t>
      </w:r>
      <w:r>
        <w:rPr>
          <w:rFonts w:ascii="Times New Roman" w:hAnsi="Times New Roman"/>
          <w:sz w:val="24"/>
          <w:szCs w:val="24"/>
        </w:rPr>
        <w:t xml:space="preserve"> </w:t>
      </w:r>
      <w:r w:rsidR="00B72D19" w:rsidRPr="00B72D19">
        <w:rPr>
          <w:rFonts w:ascii="Times New Roman" w:hAnsi="Times New Roman"/>
          <w:sz w:val="24"/>
          <w:szCs w:val="24"/>
        </w:rPr>
        <w:t>male moths in their search of the</w:t>
      </w:r>
      <w:r>
        <w:rPr>
          <w:rFonts w:ascii="Times New Roman" w:hAnsi="Times New Roman"/>
          <w:sz w:val="24"/>
          <w:szCs w:val="24"/>
        </w:rPr>
        <w:t xml:space="preserve"> </w:t>
      </w:r>
      <w:r w:rsidR="00B72D19" w:rsidRPr="00B72D19">
        <w:rPr>
          <w:rFonts w:ascii="Times New Roman" w:hAnsi="Times New Roman"/>
          <w:sz w:val="24"/>
          <w:szCs w:val="24"/>
        </w:rPr>
        <w:t>female.</w:t>
      </w:r>
      <w:r>
        <w:rPr>
          <w:rFonts w:ascii="Times New Roman" w:hAnsi="Times New Roman"/>
          <w:i/>
          <w:iCs/>
          <w:sz w:val="24"/>
          <w:szCs w:val="24"/>
        </w:rPr>
        <w:t xml:space="preserve"> </w:t>
      </w:r>
      <w:r w:rsidR="00B72D19" w:rsidRPr="00B72D19">
        <w:rPr>
          <w:rFonts w:ascii="Times New Roman" w:hAnsi="Times New Roman"/>
          <w:sz w:val="24"/>
          <w:szCs w:val="24"/>
        </w:rPr>
        <w:t>In a series of experiments at his</w:t>
      </w:r>
      <w:r>
        <w:rPr>
          <w:rFonts w:ascii="Times New Roman" w:hAnsi="Times New Roman"/>
          <w:sz w:val="24"/>
          <w:szCs w:val="24"/>
        </w:rPr>
        <w:t xml:space="preserve"> </w:t>
      </w:r>
      <w:r w:rsidR="00B72D19" w:rsidRPr="00B72D19">
        <w:rPr>
          <w:rFonts w:ascii="Times New Roman" w:hAnsi="Times New Roman"/>
          <w:sz w:val="24"/>
          <w:szCs w:val="24"/>
        </w:rPr>
        <w:t>home at Sérignan in southern France,</w:t>
      </w:r>
      <w:r>
        <w:rPr>
          <w:rFonts w:ascii="Times New Roman" w:hAnsi="Times New Roman"/>
          <w:sz w:val="24"/>
          <w:szCs w:val="24"/>
        </w:rPr>
        <w:t xml:space="preserve"> </w:t>
      </w:r>
      <w:r w:rsidR="00B72D19" w:rsidRPr="00B72D19">
        <w:rPr>
          <w:rFonts w:ascii="Times New Roman" w:hAnsi="Times New Roman"/>
          <w:sz w:val="24"/>
          <w:szCs w:val="24"/>
        </w:rPr>
        <w:t>Fabre removed the antennae of male</w:t>
      </w:r>
      <w:r>
        <w:rPr>
          <w:rFonts w:ascii="Times New Roman" w:hAnsi="Times New Roman"/>
          <w:sz w:val="24"/>
          <w:szCs w:val="24"/>
        </w:rPr>
        <w:t xml:space="preserve"> </w:t>
      </w:r>
      <w:r w:rsidR="00B72D19" w:rsidRPr="00B72D19">
        <w:rPr>
          <w:rFonts w:ascii="Times New Roman" w:hAnsi="Times New Roman"/>
          <w:sz w:val="24"/>
          <w:szCs w:val="24"/>
        </w:rPr>
        <w:t>giant emperor moths and found that</w:t>
      </w:r>
      <w:r>
        <w:rPr>
          <w:rFonts w:ascii="Times New Roman" w:hAnsi="Times New Roman"/>
          <w:sz w:val="24"/>
          <w:szCs w:val="24"/>
        </w:rPr>
        <w:t xml:space="preserve"> </w:t>
      </w:r>
      <w:r w:rsidR="00B72D19" w:rsidRPr="00B72D19">
        <w:rPr>
          <w:rFonts w:ascii="Times New Roman" w:hAnsi="Times New Roman"/>
          <w:sz w:val="24"/>
          <w:szCs w:val="24"/>
        </w:rPr>
        <w:t>without these the males could not</w:t>
      </w:r>
      <w:r>
        <w:rPr>
          <w:rFonts w:ascii="Times New Roman" w:hAnsi="Times New Roman"/>
          <w:sz w:val="24"/>
          <w:szCs w:val="24"/>
        </w:rPr>
        <w:t xml:space="preserve"> fi</w:t>
      </w:r>
      <w:r w:rsidR="00B72D19" w:rsidRPr="00B72D19">
        <w:rPr>
          <w:rFonts w:ascii="Times New Roman" w:hAnsi="Times New Roman"/>
          <w:sz w:val="24"/>
          <w:szCs w:val="24"/>
        </w:rPr>
        <w:t>nd the female. Putting the female in</w:t>
      </w:r>
      <w:r>
        <w:rPr>
          <w:rFonts w:ascii="Times New Roman" w:hAnsi="Times New Roman"/>
          <w:sz w:val="24"/>
          <w:szCs w:val="24"/>
        </w:rPr>
        <w:t xml:space="preserve"> a closed box had a similar eff</w:t>
      </w:r>
      <w:r w:rsidR="00B72D19" w:rsidRPr="00B72D19">
        <w:rPr>
          <w:rFonts w:ascii="Times New Roman" w:hAnsi="Times New Roman"/>
          <w:sz w:val="24"/>
          <w:szCs w:val="24"/>
        </w:rPr>
        <w:t>ect.</w:t>
      </w:r>
      <w:r>
        <w:rPr>
          <w:rFonts w:ascii="Times New Roman" w:hAnsi="Times New Roman"/>
          <w:sz w:val="24"/>
          <w:szCs w:val="24"/>
        </w:rPr>
        <w:t xml:space="preserve"> </w:t>
      </w:r>
      <w:r w:rsidR="00B72D19" w:rsidRPr="00B72D19">
        <w:rPr>
          <w:rFonts w:ascii="Times New Roman" w:hAnsi="Times New Roman"/>
          <w:sz w:val="24"/>
          <w:szCs w:val="24"/>
        </w:rPr>
        <w:t>However, he also noticed that</w:t>
      </w:r>
      <w:r>
        <w:rPr>
          <w:rFonts w:ascii="Times New Roman" w:hAnsi="Times New Roman"/>
          <w:sz w:val="24"/>
          <w:szCs w:val="24"/>
        </w:rPr>
        <w:t xml:space="preserve"> </w:t>
      </w:r>
      <w:r w:rsidR="00B72D19" w:rsidRPr="00B72D19">
        <w:rPr>
          <w:rFonts w:ascii="Times New Roman" w:hAnsi="Times New Roman"/>
          <w:sz w:val="24"/>
          <w:szCs w:val="24"/>
        </w:rPr>
        <w:t>surrounding the female with saucers</w:t>
      </w:r>
      <w:r>
        <w:rPr>
          <w:rFonts w:ascii="Times New Roman" w:hAnsi="Times New Roman"/>
          <w:sz w:val="24"/>
          <w:szCs w:val="24"/>
        </w:rPr>
        <w:t xml:space="preserve"> </w:t>
      </w:r>
      <w:r w:rsidR="00B72D19" w:rsidRPr="00B72D19">
        <w:rPr>
          <w:rFonts w:ascii="Times New Roman" w:hAnsi="Times New Roman"/>
          <w:sz w:val="24"/>
          <w:szCs w:val="24"/>
        </w:rPr>
        <w:t>of smelly substances such as</w:t>
      </w:r>
      <w:r>
        <w:rPr>
          <w:rFonts w:ascii="Times New Roman" w:hAnsi="Times New Roman"/>
          <w:sz w:val="24"/>
          <w:szCs w:val="24"/>
        </w:rPr>
        <w:t xml:space="preserve"> naphthalene or sodium sulfi</w:t>
      </w:r>
      <w:r w:rsidR="00B72D19" w:rsidRPr="00B72D19">
        <w:rPr>
          <w:rFonts w:ascii="Times New Roman" w:hAnsi="Times New Roman"/>
          <w:sz w:val="24"/>
          <w:szCs w:val="24"/>
        </w:rPr>
        <w:t>de did</w:t>
      </w:r>
      <w:r>
        <w:rPr>
          <w:rFonts w:ascii="Times New Roman" w:hAnsi="Times New Roman"/>
          <w:sz w:val="24"/>
          <w:szCs w:val="24"/>
        </w:rPr>
        <w:t xml:space="preserve"> not aff</w:t>
      </w:r>
      <w:r w:rsidR="00B72D19" w:rsidRPr="00B72D19">
        <w:rPr>
          <w:rFonts w:ascii="Times New Roman" w:hAnsi="Times New Roman"/>
          <w:sz w:val="24"/>
          <w:szCs w:val="24"/>
        </w:rPr>
        <w:t>ect the male moth’s ability to</w:t>
      </w:r>
      <w:r>
        <w:rPr>
          <w:rFonts w:ascii="Times New Roman" w:hAnsi="Times New Roman"/>
          <w:sz w:val="24"/>
          <w:szCs w:val="24"/>
        </w:rPr>
        <w:t xml:space="preserve"> </w:t>
      </w:r>
      <w:r w:rsidR="00B72D19" w:rsidRPr="00B72D19">
        <w:rPr>
          <w:rFonts w:ascii="Times New Roman" w:hAnsi="Times New Roman"/>
          <w:sz w:val="24"/>
          <w:szCs w:val="24"/>
        </w:rPr>
        <w:t>locate his mate. Fabre went on to</w:t>
      </w:r>
      <w:r>
        <w:rPr>
          <w:rFonts w:ascii="Times New Roman" w:hAnsi="Times New Roman"/>
          <w:sz w:val="24"/>
          <w:szCs w:val="24"/>
        </w:rPr>
        <w:t xml:space="preserve"> </w:t>
      </w:r>
      <w:r w:rsidR="00B72D19" w:rsidRPr="00B72D19">
        <w:rPr>
          <w:rFonts w:ascii="Times New Roman" w:hAnsi="Times New Roman"/>
          <w:sz w:val="24"/>
          <w:szCs w:val="24"/>
        </w:rPr>
        <w:t>show that the male was attracted to</w:t>
      </w:r>
      <w:r>
        <w:rPr>
          <w:rFonts w:ascii="Times New Roman" w:hAnsi="Times New Roman"/>
          <w:sz w:val="24"/>
          <w:szCs w:val="24"/>
        </w:rPr>
        <w:t xml:space="preserve"> </w:t>
      </w:r>
      <w:r w:rsidR="00B72D19" w:rsidRPr="00B72D19">
        <w:rPr>
          <w:rFonts w:ascii="Times New Roman" w:hAnsi="Times New Roman"/>
          <w:sz w:val="24"/>
          <w:szCs w:val="24"/>
        </w:rPr>
        <w:t>an empty cage occupied by the</w:t>
      </w:r>
      <w:r>
        <w:rPr>
          <w:rFonts w:ascii="Times New Roman" w:hAnsi="Times New Roman"/>
          <w:sz w:val="24"/>
          <w:szCs w:val="24"/>
        </w:rPr>
        <w:t xml:space="preserve"> </w:t>
      </w:r>
      <w:r w:rsidR="00B72D19" w:rsidRPr="00B72D19">
        <w:rPr>
          <w:rFonts w:ascii="Times New Roman" w:hAnsi="Times New Roman"/>
          <w:sz w:val="24"/>
          <w:szCs w:val="24"/>
        </w:rPr>
        <w:t>female the previous night, as if she</w:t>
      </w:r>
      <w:r>
        <w:rPr>
          <w:rFonts w:ascii="Times New Roman" w:hAnsi="Times New Roman"/>
          <w:sz w:val="24"/>
          <w:szCs w:val="24"/>
        </w:rPr>
        <w:t xml:space="preserve"> </w:t>
      </w:r>
      <w:r w:rsidR="00B72D19" w:rsidRPr="00B72D19">
        <w:rPr>
          <w:rFonts w:ascii="Times New Roman" w:hAnsi="Times New Roman"/>
          <w:sz w:val="24"/>
          <w:szCs w:val="24"/>
        </w:rPr>
        <w:t>had left a love bait for him. However,</w:t>
      </w:r>
      <w:r>
        <w:rPr>
          <w:rFonts w:ascii="Times New Roman" w:hAnsi="Times New Roman"/>
          <w:sz w:val="24"/>
          <w:szCs w:val="24"/>
        </w:rPr>
        <w:t xml:space="preserve"> </w:t>
      </w:r>
      <w:r w:rsidR="00B72D19" w:rsidRPr="00B72D19">
        <w:rPr>
          <w:rFonts w:ascii="Times New Roman" w:hAnsi="Times New Roman"/>
          <w:sz w:val="24"/>
          <w:szCs w:val="24"/>
        </w:rPr>
        <w:t>it would take another 80 years for the</w:t>
      </w:r>
      <w:r>
        <w:rPr>
          <w:rFonts w:ascii="Times New Roman" w:hAnsi="Times New Roman"/>
          <w:sz w:val="24"/>
          <w:szCs w:val="24"/>
        </w:rPr>
        <w:t xml:space="preserve"> </w:t>
      </w:r>
      <w:r w:rsidR="00B72D19" w:rsidRPr="00B72D19">
        <w:rPr>
          <w:rFonts w:ascii="Times New Roman" w:hAnsi="Times New Roman"/>
          <w:sz w:val="24"/>
          <w:szCs w:val="24"/>
        </w:rPr>
        <w:t>fi rst pheromone – bombykol (</w:t>
      </w:r>
      <w:r w:rsidR="00B72D19" w:rsidRPr="00B72D19">
        <w:rPr>
          <w:rFonts w:ascii="Times New Roman" w:hAnsi="Times New Roman"/>
          <w:i/>
          <w:iCs/>
          <w:sz w:val="24"/>
          <w:szCs w:val="24"/>
        </w:rPr>
        <w:t>E</w:t>
      </w:r>
      <w:r w:rsidR="00B72D19" w:rsidRPr="00B72D19">
        <w:rPr>
          <w:rFonts w:ascii="Times New Roman" w:hAnsi="Times New Roman"/>
          <w:sz w:val="24"/>
          <w:szCs w:val="24"/>
        </w:rPr>
        <w:t>-10-</w:t>
      </w:r>
      <w:r>
        <w:rPr>
          <w:rFonts w:ascii="Times New Roman" w:hAnsi="Times New Roman"/>
          <w:sz w:val="24"/>
          <w:szCs w:val="24"/>
        </w:rPr>
        <w:t xml:space="preserve"> </w:t>
      </w:r>
      <w:r w:rsidR="00B72D19" w:rsidRPr="00B72D19">
        <w:rPr>
          <w:rFonts w:ascii="Times New Roman" w:hAnsi="Times New Roman"/>
          <w:i/>
          <w:iCs/>
          <w:sz w:val="24"/>
          <w:szCs w:val="24"/>
        </w:rPr>
        <w:t>Z</w:t>
      </w:r>
      <w:r w:rsidR="00B72D19" w:rsidRPr="00B72D19">
        <w:rPr>
          <w:rFonts w:ascii="Times New Roman" w:hAnsi="Times New Roman"/>
          <w:sz w:val="24"/>
          <w:szCs w:val="24"/>
        </w:rPr>
        <w:t xml:space="preserve">-12-hexadecadien-1-ol, </w:t>
      </w:r>
      <w:r w:rsidR="00B72D19" w:rsidRPr="00B72D19">
        <w:rPr>
          <w:rFonts w:ascii="Times New Roman" w:hAnsi="Times New Roman"/>
          <w:i/>
          <w:iCs/>
          <w:sz w:val="24"/>
          <w:szCs w:val="24"/>
        </w:rPr>
        <w:t>1</w:t>
      </w:r>
      <w:r w:rsidR="00B72D19" w:rsidRPr="00B72D19">
        <w:rPr>
          <w:rFonts w:ascii="Times New Roman" w:hAnsi="Times New Roman"/>
          <w:sz w:val="24"/>
          <w:szCs w:val="24"/>
        </w:rPr>
        <w:t>) – to be</w:t>
      </w:r>
      <w:r>
        <w:rPr>
          <w:rFonts w:ascii="Times New Roman" w:hAnsi="Times New Roman"/>
          <w:sz w:val="24"/>
          <w:szCs w:val="24"/>
        </w:rPr>
        <w:t xml:space="preserve"> </w:t>
      </w:r>
      <w:r w:rsidR="00B72D19" w:rsidRPr="00B72D19">
        <w:rPr>
          <w:rFonts w:ascii="Times New Roman" w:hAnsi="Times New Roman"/>
          <w:sz w:val="24"/>
          <w:szCs w:val="24"/>
        </w:rPr>
        <w:t>isolated from the female silkworm</w:t>
      </w:r>
      <w:r>
        <w:rPr>
          <w:rFonts w:ascii="Times New Roman" w:hAnsi="Times New Roman"/>
          <w:sz w:val="24"/>
          <w:szCs w:val="24"/>
        </w:rPr>
        <w:t xml:space="preserve"> </w:t>
      </w:r>
      <w:r w:rsidR="00B72D19" w:rsidRPr="00B72D19">
        <w:rPr>
          <w:rFonts w:ascii="Times New Roman" w:hAnsi="Times New Roman"/>
          <w:sz w:val="24"/>
          <w:szCs w:val="24"/>
        </w:rPr>
        <w:t xml:space="preserve">moth </w:t>
      </w:r>
      <w:r w:rsidR="00B72D19" w:rsidRPr="00B72D19">
        <w:rPr>
          <w:rFonts w:ascii="Times New Roman" w:hAnsi="Times New Roman"/>
          <w:i/>
          <w:iCs/>
          <w:sz w:val="24"/>
          <w:szCs w:val="24"/>
        </w:rPr>
        <w:t xml:space="preserve">Bombyx mori </w:t>
      </w:r>
      <w:r w:rsidR="00B72D19" w:rsidRPr="00B72D19">
        <w:rPr>
          <w:rFonts w:ascii="Times New Roman" w:hAnsi="Times New Roman"/>
          <w:sz w:val="24"/>
          <w:szCs w:val="24"/>
        </w:rPr>
        <w:t>and synthesised.</w:t>
      </w:r>
    </w:p>
    <w:p w14:paraId="26FACF1A" w14:textId="77777777" w:rsidR="00FA54BB" w:rsidRPr="00FA54BB" w:rsidRDefault="00FA54BB" w:rsidP="00FA54BB">
      <w:pPr>
        <w:autoSpaceDE w:val="0"/>
        <w:autoSpaceDN w:val="0"/>
        <w:adjustRightInd w:val="0"/>
        <w:spacing w:after="0" w:line="360" w:lineRule="auto"/>
        <w:jc w:val="both"/>
        <w:rPr>
          <w:rFonts w:ascii="Times New Roman" w:hAnsi="Times New Roman"/>
          <w:b/>
          <w:bCs/>
          <w:sz w:val="24"/>
          <w:szCs w:val="24"/>
        </w:rPr>
      </w:pPr>
      <w:r w:rsidRPr="00FA54BB">
        <w:rPr>
          <w:rFonts w:ascii="Times New Roman" w:hAnsi="Times New Roman"/>
          <w:b/>
          <w:bCs/>
          <w:sz w:val="24"/>
          <w:szCs w:val="24"/>
        </w:rPr>
        <w:lastRenderedPageBreak/>
        <w:t>Adolph Butenandt</w:t>
      </w:r>
    </w:p>
    <w:p w14:paraId="7EE7E8FD" w14:textId="77777777" w:rsidR="00206FC0" w:rsidRDefault="00FA54BB" w:rsidP="00206FC0">
      <w:pPr>
        <w:autoSpaceDE w:val="0"/>
        <w:autoSpaceDN w:val="0"/>
        <w:adjustRightInd w:val="0"/>
        <w:spacing w:after="0" w:line="360" w:lineRule="auto"/>
        <w:ind w:firstLine="720"/>
        <w:jc w:val="both"/>
        <w:rPr>
          <w:rFonts w:ascii="Times New Roman" w:hAnsi="Times New Roman"/>
          <w:color w:val="000000"/>
          <w:sz w:val="24"/>
          <w:szCs w:val="24"/>
        </w:rPr>
      </w:pPr>
      <w:r w:rsidRPr="00FA54BB">
        <w:rPr>
          <w:rFonts w:ascii="Times New Roman" w:hAnsi="Times New Roman"/>
          <w:color w:val="000000"/>
          <w:sz w:val="24"/>
          <w:szCs w:val="24"/>
        </w:rPr>
        <w:t>Adolph Butenandt (1903–95) was</w:t>
      </w:r>
      <w:r>
        <w:rPr>
          <w:rFonts w:ascii="Times New Roman" w:hAnsi="Times New Roman"/>
          <w:color w:val="000000"/>
          <w:sz w:val="24"/>
          <w:szCs w:val="24"/>
        </w:rPr>
        <w:t xml:space="preserve"> </w:t>
      </w:r>
      <w:r w:rsidRPr="00FA54BB">
        <w:rPr>
          <w:rFonts w:ascii="Times New Roman" w:hAnsi="Times New Roman"/>
          <w:color w:val="000000"/>
          <w:sz w:val="24"/>
          <w:szCs w:val="24"/>
        </w:rPr>
        <w:t>one of the greatest German organic</w:t>
      </w:r>
      <w:r>
        <w:rPr>
          <w:rFonts w:ascii="Times New Roman" w:hAnsi="Times New Roman"/>
          <w:color w:val="000000"/>
          <w:sz w:val="24"/>
          <w:szCs w:val="24"/>
        </w:rPr>
        <w:t xml:space="preserve"> </w:t>
      </w:r>
      <w:r w:rsidRPr="00FA54BB">
        <w:rPr>
          <w:rFonts w:ascii="Times New Roman" w:hAnsi="Times New Roman"/>
          <w:color w:val="000000"/>
          <w:sz w:val="24"/>
          <w:szCs w:val="24"/>
        </w:rPr>
        <w:t>chemists. Born in Lehe, near</w:t>
      </w:r>
      <w:r>
        <w:rPr>
          <w:rFonts w:ascii="Times New Roman" w:hAnsi="Times New Roman"/>
          <w:color w:val="000000"/>
          <w:sz w:val="24"/>
          <w:szCs w:val="24"/>
        </w:rPr>
        <w:t xml:space="preserve"> </w:t>
      </w:r>
      <w:r w:rsidRPr="00FA54BB">
        <w:rPr>
          <w:rFonts w:ascii="Times New Roman" w:hAnsi="Times New Roman"/>
          <w:color w:val="000000"/>
          <w:sz w:val="24"/>
          <w:szCs w:val="24"/>
        </w:rPr>
        <w:t>Bremerhaven, he studied chemistry</w:t>
      </w:r>
      <w:r>
        <w:rPr>
          <w:rFonts w:ascii="Times New Roman" w:hAnsi="Times New Roman"/>
          <w:color w:val="000000"/>
          <w:sz w:val="24"/>
          <w:szCs w:val="24"/>
        </w:rPr>
        <w:t xml:space="preserve"> </w:t>
      </w:r>
      <w:r w:rsidRPr="00FA54BB">
        <w:rPr>
          <w:rFonts w:ascii="Times New Roman" w:hAnsi="Times New Roman"/>
          <w:color w:val="000000"/>
          <w:sz w:val="24"/>
          <w:szCs w:val="24"/>
        </w:rPr>
        <w:t>and biology at the Universities of</w:t>
      </w:r>
      <w:r>
        <w:rPr>
          <w:rFonts w:ascii="Times New Roman" w:hAnsi="Times New Roman"/>
          <w:color w:val="000000"/>
          <w:sz w:val="24"/>
          <w:szCs w:val="24"/>
        </w:rPr>
        <w:t xml:space="preserve"> </w:t>
      </w:r>
      <w:r w:rsidRPr="00FA54BB">
        <w:rPr>
          <w:rFonts w:ascii="Times New Roman" w:hAnsi="Times New Roman"/>
          <w:color w:val="000000"/>
          <w:sz w:val="24"/>
          <w:szCs w:val="24"/>
        </w:rPr>
        <w:t>Marburg and Gottingen where he</w:t>
      </w:r>
      <w:r>
        <w:rPr>
          <w:rFonts w:ascii="Times New Roman" w:hAnsi="Times New Roman"/>
          <w:color w:val="000000"/>
          <w:sz w:val="24"/>
          <w:szCs w:val="24"/>
        </w:rPr>
        <w:t xml:space="preserve"> </w:t>
      </w:r>
      <w:r w:rsidRPr="00FA54BB">
        <w:rPr>
          <w:rFonts w:ascii="Times New Roman" w:hAnsi="Times New Roman"/>
          <w:color w:val="000000"/>
          <w:sz w:val="24"/>
          <w:szCs w:val="24"/>
        </w:rPr>
        <w:t>started work on sex hormones. In</w:t>
      </w:r>
      <w:r>
        <w:rPr>
          <w:rFonts w:ascii="Times New Roman" w:hAnsi="Times New Roman"/>
          <w:color w:val="000000"/>
          <w:sz w:val="24"/>
          <w:szCs w:val="24"/>
        </w:rPr>
        <w:t xml:space="preserve"> </w:t>
      </w:r>
      <w:r w:rsidRPr="00FA54BB">
        <w:rPr>
          <w:rFonts w:ascii="Times New Roman" w:hAnsi="Times New Roman"/>
          <w:color w:val="000000"/>
          <w:sz w:val="24"/>
          <w:szCs w:val="24"/>
        </w:rPr>
        <w:t>1933 he moved to the Danzig</w:t>
      </w:r>
      <w:r>
        <w:rPr>
          <w:rFonts w:ascii="Times New Roman" w:hAnsi="Times New Roman"/>
          <w:color w:val="000000"/>
          <w:sz w:val="24"/>
          <w:szCs w:val="24"/>
        </w:rPr>
        <w:t xml:space="preserve"> </w:t>
      </w:r>
      <w:r w:rsidRPr="00FA54BB">
        <w:rPr>
          <w:rFonts w:ascii="Times New Roman" w:hAnsi="Times New Roman"/>
          <w:color w:val="000000"/>
          <w:sz w:val="24"/>
          <w:szCs w:val="24"/>
        </w:rPr>
        <w:t>Institute of Technology to become</w:t>
      </w:r>
      <w:r>
        <w:rPr>
          <w:rFonts w:ascii="Times New Roman" w:hAnsi="Times New Roman"/>
          <w:color w:val="000000"/>
          <w:sz w:val="24"/>
          <w:szCs w:val="24"/>
        </w:rPr>
        <w:t xml:space="preserve"> </w:t>
      </w:r>
      <w:r w:rsidRPr="00FA54BB">
        <w:rPr>
          <w:rFonts w:ascii="Times New Roman" w:hAnsi="Times New Roman"/>
          <w:color w:val="000000"/>
          <w:sz w:val="24"/>
          <w:szCs w:val="24"/>
        </w:rPr>
        <w:t>professor of chemistry and in 1936</w:t>
      </w:r>
      <w:r>
        <w:rPr>
          <w:rFonts w:ascii="Times New Roman" w:hAnsi="Times New Roman"/>
          <w:color w:val="000000"/>
          <w:sz w:val="24"/>
          <w:szCs w:val="24"/>
        </w:rPr>
        <w:t xml:space="preserve"> </w:t>
      </w:r>
      <w:r w:rsidRPr="00FA54BB">
        <w:rPr>
          <w:rFonts w:ascii="Times New Roman" w:hAnsi="Times New Roman"/>
          <w:color w:val="000000"/>
          <w:sz w:val="24"/>
          <w:szCs w:val="24"/>
        </w:rPr>
        <w:t>moved again to Berlin–Dahlem to</w:t>
      </w:r>
      <w:r>
        <w:rPr>
          <w:rFonts w:ascii="Times New Roman" w:hAnsi="Times New Roman"/>
          <w:color w:val="000000"/>
          <w:sz w:val="24"/>
          <w:szCs w:val="24"/>
        </w:rPr>
        <w:t xml:space="preserve"> </w:t>
      </w:r>
      <w:r w:rsidRPr="00FA54BB">
        <w:rPr>
          <w:rFonts w:ascii="Times New Roman" w:hAnsi="Times New Roman"/>
          <w:color w:val="000000"/>
          <w:sz w:val="24"/>
          <w:szCs w:val="24"/>
        </w:rPr>
        <w:t>head the Kaiser Wilhlem Institute of</w:t>
      </w:r>
      <w:r>
        <w:rPr>
          <w:rFonts w:ascii="Times New Roman" w:hAnsi="Times New Roman"/>
          <w:color w:val="000000"/>
          <w:sz w:val="24"/>
          <w:szCs w:val="24"/>
        </w:rPr>
        <w:t xml:space="preserve"> </w:t>
      </w:r>
      <w:r w:rsidRPr="00FA54BB">
        <w:rPr>
          <w:rFonts w:ascii="Times New Roman" w:hAnsi="Times New Roman"/>
          <w:color w:val="000000"/>
          <w:sz w:val="24"/>
          <w:szCs w:val="24"/>
        </w:rPr>
        <w:t>Technology. By this time Butenandt</w:t>
      </w:r>
      <w:r>
        <w:rPr>
          <w:rFonts w:ascii="Times New Roman" w:hAnsi="Times New Roman"/>
          <w:color w:val="000000"/>
          <w:sz w:val="24"/>
          <w:szCs w:val="24"/>
        </w:rPr>
        <w:t xml:space="preserve"> </w:t>
      </w:r>
      <w:r w:rsidRPr="00FA54BB">
        <w:rPr>
          <w:rFonts w:ascii="Times New Roman" w:hAnsi="Times New Roman"/>
          <w:color w:val="000000"/>
          <w:sz w:val="24"/>
          <w:szCs w:val="24"/>
        </w:rPr>
        <w:t>had identifi ed sex hormones</w:t>
      </w:r>
      <w:r>
        <w:rPr>
          <w:rFonts w:ascii="Times New Roman" w:hAnsi="Times New Roman"/>
          <w:color w:val="000000"/>
          <w:sz w:val="24"/>
          <w:szCs w:val="24"/>
        </w:rPr>
        <w:t xml:space="preserve"> </w:t>
      </w:r>
      <w:r w:rsidRPr="00FA54BB">
        <w:rPr>
          <w:rFonts w:ascii="Times New Roman" w:hAnsi="Times New Roman"/>
          <w:color w:val="000000"/>
          <w:sz w:val="24"/>
          <w:szCs w:val="24"/>
        </w:rPr>
        <w:t>oestrone (1929), androsterone (1931)</w:t>
      </w:r>
      <w:r>
        <w:rPr>
          <w:rFonts w:ascii="Times New Roman" w:hAnsi="Times New Roman"/>
          <w:color w:val="000000"/>
          <w:sz w:val="24"/>
          <w:szCs w:val="24"/>
        </w:rPr>
        <w:t xml:space="preserve"> </w:t>
      </w:r>
      <w:r w:rsidRPr="00FA54BB">
        <w:rPr>
          <w:rFonts w:ascii="Times New Roman" w:hAnsi="Times New Roman"/>
          <w:color w:val="000000"/>
          <w:sz w:val="24"/>
          <w:szCs w:val="24"/>
        </w:rPr>
        <w:t>and progesterone (1934) and for this</w:t>
      </w:r>
      <w:r>
        <w:rPr>
          <w:rFonts w:ascii="Times New Roman" w:hAnsi="Times New Roman"/>
          <w:color w:val="000000"/>
          <w:sz w:val="24"/>
          <w:szCs w:val="24"/>
        </w:rPr>
        <w:t xml:space="preserve"> </w:t>
      </w:r>
      <w:r w:rsidRPr="00FA54BB">
        <w:rPr>
          <w:rFonts w:ascii="Times New Roman" w:hAnsi="Times New Roman"/>
          <w:color w:val="000000"/>
          <w:sz w:val="24"/>
          <w:szCs w:val="24"/>
        </w:rPr>
        <w:t>work he shared the 1939 Nobel prize</w:t>
      </w:r>
      <w:r>
        <w:rPr>
          <w:rFonts w:ascii="Times New Roman" w:hAnsi="Times New Roman"/>
          <w:color w:val="000000"/>
          <w:sz w:val="24"/>
          <w:szCs w:val="24"/>
        </w:rPr>
        <w:t xml:space="preserve"> </w:t>
      </w:r>
      <w:r w:rsidRPr="00FA54BB">
        <w:rPr>
          <w:rFonts w:ascii="Times New Roman" w:hAnsi="Times New Roman"/>
          <w:color w:val="000000"/>
          <w:sz w:val="24"/>
          <w:szCs w:val="24"/>
        </w:rPr>
        <w:t>in chemistry with Leopold Ruzicka.</w:t>
      </w:r>
      <w:r>
        <w:rPr>
          <w:rFonts w:ascii="Times New Roman" w:hAnsi="Times New Roman"/>
          <w:color w:val="000000"/>
          <w:sz w:val="24"/>
          <w:szCs w:val="24"/>
        </w:rPr>
        <w:t xml:space="preserve"> </w:t>
      </w:r>
      <w:r w:rsidRPr="00FA54BB">
        <w:rPr>
          <w:rFonts w:ascii="Times New Roman" w:hAnsi="Times New Roman"/>
          <w:color w:val="000000"/>
          <w:sz w:val="24"/>
          <w:szCs w:val="24"/>
        </w:rPr>
        <w:t>In the early 1940s Butenandt</w:t>
      </w:r>
      <w:r>
        <w:rPr>
          <w:rFonts w:ascii="Times New Roman" w:hAnsi="Times New Roman"/>
          <w:color w:val="000000"/>
          <w:sz w:val="24"/>
          <w:szCs w:val="24"/>
        </w:rPr>
        <w:t xml:space="preserve"> </w:t>
      </w:r>
      <w:r w:rsidRPr="00FA54BB">
        <w:rPr>
          <w:rFonts w:ascii="Times New Roman" w:hAnsi="Times New Roman"/>
          <w:color w:val="000000"/>
          <w:sz w:val="24"/>
          <w:szCs w:val="24"/>
        </w:rPr>
        <w:t>started a project to identify and</w:t>
      </w:r>
      <w:r>
        <w:rPr>
          <w:rFonts w:ascii="Times New Roman" w:hAnsi="Times New Roman"/>
          <w:color w:val="000000"/>
          <w:sz w:val="24"/>
          <w:szCs w:val="24"/>
        </w:rPr>
        <w:t xml:space="preserve"> </w:t>
      </w:r>
      <w:r w:rsidRPr="00FA54BB">
        <w:rPr>
          <w:rFonts w:ascii="Times New Roman" w:hAnsi="Times New Roman"/>
          <w:color w:val="000000"/>
          <w:sz w:val="24"/>
          <w:szCs w:val="24"/>
        </w:rPr>
        <w:t>synthesise the biologically active</w:t>
      </w:r>
      <w:r>
        <w:rPr>
          <w:rFonts w:ascii="Times New Roman" w:hAnsi="Times New Roman"/>
          <w:color w:val="000000"/>
          <w:sz w:val="24"/>
          <w:szCs w:val="24"/>
        </w:rPr>
        <w:t xml:space="preserve"> </w:t>
      </w:r>
      <w:r w:rsidRPr="00FA54BB">
        <w:rPr>
          <w:rFonts w:ascii="Times New Roman" w:hAnsi="Times New Roman"/>
          <w:color w:val="000000"/>
          <w:sz w:val="24"/>
          <w:szCs w:val="24"/>
        </w:rPr>
        <w:t>molecule for mediating sex attraction</w:t>
      </w:r>
      <w:r>
        <w:rPr>
          <w:rFonts w:ascii="Times New Roman" w:hAnsi="Times New Roman"/>
          <w:color w:val="000000"/>
          <w:sz w:val="24"/>
          <w:szCs w:val="24"/>
        </w:rPr>
        <w:t xml:space="preserve"> </w:t>
      </w:r>
      <w:r w:rsidRPr="00FA54BB">
        <w:rPr>
          <w:rFonts w:ascii="Times New Roman" w:hAnsi="Times New Roman"/>
          <w:color w:val="000000"/>
          <w:sz w:val="24"/>
          <w:szCs w:val="24"/>
        </w:rPr>
        <w:t>between female and male silkworm</w:t>
      </w:r>
      <w:r>
        <w:rPr>
          <w:rFonts w:ascii="Times New Roman" w:hAnsi="Times New Roman"/>
          <w:color w:val="000000"/>
          <w:sz w:val="24"/>
          <w:szCs w:val="24"/>
        </w:rPr>
        <w:t xml:space="preserve"> </w:t>
      </w:r>
      <w:r w:rsidRPr="00FA54BB">
        <w:rPr>
          <w:rFonts w:ascii="Times New Roman" w:hAnsi="Times New Roman"/>
          <w:color w:val="000000"/>
          <w:sz w:val="24"/>
          <w:szCs w:val="24"/>
        </w:rPr>
        <w:t xml:space="preserve">moths. He carefully selected the </w:t>
      </w:r>
      <w:r w:rsidRPr="00FA54BB">
        <w:rPr>
          <w:rFonts w:ascii="Times New Roman" w:hAnsi="Times New Roman"/>
          <w:i/>
          <w:iCs/>
          <w:color w:val="000000"/>
          <w:sz w:val="24"/>
          <w:szCs w:val="24"/>
        </w:rPr>
        <w:t>B.</w:t>
      </w:r>
      <w:r>
        <w:rPr>
          <w:rFonts w:ascii="Times New Roman" w:hAnsi="Times New Roman"/>
          <w:i/>
          <w:iCs/>
          <w:color w:val="000000"/>
          <w:sz w:val="24"/>
          <w:szCs w:val="24"/>
        </w:rPr>
        <w:t xml:space="preserve"> </w:t>
      </w:r>
      <w:r w:rsidRPr="00FA54BB">
        <w:rPr>
          <w:rFonts w:ascii="Times New Roman" w:hAnsi="Times New Roman"/>
          <w:i/>
          <w:iCs/>
          <w:color w:val="000000"/>
          <w:sz w:val="24"/>
          <w:szCs w:val="24"/>
        </w:rPr>
        <w:t xml:space="preserve">mori </w:t>
      </w:r>
      <w:r w:rsidRPr="00FA54BB">
        <w:rPr>
          <w:rFonts w:ascii="Times New Roman" w:hAnsi="Times New Roman"/>
          <w:color w:val="000000"/>
          <w:sz w:val="24"/>
          <w:szCs w:val="24"/>
        </w:rPr>
        <w:t>species for the study because at</w:t>
      </w:r>
      <w:r>
        <w:rPr>
          <w:rFonts w:ascii="Times New Roman" w:hAnsi="Times New Roman"/>
          <w:color w:val="000000"/>
          <w:sz w:val="24"/>
          <w:szCs w:val="24"/>
        </w:rPr>
        <w:t xml:space="preserve"> </w:t>
      </w:r>
      <w:r w:rsidRPr="00FA54BB">
        <w:rPr>
          <w:rFonts w:ascii="Times New Roman" w:hAnsi="Times New Roman"/>
          <w:color w:val="000000"/>
          <w:sz w:val="24"/>
          <w:szCs w:val="24"/>
        </w:rPr>
        <w:t>the time the silkworms were used as</w:t>
      </w:r>
      <w:r>
        <w:rPr>
          <w:rFonts w:ascii="Times New Roman" w:hAnsi="Times New Roman"/>
          <w:color w:val="000000"/>
          <w:sz w:val="24"/>
          <w:szCs w:val="24"/>
        </w:rPr>
        <w:t xml:space="preserve"> </w:t>
      </w:r>
      <w:r w:rsidRPr="00FA54BB">
        <w:rPr>
          <w:rFonts w:ascii="Times New Roman" w:hAnsi="Times New Roman"/>
          <w:color w:val="000000"/>
          <w:sz w:val="24"/>
          <w:szCs w:val="24"/>
        </w:rPr>
        <w:t>the source of silk for the large</w:t>
      </w:r>
      <w:r>
        <w:rPr>
          <w:rFonts w:ascii="Times New Roman" w:hAnsi="Times New Roman"/>
          <w:color w:val="000000"/>
          <w:sz w:val="24"/>
          <w:szCs w:val="24"/>
        </w:rPr>
        <w:t xml:space="preserve"> </w:t>
      </w:r>
      <w:r w:rsidRPr="00FA54BB">
        <w:rPr>
          <w:rFonts w:ascii="Times New Roman" w:hAnsi="Times New Roman"/>
          <w:color w:val="000000"/>
          <w:sz w:val="24"/>
          <w:szCs w:val="24"/>
        </w:rPr>
        <w:t>European silk industry, which</w:t>
      </w:r>
      <w:r>
        <w:rPr>
          <w:rFonts w:ascii="Times New Roman" w:hAnsi="Times New Roman"/>
          <w:color w:val="000000"/>
          <w:sz w:val="24"/>
          <w:szCs w:val="24"/>
        </w:rPr>
        <w:t xml:space="preserve"> </w:t>
      </w:r>
      <w:r w:rsidRPr="00FA54BB">
        <w:rPr>
          <w:rFonts w:ascii="Times New Roman" w:hAnsi="Times New Roman"/>
          <w:color w:val="000000"/>
          <w:sz w:val="24"/>
          <w:szCs w:val="24"/>
        </w:rPr>
        <w:t>provided Butenandt with a ready</w:t>
      </w:r>
      <w:r>
        <w:rPr>
          <w:rFonts w:ascii="Times New Roman" w:hAnsi="Times New Roman"/>
          <w:color w:val="000000"/>
          <w:sz w:val="24"/>
          <w:szCs w:val="24"/>
        </w:rPr>
        <w:t xml:space="preserve"> </w:t>
      </w:r>
      <w:r w:rsidRPr="00FA54BB">
        <w:rPr>
          <w:rFonts w:ascii="Times New Roman" w:hAnsi="Times New Roman"/>
          <w:color w:val="000000"/>
          <w:sz w:val="24"/>
          <w:szCs w:val="24"/>
        </w:rPr>
        <w:t>source of thousands of silkworms for</w:t>
      </w:r>
      <w:r>
        <w:rPr>
          <w:rFonts w:ascii="Times New Roman" w:hAnsi="Times New Roman"/>
          <w:color w:val="000000"/>
          <w:sz w:val="24"/>
          <w:szCs w:val="24"/>
        </w:rPr>
        <w:t xml:space="preserve"> </w:t>
      </w:r>
      <w:r w:rsidRPr="00FA54BB">
        <w:rPr>
          <w:rFonts w:ascii="Times New Roman" w:hAnsi="Times New Roman"/>
          <w:color w:val="000000"/>
          <w:sz w:val="24"/>
          <w:szCs w:val="24"/>
        </w:rPr>
        <w:t>the initial investigation</w:t>
      </w:r>
      <w:r w:rsidR="005770EB">
        <w:rPr>
          <w:rFonts w:ascii="Times New Roman" w:hAnsi="Times New Roman"/>
          <w:color w:val="000000"/>
          <w:sz w:val="24"/>
          <w:szCs w:val="24"/>
        </w:rPr>
        <w:t xml:space="preserve"> (Cotton, 2009)</w:t>
      </w:r>
      <w:r w:rsidRPr="00FA54BB">
        <w:rPr>
          <w:rFonts w:ascii="Times New Roman" w:hAnsi="Times New Roman"/>
          <w:color w:val="000000"/>
          <w:sz w:val="24"/>
          <w:szCs w:val="24"/>
        </w:rPr>
        <w:t>.</w:t>
      </w:r>
    </w:p>
    <w:p w14:paraId="21E23C3B" w14:textId="77777777" w:rsidR="00004990" w:rsidRPr="00206FC0" w:rsidRDefault="00004990" w:rsidP="00206FC0">
      <w:pPr>
        <w:autoSpaceDE w:val="0"/>
        <w:autoSpaceDN w:val="0"/>
        <w:adjustRightInd w:val="0"/>
        <w:spacing w:after="0" w:line="360" w:lineRule="auto"/>
        <w:jc w:val="both"/>
        <w:rPr>
          <w:rFonts w:ascii="Times New Roman" w:hAnsi="Times New Roman"/>
          <w:color w:val="000000"/>
          <w:sz w:val="24"/>
          <w:szCs w:val="24"/>
        </w:rPr>
      </w:pPr>
      <w:r w:rsidRPr="00206FC0">
        <w:rPr>
          <w:rFonts w:ascii="Times New Roman" w:hAnsi="Times New Roman"/>
          <w:b/>
          <w:bCs/>
          <w:sz w:val="24"/>
          <w:szCs w:val="24"/>
        </w:rPr>
        <w:t>Bombykol’s chemical structure</w:t>
      </w:r>
    </w:p>
    <w:p w14:paraId="7F2D62E5" w14:textId="77777777" w:rsidR="00004990" w:rsidRDefault="00004990" w:rsidP="00206FC0">
      <w:pPr>
        <w:autoSpaceDE w:val="0"/>
        <w:autoSpaceDN w:val="0"/>
        <w:adjustRightInd w:val="0"/>
        <w:spacing w:after="0" w:line="360" w:lineRule="auto"/>
        <w:ind w:firstLine="720"/>
        <w:jc w:val="both"/>
        <w:rPr>
          <w:rFonts w:ascii="Times New Roman" w:hAnsi="Times New Roman"/>
          <w:sz w:val="24"/>
          <w:szCs w:val="24"/>
        </w:rPr>
      </w:pPr>
      <w:r w:rsidRPr="00206FC0">
        <w:rPr>
          <w:rFonts w:ascii="Times New Roman" w:hAnsi="Times New Roman"/>
          <w:color w:val="000000"/>
          <w:sz w:val="24"/>
          <w:szCs w:val="24"/>
        </w:rPr>
        <w:t xml:space="preserve">The </w:t>
      </w:r>
      <w:r w:rsidR="00206FC0">
        <w:rPr>
          <w:rFonts w:ascii="Times New Roman" w:hAnsi="Times New Roman"/>
          <w:color w:val="000000"/>
          <w:sz w:val="24"/>
          <w:szCs w:val="24"/>
        </w:rPr>
        <w:t>successful purifi</w:t>
      </w:r>
      <w:r w:rsidRPr="00206FC0">
        <w:rPr>
          <w:rFonts w:ascii="Times New Roman" w:hAnsi="Times New Roman"/>
          <w:color w:val="000000"/>
          <w:sz w:val="24"/>
          <w:szCs w:val="24"/>
        </w:rPr>
        <w:t>cation of the</w:t>
      </w:r>
      <w:r w:rsidR="00206FC0">
        <w:rPr>
          <w:rFonts w:ascii="Times New Roman" w:hAnsi="Times New Roman"/>
          <w:color w:val="000000"/>
          <w:sz w:val="24"/>
          <w:szCs w:val="24"/>
        </w:rPr>
        <w:t xml:space="preserve"> </w:t>
      </w:r>
      <w:r w:rsidRPr="00206FC0">
        <w:rPr>
          <w:rFonts w:ascii="Times New Roman" w:hAnsi="Times New Roman"/>
          <w:color w:val="000000"/>
          <w:sz w:val="24"/>
          <w:szCs w:val="24"/>
        </w:rPr>
        <w:t>pheromone had taken Butenandt and</w:t>
      </w:r>
      <w:r w:rsidR="00206FC0">
        <w:rPr>
          <w:rFonts w:ascii="Times New Roman" w:hAnsi="Times New Roman"/>
          <w:color w:val="000000"/>
          <w:sz w:val="24"/>
          <w:szCs w:val="24"/>
        </w:rPr>
        <w:t xml:space="preserve"> </w:t>
      </w:r>
      <w:r w:rsidRPr="00206FC0">
        <w:rPr>
          <w:rFonts w:ascii="Times New Roman" w:hAnsi="Times New Roman"/>
          <w:color w:val="000000"/>
          <w:sz w:val="24"/>
          <w:szCs w:val="24"/>
        </w:rPr>
        <w:t>his coworkers nearly 20 years but</w:t>
      </w:r>
      <w:r w:rsidR="00206FC0">
        <w:rPr>
          <w:rFonts w:ascii="Times New Roman" w:hAnsi="Times New Roman"/>
          <w:color w:val="000000"/>
          <w:sz w:val="24"/>
          <w:szCs w:val="24"/>
        </w:rPr>
        <w:t xml:space="preserve"> </w:t>
      </w:r>
      <w:r w:rsidRPr="00206FC0">
        <w:rPr>
          <w:rFonts w:ascii="Times New Roman" w:hAnsi="Times New Roman"/>
          <w:color w:val="000000"/>
          <w:sz w:val="24"/>
          <w:szCs w:val="24"/>
        </w:rPr>
        <w:t>identifying its structure would take</w:t>
      </w:r>
      <w:r w:rsidR="00206FC0">
        <w:rPr>
          <w:rFonts w:ascii="Times New Roman" w:hAnsi="Times New Roman"/>
          <w:color w:val="000000"/>
          <w:sz w:val="24"/>
          <w:szCs w:val="24"/>
        </w:rPr>
        <w:t xml:space="preserve"> </w:t>
      </w:r>
      <w:r w:rsidRPr="00206FC0">
        <w:rPr>
          <w:rFonts w:ascii="Times New Roman" w:hAnsi="Times New Roman"/>
          <w:color w:val="000000"/>
          <w:sz w:val="24"/>
          <w:szCs w:val="24"/>
        </w:rPr>
        <w:t>the team just one year. Butenandt</w:t>
      </w:r>
      <w:r w:rsidR="00206FC0" w:rsidRPr="00206FC0">
        <w:rPr>
          <w:rFonts w:ascii="Times New Roman" w:hAnsi="Times New Roman"/>
          <w:color w:val="000000"/>
          <w:sz w:val="24"/>
          <w:szCs w:val="24"/>
        </w:rPr>
        <w:t xml:space="preserve"> </w:t>
      </w:r>
      <w:r w:rsidR="00206FC0" w:rsidRPr="00206FC0">
        <w:rPr>
          <w:rFonts w:ascii="Times New Roman" w:hAnsi="Times New Roman"/>
          <w:sz w:val="24"/>
          <w:szCs w:val="24"/>
        </w:rPr>
        <w:t>determined the molecular formula of</w:t>
      </w:r>
      <w:r w:rsidR="00206FC0">
        <w:rPr>
          <w:rFonts w:ascii="Times New Roman" w:hAnsi="Times New Roman"/>
          <w:sz w:val="24"/>
          <w:szCs w:val="24"/>
        </w:rPr>
        <w:t xml:space="preserve"> </w:t>
      </w:r>
      <w:r w:rsidR="00206FC0" w:rsidRPr="00206FC0">
        <w:rPr>
          <w:rFonts w:ascii="Times New Roman" w:hAnsi="Times New Roman"/>
          <w:sz w:val="24"/>
          <w:szCs w:val="24"/>
        </w:rPr>
        <w:t>bombykol as C16</w:t>
      </w:r>
      <w:r w:rsidR="00206FC0">
        <w:rPr>
          <w:rFonts w:ascii="Times New Roman" w:hAnsi="Times New Roman"/>
          <w:sz w:val="24"/>
          <w:szCs w:val="24"/>
        </w:rPr>
        <w:t xml:space="preserve"> </w:t>
      </w:r>
      <w:r w:rsidR="00206FC0" w:rsidRPr="00206FC0">
        <w:rPr>
          <w:rFonts w:ascii="Times New Roman" w:hAnsi="Times New Roman"/>
          <w:sz w:val="24"/>
          <w:szCs w:val="24"/>
        </w:rPr>
        <w:t>H30</w:t>
      </w:r>
      <w:r w:rsidR="00206FC0">
        <w:rPr>
          <w:rFonts w:ascii="Times New Roman" w:hAnsi="Times New Roman"/>
          <w:sz w:val="24"/>
          <w:szCs w:val="24"/>
        </w:rPr>
        <w:t xml:space="preserve"> </w:t>
      </w:r>
      <w:r w:rsidR="00206FC0" w:rsidRPr="00206FC0">
        <w:rPr>
          <w:rFonts w:ascii="Times New Roman" w:hAnsi="Times New Roman"/>
          <w:sz w:val="24"/>
          <w:szCs w:val="24"/>
        </w:rPr>
        <w:t>O by chemical</w:t>
      </w:r>
      <w:r w:rsidR="00206FC0">
        <w:rPr>
          <w:rFonts w:ascii="Times New Roman" w:hAnsi="Times New Roman"/>
          <w:sz w:val="24"/>
          <w:szCs w:val="24"/>
        </w:rPr>
        <w:t xml:space="preserve"> </w:t>
      </w:r>
      <w:r w:rsidR="00206FC0" w:rsidRPr="00206FC0">
        <w:rPr>
          <w:rFonts w:ascii="Times New Roman" w:hAnsi="Times New Roman"/>
          <w:sz w:val="24"/>
          <w:szCs w:val="24"/>
        </w:rPr>
        <w:t>analysis. Using the relatively new</w:t>
      </w:r>
      <w:r w:rsidR="00206FC0">
        <w:rPr>
          <w:rFonts w:ascii="Times New Roman" w:hAnsi="Times New Roman"/>
          <w:sz w:val="24"/>
          <w:szCs w:val="24"/>
        </w:rPr>
        <w:t xml:space="preserve"> </w:t>
      </w:r>
      <w:r w:rsidR="00206FC0" w:rsidRPr="00206FC0">
        <w:rPr>
          <w:rFonts w:ascii="Times New Roman" w:hAnsi="Times New Roman"/>
          <w:sz w:val="24"/>
          <w:szCs w:val="24"/>
        </w:rPr>
        <w:t>technique of infrared spectroscopy,</w:t>
      </w:r>
      <w:r w:rsidR="00206FC0">
        <w:rPr>
          <w:rFonts w:ascii="Times New Roman" w:hAnsi="Times New Roman"/>
          <w:sz w:val="24"/>
          <w:szCs w:val="24"/>
        </w:rPr>
        <w:t xml:space="preserve"> </w:t>
      </w:r>
      <w:r w:rsidR="00206FC0" w:rsidRPr="00206FC0">
        <w:rPr>
          <w:rFonts w:ascii="Times New Roman" w:hAnsi="Times New Roman"/>
          <w:sz w:val="24"/>
          <w:szCs w:val="24"/>
        </w:rPr>
        <w:t>the team established the presence of</w:t>
      </w:r>
      <w:r w:rsidR="00206FC0">
        <w:rPr>
          <w:rFonts w:ascii="Times New Roman" w:hAnsi="Times New Roman"/>
          <w:sz w:val="24"/>
          <w:szCs w:val="24"/>
        </w:rPr>
        <w:t xml:space="preserve"> </w:t>
      </w:r>
      <w:r w:rsidR="00206FC0" w:rsidRPr="00206FC0">
        <w:rPr>
          <w:rFonts w:ascii="Times New Roman" w:hAnsi="Times New Roman"/>
          <w:sz w:val="24"/>
          <w:szCs w:val="24"/>
        </w:rPr>
        <w:t>an alcohol group, while other</w:t>
      </w:r>
      <w:r w:rsidR="00206FC0">
        <w:rPr>
          <w:rFonts w:ascii="Times New Roman" w:hAnsi="Times New Roman"/>
          <w:sz w:val="24"/>
          <w:szCs w:val="24"/>
        </w:rPr>
        <w:t xml:space="preserve"> </w:t>
      </w:r>
      <w:r w:rsidR="00206FC0" w:rsidRPr="00206FC0">
        <w:rPr>
          <w:rFonts w:ascii="Times New Roman" w:hAnsi="Times New Roman"/>
          <w:sz w:val="24"/>
          <w:szCs w:val="24"/>
        </w:rPr>
        <w:t>infrared absorptions indicated the</w:t>
      </w:r>
      <w:r w:rsidR="00206FC0">
        <w:rPr>
          <w:rFonts w:ascii="Times New Roman" w:hAnsi="Times New Roman"/>
          <w:sz w:val="24"/>
          <w:szCs w:val="24"/>
        </w:rPr>
        <w:t xml:space="preserve"> </w:t>
      </w:r>
      <w:r w:rsidR="00206FC0" w:rsidRPr="00206FC0">
        <w:rPr>
          <w:rFonts w:ascii="Times New Roman" w:hAnsi="Times New Roman"/>
          <w:sz w:val="24"/>
          <w:szCs w:val="24"/>
        </w:rPr>
        <w:t>presence of conjugated double bonds</w:t>
      </w:r>
      <w:r w:rsidR="00206FC0">
        <w:rPr>
          <w:rFonts w:ascii="Times New Roman" w:hAnsi="Times New Roman"/>
          <w:sz w:val="24"/>
          <w:szCs w:val="24"/>
        </w:rPr>
        <w:t xml:space="preserve"> </w:t>
      </w:r>
      <w:r w:rsidR="00206FC0" w:rsidRPr="00206FC0">
        <w:rPr>
          <w:rFonts w:ascii="Times New Roman" w:hAnsi="Times New Roman"/>
          <w:sz w:val="24"/>
          <w:szCs w:val="24"/>
        </w:rPr>
        <w:t>(as did the uv spectrum). Catalytic</w:t>
      </w:r>
      <w:r w:rsidR="00206FC0">
        <w:rPr>
          <w:rFonts w:ascii="Times New Roman" w:hAnsi="Times New Roman"/>
          <w:sz w:val="24"/>
          <w:szCs w:val="24"/>
        </w:rPr>
        <w:t xml:space="preserve"> </w:t>
      </w:r>
      <w:r w:rsidR="00206FC0" w:rsidRPr="00206FC0">
        <w:rPr>
          <w:rFonts w:ascii="Times New Roman" w:hAnsi="Times New Roman"/>
          <w:sz w:val="24"/>
          <w:szCs w:val="24"/>
        </w:rPr>
        <w:t>hydrogenation of bombykol resulted</w:t>
      </w:r>
      <w:r w:rsidR="00206FC0">
        <w:rPr>
          <w:rFonts w:ascii="Times New Roman" w:hAnsi="Times New Roman"/>
          <w:sz w:val="24"/>
          <w:szCs w:val="24"/>
        </w:rPr>
        <w:t xml:space="preserve"> </w:t>
      </w:r>
      <w:r w:rsidR="00206FC0" w:rsidRPr="00206FC0">
        <w:rPr>
          <w:rFonts w:ascii="Times New Roman" w:hAnsi="Times New Roman"/>
          <w:sz w:val="24"/>
          <w:szCs w:val="24"/>
        </w:rPr>
        <w:t>in the formation of cetyl alcohol,</w:t>
      </w:r>
      <w:r w:rsidR="00206FC0">
        <w:rPr>
          <w:rFonts w:ascii="Times New Roman" w:hAnsi="Times New Roman"/>
          <w:sz w:val="24"/>
          <w:szCs w:val="24"/>
        </w:rPr>
        <w:t xml:space="preserve"> </w:t>
      </w:r>
      <w:r w:rsidR="00206FC0" w:rsidRPr="00206FC0">
        <w:rPr>
          <w:rFonts w:ascii="Times New Roman" w:hAnsi="Times New Roman"/>
          <w:sz w:val="24"/>
          <w:szCs w:val="24"/>
        </w:rPr>
        <w:t>CH3(CH2)15OH, the identity of which</w:t>
      </w:r>
      <w:r w:rsidR="00206FC0">
        <w:rPr>
          <w:rFonts w:ascii="Times New Roman" w:hAnsi="Times New Roman"/>
          <w:sz w:val="24"/>
          <w:szCs w:val="24"/>
        </w:rPr>
        <w:t xml:space="preserve"> </w:t>
      </w:r>
      <w:r w:rsidR="0077761E">
        <w:rPr>
          <w:rFonts w:ascii="Times New Roman" w:hAnsi="Times New Roman"/>
          <w:sz w:val="24"/>
          <w:szCs w:val="24"/>
        </w:rPr>
        <w:t>Butenandt confi</w:t>
      </w:r>
      <w:r w:rsidR="00206FC0" w:rsidRPr="00206FC0">
        <w:rPr>
          <w:rFonts w:ascii="Times New Roman" w:hAnsi="Times New Roman"/>
          <w:sz w:val="24"/>
          <w:szCs w:val="24"/>
        </w:rPr>
        <w:t>rmed by mixing with</w:t>
      </w:r>
      <w:r w:rsidR="00206FC0">
        <w:rPr>
          <w:rFonts w:ascii="Times New Roman" w:hAnsi="Times New Roman"/>
          <w:sz w:val="24"/>
          <w:szCs w:val="24"/>
        </w:rPr>
        <w:t xml:space="preserve"> </w:t>
      </w:r>
      <w:r w:rsidR="00206FC0" w:rsidRPr="00206FC0">
        <w:rPr>
          <w:rFonts w:ascii="Times New Roman" w:hAnsi="Times New Roman"/>
          <w:sz w:val="24"/>
          <w:szCs w:val="24"/>
        </w:rPr>
        <w:t>an authentic sample, and showing</w:t>
      </w:r>
      <w:r w:rsidR="00206FC0">
        <w:rPr>
          <w:rFonts w:ascii="Times New Roman" w:hAnsi="Times New Roman"/>
          <w:sz w:val="24"/>
          <w:szCs w:val="24"/>
        </w:rPr>
        <w:t xml:space="preserve"> </w:t>
      </w:r>
      <w:r w:rsidR="00206FC0" w:rsidRPr="00206FC0">
        <w:rPr>
          <w:rFonts w:ascii="Times New Roman" w:hAnsi="Times New Roman"/>
          <w:sz w:val="24"/>
          <w:szCs w:val="24"/>
        </w:rPr>
        <w:t>that the melting point was</w:t>
      </w:r>
      <w:r w:rsidR="00206FC0">
        <w:rPr>
          <w:rFonts w:ascii="Times New Roman" w:hAnsi="Times New Roman"/>
          <w:sz w:val="24"/>
          <w:szCs w:val="24"/>
        </w:rPr>
        <w:t xml:space="preserve"> unaffected. He then esterifi</w:t>
      </w:r>
      <w:r w:rsidR="00206FC0" w:rsidRPr="00206FC0">
        <w:rPr>
          <w:rFonts w:ascii="Times New Roman" w:hAnsi="Times New Roman"/>
          <w:sz w:val="24"/>
          <w:szCs w:val="24"/>
        </w:rPr>
        <w:t>ed</w:t>
      </w:r>
      <w:r w:rsidR="00206FC0">
        <w:rPr>
          <w:rFonts w:ascii="Times New Roman" w:hAnsi="Times New Roman"/>
          <w:sz w:val="24"/>
          <w:szCs w:val="24"/>
        </w:rPr>
        <w:t xml:space="preserve"> </w:t>
      </w:r>
      <w:r w:rsidR="00206FC0" w:rsidRPr="00206FC0">
        <w:rPr>
          <w:rFonts w:ascii="Times New Roman" w:hAnsi="Times New Roman"/>
          <w:sz w:val="24"/>
          <w:szCs w:val="24"/>
        </w:rPr>
        <w:t>bombykol using 4’-nitroazobenzene-4-carboxylic acid and determined the</w:t>
      </w:r>
      <w:r w:rsidR="00206FC0">
        <w:rPr>
          <w:rFonts w:ascii="Times New Roman" w:hAnsi="Times New Roman"/>
          <w:sz w:val="24"/>
          <w:szCs w:val="24"/>
        </w:rPr>
        <w:t xml:space="preserve"> </w:t>
      </w:r>
      <w:r w:rsidR="00206FC0" w:rsidRPr="00206FC0">
        <w:rPr>
          <w:rFonts w:ascii="Times New Roman" w:hAnsi="Times New Roman"/>
          <w:sz w:val="24"/>
          <w:szCs w:val="24"/>
        </w:rPr>
        <w:t>position of the double bonds in the</w:t>
      </w:r>
      <w:r w:rsidR="00206FC0">
        <w:rPr>
          <w:rFonts w:ascii="Times New Roman" w:hAnsi="Times New Roman"/>
          <w:sz w:val="24"/>
          <w:szCs w:val="24"/>
        </w:rPr>
        <w:t xml:space="preserve"> </w:t>
      </w:r>
      <w:r w:rsidR="00206FC0" w:rsidRPr="00206FC0">
        <w:rPr>
          <w:rFonts w:ascii="Times New Roman" w:hAnsi="Times New Roman"/>
          <w:sz w:val="24"/>
          <w:szCs w:val="24"/>
        </w:rPr>
        <w:t>ester by oxidative degradation using</w:t>
      </w:r>
      <w:r w:rsidR="00206FC0">
        <w:rPr>
          <w:rFonts w:ascii="Times New Roman" w:hAnsi="Times New Roman"/>
          <w:sz w:val="24"/>
          <w:szCs w:val="24"/>
        </w:rPr>
        <w:t xml:space="preserve"> </w:t>
      </w:r>
      <w:r w:rsidR="00206FC0" w:rsidRPr="00206FC0">
        <w:rPr>
          <w:rFonts w:ascii="Times New Roman" w:hAnsi="Times New Roman"/>
          <w:sz w:val="24"/>
          <w:szCs w:val="24"/>
        </w:rPr>
        <w:t>KMnO4 (Scheme 1), which resulted</w:t>
      </w:r>
      <w:r w:rsidR="00206FC0">
        <w:rPr>
          <w:rFonts w:ascii="Times New Roman" w:hAnsi="Times New Roman"/>
          <w:sz w:val="24"/>
          <w:szCs w:val="24"/>
        </w:rPr>
        <w:t xml:space="preserve"> </w:t>
      </w:r>
      <w:r w:rsidR="00206FC0" w:rsidRPr="00206FC0">
        <w:rPr>
          <w:rFonts w:ascii="Times New Roman" w:hAnsi="Times New Roman"/>
          <w:sz w:val="24"/>
          <w:szCs w:val="24"/>
        </w:rPr>
        <w:t>in the formation of ethane-1,2-dioic</w:t>
      </w:r>
      <w:r w:rsidR="00206FC0">
        <w:rPr>
          <w:rFonts w:ascii="Times New Roman" w:hAnsi="Times New Roman"/>
          <w:sz w:val="24"/>
          <w:szCs w:val="24"/>
        </w:rPr>
        <w:t xml:space="preserve"> </w:t>
      </w:r>
      <w:r w:rsidR="00206FC0" w:rsidRPr="00206FC0">
        <w:rPr>
          <w:rFonts w:ascii="Times New Roman" w:hAnsi="Times New Roman"/>
          <w:sz w:val="24"/>
          <w:szCs w:val="24"/>
        </w:rPr>
        <w:t>acid (oxalic acid), butanoic acid, and</w:t>
      </w:r>
      <w:r w:rsidR="00206FC0">
        <w:rPr>
          <w:rFonts w:ascii="Times New Roman" w:hAnsi="Times New Roman"/>
          <w:sz w:val="24"/>
          <w:szCs w:val="24"/>
        </w:rPr>
        <w:t xml:space="preserve"> </w:t>
      </w:r>
      <w:r w:rsidR="00206FC0" w:rsidRPr="00206FC0">
        <w:rPr>
          <w:rFonts w:ascii="Times New Roman" w:hAnsi="Times New Roman"/>
          <w:sz w:val="24"/>
          <w:szCs w:val="24"/>
        </w:rPr>
        <w:t>the 4’-nitroazobenzene-4-carboxylic</w:t>
      </w:r>
      <w:r w:rsidR="00206FC0">
        <w:rPr>
          <w:rFonts w:ascii="Times New Roman" w:hAnsi="Times New Roman"/>
          <w:sz w:val="24"/>
          <w:szCs w:val="24"/>
        </w:rPr>
        <w:t xml:space="preserve"> acid ester of </w:t>
      </w:r>
      <w:r w:rsidR="00206FC0" w:rsidRPr="00206FC0">
        <w:rPr>
          <w:rFonts w:ascii="Times New Roman" w:hAnsi="Times New Roman"/>
          <w:sz w:val="24"/>
          <w:szCs w:val="24"/>
        </w:rPr>
        <w:t>hydroxydecanoic acid</w:t>
      </w:r>
      <w:r w:rsidR="00206FC0">
        <w:rPr>
          <w:rFonts w:ascii="Times New Roman" w:hAnsi="Times New Roman"/>
          <w:sz w:val="24"/>
          <w:szCs w:val="24"/>
        </w:rPr>
        <w:t xml:space="preserve"> </w:t>
      </w:r>
      <w:r w:rsidR="00206FC0" w:rsidRPr="00206FC0">
        <w:rPr>
          <w:rFonts w:ascii="Times New Roman" w:hAnsi="Times New Roman"/>
          <w:sz w:val="24"/>
          <w:szCs w:val="24"/>
        </w:rPr>
        <w:t>(</w:t>
      </w:r>
      <w:r w:rsidR="00206FC0">
        <w:rPr>
          <w:rFonts w:ascii="Times New Roman" w:hAnsi="Times New Roman"/>
          <w:sz w:val="24"/>
          <w:szCs w:val="24"/>
        </w:rPr>
        <w:t>identifi</w:t>
      </w:r>
      <w:r w:rsidR="00206FC0" w:rsidRPr="00206FC0">
        <w:rPr>
          <w:rFonts w:ascii="Times New Roman" w:hAnsi="Times New Roman"/>
          <w:sz w:val="24"/>
          <w:szCs w:val="24"/>
        </w:rPr>
        <w:t>ed as its methyl ester).</w:t>
      </w:r>
      <w:r w:rsidR="00206FC0">
        <w:rPr>
          <w:rFonts w:ascii="Times New Roman" w:hAnsi="Times New Roman"/>
          <w:sz w:val="24"/>
          <w:szCs w:val="24"/>
        </w:rPr>
        <w:t xml:space="preserve"> </w:t>
      </w:r>
      <w:r w:rsidR="00206FC0" w:rsidRPr="00206FC0">
        <w:rPr>
          <w:rFonts w:ascii="Times New Roman" w:hAnsi="Times New Roman"/>
          <w:sz w:val="24"/>
          <w:szCs w:val="24"/>
        </w:rPr>
        <w:t>Finally, in 1959 the Germans</w:t>
      </w:r>
      <w:r w:rsidR="00206FC0">
        <w:rPr>
          <w:rFonts w:ascii="Times New Roman" w:hAnsi="Times New Roman"/>
          <w:sz w:val="24"/>
          <w:szCs w:val="24"/>
        </w:rPr>
        <w:t xml:space="preserve"> confi</w:t>
      </w:r>
      <w:r w:rsidR="00206FC0" w:rsidRPr="00206FC0">
        <w:rPr>
          <w:rFonts w:ascii="Times New Roman" w:hAnsi="Times New Roman"/>
          <w:sz w:val="24"/>
          <w:szCs w:val="24"/>
        </w:rPr>
        <w:t>rmed the identity of the</w:t>
      </w:r>
      <w:r w:rsidR="00206FC0">
        <w:rPr>
          <w:rFonts w:ascii="Times New Roman" w:hAnsi="Times New Roman"/>
          <w:sz w:val="24"/>
          <w:szCs w:val="24"/>
        </w:rPr>
        <w:t xml:space="preserve"> </w:t>
      </w:r>
      <w:r w:rsidR="00206FC0" w:rsidRPr="00206FC0">
        <w:rPr>
          <w:rFonts w:ascii="Times New Roman" w:hAnsi="Times New Roman"/>
          <w:sz w:val="24"/>
          <w:szCs w:val="24"/>
        </w:rPr>
        <w:t>molecule by synthesising it</w:t>
      </w:r>
      <w:r w:rsidR="00206FC0">
        <w:rPr>
          <w:rFonts w:ascii="Times New Roman" w:hAnsi="Times New Roman"/>
          <w:sz w:val="24"/>
          <w:szCs w:val="24"/>
        </w:rPr>
        <w:t xml:space="preserve"> </w:t>
      </w:r>
      <w:r w:rsidR="00206FC0" w:rsidRPr="00206FC0">
        <w:rPr>
          <w:rFonts w:ascii="Times New Roman" w:hAnsi="Times New Roman"/>
          <w:sz w:val="24"/>
          <w:szCs w:val="24"/>
        </w:rPr>
        <w:t>themselves. Since the molecule</w:t>
      </w:r>
      <w:r w:rsidR="00206FC0">
        <w:rPr>
          <w:rFonts w:ascii="Times New Roman" w:hAnsi="Times New Roman"/>
          <w:sz w:val="24"/>
          <w:szCs w:val="24"/>
        </w:rPr>
        <w:t xml:space="preserve"> </w:t>
      </w:r>
      <w:r w:rsidR="00206FC0" w:rsidRPr="00206FC0">
        <w:rPr>
          <w:rFonts w:ascii="Times New Roman" w:hAnsi="Times New Roman"/>
          <w:sz w:val="24"/>
          <w:szCs w:val="24"/>
        </w:rPr>
        <w:t xml:space="preserve">contains two double bonds, each capable of adopting the </w:t>
      </w:r>
      <w:r w:rsidR="00206FC0" w:rsidRPr="00206FC0">
        <w:rPr>
          <w:rFonts w:ascii="Times New Roman" w:hAnsi="Times New Roman"/>
          <w:i/>
          <w:iCs/>
          <w:sz w:val="24"/>
          <w:szCs w:val="24"/>
        </w:rPr>
        <w:t>E</w:t>
      </w:r>
      <w:r w:rsidR="00206FC0" w:rsidRPr="00206FC0">
        <w:rPr>
          <w:rFonts w:ascii="Times New Roman" w:hAnsi="Times New Roman"/>
          <w:sz w:val="24"/>
          <w:szCs w:val="24"/>
        </w:rPr>
        <w:t>- or</w:t>
      </w:r>
      <w:r w:rsidR="00206FC0">
        <w:rPr>
          <w:rFonts w:ascii="Times New Roman" w:hAnsi="Times New Roman"/>
          <w:sz w:val="24"/>
          <w:szCs w:val="24"/>
        </w:rPr>
        <w:t xml:space="preserve"> </w:t>
      </w:r>
      <w:r w:rsidR="00206FC0" w:rsidRPr="00206FC0">
        <w:rPr>
          <w:rFonts w:ascii="Times New Roman" w:hAnsi="Times New Roman"/>
          <w:i/>
          <w:iCs/>
          <w:sz w:val="24"/>
          <w:szCs w:val="24"/>
        </w:rPr>
        <w:t>Z</w:t>
      </w:r>
      <w:r w:rsidR="00C82BCF">
        <w:rPr>
          <w:rFonts w:ascii="Times New Roman" w:hAnsi="Times New Roman"/>
          <w:sz w:val="24"/>
          <w:szCs w:val="24"/>
        </w:rPr>
        <w:t>-confi</w:t>
      </w:r>
      <w:r w:rsidR="00206FC0" w:rsidRPr="00206FC0">
        <w:rPr>
          <w:rFonts w:ascii="Times New Roman" w:hAnsi="Times New Roman"/>
          <w:sz w:val="24"/>
          <w:szCs w:val="24"/>
        </w:rPr>
        <w:t>guration, there are four</w:t>
      </w:r>
      <w:r w:rsidR="00206FC0">
        <w:rPr>
          <w:rFonts w:ascii="Times New Roman" w:hAnsi="Times New Roman"/>
          <w:sz w:val="24"/>
          <w:szCs w:val="24"/>
        </w:rPr>
        <w:t xml:space="preserve"> </w:t>
      </w:r>
      <w:r w:rsidR="00206FC0" w:rsidRPr="00206FC0">
        <w:rPr>
          <w:rFonts w:ascii="Times New Roman" w:hAnsi="Times New Roman"/>
          <w:sz w:val="24"/>
          <w:szCs w:val="24"/>
        </w:rPr>
        <w:t>possible isomers. Butenandt’s team</w:t>
      </w:r>
      <w:r w:rsidR="00C82BCF">
        <w:rPr>
          <w:rFonts w:ascii="Times New Roman" w:hAnsi="Times New Roman"/>
          <w:sz w:val="24"/>
          <w:szCs w:val="24"/>
        </w:rPr>
        <w:t xml:space="preserve"> </w:t>
      </w:r>
      <w:r w:rsidR="00206FC0" w:rsidRPr="00206FC0">
        <w:rPr>
          <w:rFonts w:ascii="Times New Roman" w:hAnsi="Times New Roman"/>
          <w:sz w:val="24"/>
          <w:szCs w:val="24"/>
        </w:rPr>
        <w:t>prepared all four, and showed that</w:t>
      </w:r>
      <w:r w:rsidR="00C82BCF">
        <w:rPr>
          <w:rFonts w:ascii="Times New Roman" w:hAnsi="Times New Roman"/>
          <w:sz w:val="24"/>
          <w:szCs w:val="24"/>
        </w:rPr>
        <w:t xml:space="preserve"> </w:t>
      </w:r>
      <w:r w:rsidR="00206FC0" w:rsidRPr="00206FC0">
        <w:rPr>
          <w:rFonts w:ascii="Times New Roman" w:hAnsi="Times New Roman"/>
          <w:sz w:val="24"/>
          <w:szCs w:val="24"/>
        </w:rPr>
        <w:t>one isomer was at least a thousand</w:t>
      </w:r>
      <w:r w:rsidR="00C82BCF">
        <w:rPr>
          <w:rFonts w:ascii="Times New Roman" w:hAnsi="Times New Roman"/>
          <w:sz w:val="24"/>
          <w:szCs w:val="24"/>
        </w:rPr>
        <w:t xml:space="preserve"> </w:t>
      </w:r>
      <w:r w:rsidR="00206FC0" w:rsidRPr="00206FC0">
        <w:rPr>
          <w:rFonts w:ascii="Times New Roman" w:hAnsi="Times New Roman"/>
          <w:sz w:val="24"/>
          <w:szCs w:val="24"/>
        </w:rPr>
        <w:t>million times more biologically active</w:t>
      </w:r>
      <w:r w:rsidR="00C82BCF">
        <w:rPr>
          <w:rFonts w:ascii="Times New Roman" w:hAnsi="Times New Roman"/>
          <w:sz w:val="24"/>
          <w:szCs w:val="24"/>
        </w:rPr>
        <w:t xml:space="preserve"> </w:t>
      </w:r>
      <w:r w:rsidR="00206FC0" w:rsidRPr="00206FC0">
        <w:rPr>
          <w:rFonts w:ascii="Times New Roman" w:hAnsi="Times New Roman"/>
          <w:sz w:val="24"/>
          <w:szCs w:val="24"/>
        </w:rPr>
        <w:t>than the other three.</w:t>
      </w:r>
    </w:p>
    <w:p w14:paraId="0B37E5A1" w14:textId="1E99C82F" w:rsidR="00C82BCF" w:rsidRDefault="00726572" w:rsidP="003172FE">
      <w:pPr>
        <w:autoSpaceDE w:val="0"/>
        <w:autoSpaceDN w:val="0"/>
        <w:adjustRightInd w:val="0"/>
        <w:spacing w:after="0" w:line="360" w:lineRule="auto"/>
        <w:ind w:firstLine="720"/>
        <w:jc w:val="center"/>
        <w:rPr>
          <w:rFonts w:ascii="Times New Roman" w:hAnsi="Times New Roman"/>
          <w:b/>
          <w:sz w:val="24"/>
          <w:szCs w:val="24"/>
        </w:rPr>
      </w:pPr>
      <w:r w:rsidRPr="00810B44">
        <w:rPr>
          <w:rFonts w:ascii="Times New Roman" w:hAnsi="Times New Roman"/>
          <w:b/>
          <w:noProof/>
          <w:sz w:val="24"/>
          <w:szCs w:val="24"/>
        </w:rPr>
        <w:lastRenderedPageBreak/>
        <w:drawing>
          <wp:inline distT="0" distB="0" distL="0" distR="0" wp14:anchorId="34A99901" wp14:editId="01150627">
            <wp:extent cx="4616450" cy="163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6450" cy="1631950"/>
                    </a:xfrm>
                    <a:prstGeom prst="rect">
                      <a:avLst/>
                    </a:prstGeom>
                    <a:noFill/>
                    <a:ln>
                      <a:noFill/>
                    </a:ln>
                  </pic:spPr>
                </pic:pic>
              </a:graphicData>
            </a:graphic>
          </wp:inline>
        </w:drawing>
      </w:r>
    </w:p>
    <w:p w14:paraId="7A70FD78" w14:textId="77777777" w:rsidR="003172FE" w:rsidRPr="00D05AF4" w:rsidRDefault="006B5F90" w:rsidP="00D05AF4">
      <w:pPr>
        <w:autoSpaceDE w:val="0"/>
        <w:autoSpaceDN w:val="0"/>
        <w:adjustRightInd w:val="0"/>
        <w:spacing w:line="360" w:lineRule="auto"/>
        <w:rPr>
          <w:rFonts w:ascii="Times New Roman" w:hAnsi="Times New Roman"/>
          <w:b/>
          <w:bCs/>
          <w:sz w:val="24"/>
          <w:szCs w:val="24"/>
        </w:rPr>
      </w:pPr>
      <w:r w:rsidRPr="00D05AF4">
        <w:rPr>
          <w:rFonts w:ascii="Times New Roman" w:hAnsi="Times New Roman"/>
          <w:b/>
          <w:bCs/>
          <w:sz w:val="24"/>
          <w:szCs w:val="24"/>
        </w:rPr>
        <w:t>Female sex pheromone and male responses in the subfamily Bombycinae</w:t>
      </w:r>
    </w:p>
    <w:tbl>
      <w:tblPr>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430"/>
        <w:gridCol w:w="360"/>
        <w:gridCol w:w="1440"/>
        <w:gridCol w:w="1800"/>
        <w:gridCol w:w="1728"/>
        <w:gridCol w:w="56"/>
      </w:tblGrid>
      <w:tr w:rsidR="006B5F90" w:rsidRPr="00810B44" w14:paraId="5D0370E4" w14:textId="77777777" w:rsidTr="00810B44">
        <w:trPr>
          <w:trHeight w:val="295"/>
        </w:trPr>
        <w:tc>
          <w:tcPr>
            <w:tcW w:w="9992" w:type="dxa"/>
            <w:gridSpan w:val="7"/>
            <w:hideMark/>
          </w:tcPr>
          <w:p w14:paraId="5BB8D655" w14:textId="77777777" w:rsidR="00995A67" w:rsidRPr="00810B44" w:rsidRDefault="006B5F90" w:rsidP="00810B44">
            <w:pPr>
              <w:autoSpaceDE w:val="0"/>
              <w:autoSpaceDN w:val="0"/>
              <w:adjustRightInd w:val="0"/>
              <w:spacing w:after="0" w:line="360" w:lineRule="auto"/>
              <w:ind w:firstLine="720"/>
              <w:jc w:val="right"/>
              <w:rPr>
                <w:rFonts w:ascii="Times New Roman" w:hAnsi="Times New Roman"/>
                <w:b/>
                <w:sz w:val="24"/>
                <w:szCs w:val="24"/>
              </w:rPr>
            </w:pPr>
            <w:r w:rsidRPr="00810B44">
              <w:rPr>
                <w:rFonts w:ascii="Times New Roman" w:hAnsi="Times New Roman"/>
                <w:b/>
                <w:bCs/>
                <w:sz w:val="24"/>
                <w:szCs w:val="24"/>
              </w:rPr>
              <w:t>Male antennal response (Behavioural effect)</w:t>
            </w:r>
          </w:p>
        </w:tc>
      </w:tr>
      <w:tr w:rsidR="006B5F90" w:rsidRPr="00810B44" w14:paraId="600E084A" w14:textId="77777777" w:rsidTr="00810B44">
        <w:trPr>
          <w:trHeight w:val="660"/>
        </w:trPr>
        <w:tc>
          <w:tcPr>
            <w:tcW w:w="2178" w:type="dxa"/>
            <w:hideMark/>
          </w:tcPr>
          <w:p w14:paraId="680EB7E3" w14:textId="77777777" w:rsidR="00995A67" w:rsidRPr="00810B44" w:rsidRDefault="006B5F90" w:rsidP="00810B44">
            <w:pPr>
              <w:autoSpaceDE w:val="0"/>
              <w:autoSpaceDN w:val="0"/>
              <w:adjustRightInd w:val="0"/>
              <w:spacing w:after="0" w:line="240" w:lineRule="auto"/>
              <w:ind w:firstLine="720"/>
              <w:jc w:val="center"/>
              <w:rPr>
                <w:rFonts w:ascii="Times New Roman" w:hAnsi="Times New Roman"/>
                <w:b/>
                <w:sz w:val="24"/>
                <w:szCs w:val="24"/>
              </w:rPr>
            </w:pPr>
            <w:r w:rsidRPr="00810B44">
              <w:rPr>
                <w:rFonts w:ascii="Times New Roman" w:hAnsi="Times New Roman"/>
                <w:b/>
                <w:bCs/>
                <w:sz w:val="24"/>
                <w:szCs w:val="24"/>
              </w:rPr>
              <w:t>Species</w:t>
            </w:r>
          </w:p>
        </w:tc>
        <w:tc>
          <w:tcPr>
            <w:tcW w:w="2430" w:type="dxa"/>
            <w:hideMark/>
          </w:tcPr>
          <w:p w14:paraId="17B1703C" w14:textId="77777777" w:rsidR="00995A67" w:rsidRPr="00810B44" w:rsidRDefault="006B5F90" w:rsidP="00810B44">
            <w:pPr>
              <w:autoSpaceDE w:val="0"/>
              <w:autoSpaceDN w:val="0"/>
              <w:adjustRightInd w:val="0"/>
              <w:spacing w:after="0" w:line="240" w:lineRule="auto"/>
              <w:jc w:val="center"/>
              <w:rPr>
                <w:rFonts w:ascii="Times New Roman" w:hAnsi="Times New Roman"/>
                <w:b/>
                <w:sz w:val="24"/>
                <w:szCs w:val="24"/>
              </w:rPr>
            </w:pPr>
            <w:r w:rsidRPr="00810B44">
              <w:rPr>
                <w:rFonts w:ascii="Times New Roman" w:hAnsi="Times New Roman"/>
                <w:b/>
                <w:bCs/>
                <w:sz w:val="24"/>
                <w:szCs w:val="24"/>
              </w:rPr>
              <w:t>Sex pheromone</w:t>
            </w:r>
          </w:p>
        </w:tc>
        <w:tc>
          <w:tcPr>
            <w:tcW w:w="1800" w:type="dxa"/>
            <w:gridSpan w:val="2"/>
            <w:hideMark/>
          </w:tcPr>
          <w:p w14:paraId="0D2B6F70" w14:textId="77777777" w:rsidR="00995A67" w:rsidRPr="00810B44" w:rsidRDefault="006B5F90" w:rsidP="00810B44">
            <w:pPr>
              <w:autoSpaceDE w:val="0"/>
              <w:autoSpaceDN w:val="0"/>
              <w:adjustRightInd w:val="0"/>
              <w:spacing w:after="0" w:line="240" w:lineRule="auto"/>
              <w:jc w:val="center"/>
              <w:rPr>
                <w:rFonts w:ascii="Times New Roman" w:hAnsi="Times New Roman"/>
                <w:b/>
                <w:sz w:val="24"/>
                <w:szCs w:val="24"/>
              </w:rPr>
            </w:pPr>
            <w:r w:rsidRPr="00810B44">
              <w:rPr>
                <w:rFonts w:ascii="Times New Roman" w:hAnsi="Times New Roman"/>
                <w:b/>
                <w:bCs/>
                <w:sz w:val="24"/>
                <w:szCs w:val="24"/>
              </w:rPr>
              <w:t>Bombykol</w:t>
            </w:r>
          </w:p>
        </w:tc>
        <w:tc>
          <w:tcPr>
            <w:tcW w:w="1800" w:type="dxa"/>
            <w:hideMark/>
          </w:tcPr>
          <w:p w14:paraId="565ED3A8" w14:textId="77777777" w:rsidR="00995A67" w:rsidRPr="00810B44" w:rsidRDefault="006B5F90" w:rsidP="00810B44">
            <w:pPr>
              <w:autoSpaceDE w:val="0"/>
              <w:autoSpaceDN w:val="0"/>
              <w:adjustRightInd w:val="0"/>
              <w:spacing w:after="0" w:line="240" w:lineRule="auto"/>
              <w:jc w:val="center"/>
              <w:rPr>
                <w:rFonts w:ascii="Times New Roman" w:hAnsi="Times New Roman"/>
                <w:b/>
                <w:sz w:val="24"/>
                <w:szCs w:val="24"/>
              </w:rPr>
            </w:pPr>
            <w:r w:rsidRPr="00810B44">
              <w:rPr>
                <w:rFonts w:ascii="Times New Roman" w:hAnsi="Times New Roman"/>
                <w:b/>
                <w:bCs/>
                <w:sz w:val="24"/>
                <w:szCs w:val="24"/>
              </w:rPr>
              <w:t>Bombykal</w:t>
            </w:r>
          </w:p>
        </w:tc>
        <w:tc>
          <w:tcPr>
            <w:tcW w:w="1784" w:type="dxa"/>
            <w:gridSpan w:val="2"/>
            <w:hideMark/>
          </w:tcPr>
          <w:p w14:paraId="0EEAC82C" w14:textId="77777777" w:rsidR="00995A67" w:rsidRPr="00810B44" w:rsidRDefault="006B5F90" w:rsidP="00810B44">
            <w:pPr>
              <w:autoSpaceDE w:val="0"/>
              <w:autoSpaceDN w:val="0"/>
              <w:adjustRightInd w:val="0"/>
              <w:spacing w:after="0" w:line="240" w:lineRule="auto"/>
              <w:jc w:val="center"/>
              <w:rPr>
                <w:rFonts w:ascii="Times New Roman" w:hAnsi="Times New Roman"/>
                <w:b/>
                <w:sz w:val="24"/>
                <w:szCs w:val="24"/>
              </w:rPr>
            </w:pPr>
            <w:r w:rsidRPr="00810B44">
              <w:rPr>
                <w:rFonts w:ascii="Times New Roman" w:hAnsi="Times New Roman"/>
                <w:b/>
                <w:bCs/>
                <w:sz w:val="24"/>
                <w:szCs w:val="24"/>
              </w:rPr>
              <w:t>Bombykyl acetate</w:t>
            </w:r>
          </w:p>
        </w:tc>
      </w:tr>
      <w:tr w:rsidR="006B5F90" w:rsidRPr="00810B44" w14:paraId="0FD659B6" w14:textId="77777777" w:rsidTr="00810B44">
        <w:trPr>
          <w:trHeight w:val="475"/>
        </w:trPr>
        <w:tc>
          <w:tcPr>
            <w:tcW w:w="2178" w:type="dxa"/>
            <w:hideMark/>
          </w:tcPr>
          <w:p w14:paraId="1560E397"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i/>
                <w:iCs/>
                <w:sz w:val="24"/>
                <w:szCs w:val="24"/>
              </w:rPr>
              <w:t>B</w:t>
            </w:r>
            <w:r w:rsidR="00030AC0" w:rsidRPr="00810B44">
              <w:rPr>
                <w:rFonts w:ascii="Times New Roman" w:hAnsi="Times New Roman"/>
                <w:i/>
                <w:iCs/>
                <w:sz w:val="24"/>
                <w:szCs w:val="24"/>
              </w:rPr>
              <w:t>.</w:t>
            </w:r>
            <w:r w:rsidRPr="00810B44">
              <w:rPr>
                <w:rFonts w:ascii="Times New Roman" w:hAnsi="Times New Roman"/>
                <w:i/>
                <w:iCs/>
                <w:sz w:val="24"/>
                <w:szCs w:val="24"/>
              </w:rPr>
              <w:t xml:space="preserve"> mori </w:t>
            </w:r>
          </w:p>
        </w:tc>
        <w:tc>
          <w:tcPr>
            <w:tcW w:w="2430" w:type="dxa"/>
            <w:hideMark/>
          </w:tcPr>
          <w:p w14:paraId="4107D020"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Bombykol </w:t>
            </w:r>
          </w:p>
        </w:tc>
        <w:tc>
          <w:tcPr>
            <w:tcW w:w="1800" w:type="dxa"/>
            <w:gridSpan w:val="2"/>
            <w:hideMark/>
          </w:tcPr>
          <w:p w14:paraId="63C84546"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(attractant) </w:t>
            </w:r>
          </w:p>
        </w:tc>
        <w:tc>
          <w:tcPr>
            <w:tcW w:w="1800" w:type="dxa"/>
            <w:hideMark/>
          </w:tcPr>
          <w:p w14:paraId="15166C9E"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(antagonist) </w:t>
            </w:r>
          </w:p>
        </w:tc>
        <w:tc>
          <w:tcPr>
            <w:tcW w:w="1784" w:type="dxa"/>
            <w:gridSpan w:val="2"/>
            <w:hideMark/>
          </w:tcPr>
          <w:p w14:paraId="1851A93D"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(antagonist) </w:t>
            </w:r>
          </w:p>
        </w:tc>
      </w:tr>
      <w:tr w:rsidR="006B5F90" w:rsidRPr="00810B44" w14:paraId="3925A03E" w14:textId="77777777" w:rsidTr="00810B44">
        <w:trPr>
          <w:trHeight w:val="475"/>
        </w:trPr>
        <w:tc>
          <w:tcPr>
            <w:tcW w:w="2178" w:type="dxa"/>
            <w:hideMark/>
          </w:tcPr>
          <w:p w14:paraId="2D3C58B6"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i/>
                <w:iCs/>
                <w:sz w:val="24"/>
                <w:szCs w:val="24"/>
              </w:rPr>
              <w:t xml:space="preserve">B. mandarina </w:t>
            </w:r>
          </w:p>
        </w:tc>
        <w:tc>
          <w:tcPr>
            <w:tcW w:w="2430" w:type="dxa"/>
            <w:hideMark/>
          </w:tcPr>
          <w:p w14:paraId="7F23FD6E"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Bombykal </w:t>
            </w:r>
          </w:p>
        </w:tc>
        <w:tc>
          <w:tcPr>
            <w:tcW w:w="1800" w:type="dxa"/>
            <w:gridSpan w:val="2"/>
            <w:hideMark/>
          </w:tcPr>
          <w:p w14:paraId="22BE5176"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(attractant) </w:t>
            </w:r>
          </w:p>
        </w:tc>
        <w:tc>
          <w:tcPr>
            <w:tcW w:w="1800" w:type="dxa"/>
            <w:hideMark/>
          </w:tcPr>
          <w:p w14:paraId="7A47CFF0"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(antagonist) </w:t>
            </w:r>
          </w:p>
        </w:tc>
        <w:tc>
          <w:tcPr>
            <w:tcW w:w="1784" w:type="dxa"/>
            <w:gridSpan w:val="2"/>
            <w:hideMark/>
          </w:tcPr>
          <w:p w14:paraId="3001339B"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(antagonist) </w:t>
            </w:r>
          </w:p>
        </w:tc>
      </w:tr>
      <w:tr w:rsidR="006B5F90" w:rsidRPr="00810B44" w14:paraId="661B69A9" w14:textId="77777777" w:rsidTr="00810B44">
        <w:trPr>
          <w:trHeight w:val="215"/>
        </w:trPr>
        <w:tc>
          <w:tcPr>
            <w:tcW w:w="2178" w:type="dxa"/>
            <w:hideMark/>
          </w:tcPr>
          <w:p w14:paraId="738149AE"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i/>
                <w:iCs/>
                <w:sz w:val="24"/>
                <w:szCs w:val="24"/>
              </w:rPr>
              <w:t xml:space="preserve">Rondotia menciana </w:t>
            </w:r>
          </w:p>
        </w:tc>
        <w:tc>
          <w:tcPr>
            <w:tcW w:w="2430" w:type="dxa"/>
            <w:hideMark/>
          </w:tcPr>
          <w:p w14:paraId="41F48C46"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Bombykyl acetate</w:t>
            </w:r>
          </w:p>
        </w:tc>
        <w:tc>
          <w:tcPr>
            <w:tcW w:w="1800" w:type="dxa"/>
            <w:gridSpan w:val="2"/>
            <w:hideMark/>
          </w:tcPr>
          <w:p w14:paraId="5DB64134" w14:textId="77777777" w:rsidR="00995A67" w:rsidRPr="00810B44" w:rsidRDefault="006B5F90" w:rsidP="00810B44">
            <w:pPr>
              <w:autoSpaceDE w:val="0"/>
              <w:autoSpaceDN w:val="0"/>
              <w:adjustRightInd w:val="0"/>
              <w:spacing w:after="0" w:line="360" w:lineRule="auto"/>
              <w:ind w:firstLine="720"/>
              <w:rPr>
                <w:rFonts w:ascii="Times New Roman" w:hAnsi="Times New Roman"/>
                <w:sz w:val="24"/>
                <w:szCs w:val="24"/>
              </w:rPr>
            </w:pPr>
            <w:r w:rsidRPr="00810B44">
              <w:rPr>
                <w:rFonts w:ascii="Times New Roman" w:hAnsi="Times New Roman"/>
                <w:sz w:val="24"/>
                <w:szCs w:val="24"/>
              </w:rPr>
              <w:t>-</w:t>
            </w:r>
          </w:p>
        </w:tc>
        <w:tc>
          <w:tcPr>
            <w:tcW w:w="1800" w:type="dxa"/>
            <w:hideMark/>
          </w:tcPr>
          <w:p w14:paraId="33F057AF" w14:textId="77777777" w:rsidR="00995A67" w:rsidRPr="00810B44" w:rsidRDefault="006B5F90" w:rsidP="00810B44">
            <w:pPr>
              <w:autoSpaceDE w:val="0"/>
              <w:autoSpaceDN w:val="0"/>
              <w:adjustRightInd w:val="0"/>
              <w:spacing w:after="0" w:line="360" w:lineRule="auto"/>
              <w:ind w:firstLine="720"/>
              <w:rPr>
                <w:rFonts w:ascii="Times New Roman" w:hAnsi="Times New Roman"/>
                <w:sz w:val="24"/>
                <w:szCs w:val="24"/>
              </w:rPr>
            </w:pPr>
            <w:r w:rsidRPr="00810B44">
              <w:rPr>
                <w:rFonts w:ascii="Times New Roman" w:hAnsi="Times New Roman"/>
                <w:sz w:val="24"/>
                <w:szCs w:val="24"/>
              </w:rPr>
              <w:t>+</w:t>
            </w:r>
          </w:p>
        </w:tc>
        <w:tc>
          <w:tcPr>
            <w:tcW w:w="1784" w:type="dxa"/>
            <w:gridSpan w:val="2"/>
            <w:hideMark/>
          </w:tcPr>
          <w:p w14:paraId="2660AEB7"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(attractant) </w:t>
            </w:r>
          </w:p>
        </w:tc>
      </w:tr>
      <w:tr w:rsidR="006B5F90" w:rsidRPr="00810B44" w14:paraId="30EFE5DF" w14:textId="77777777" w:rsidTr="00810B44">
        <w:trPr>
          <w:trHeight w:val="1052"/>
        </w:trPr>
        <w:tc>
          <w:tcPr>
            <w:tcW w:w="2178" w:type="dxa"/>
            <w:hideMark/>
          </w:tcPr>
          <w:p w14:paraId="44B167AA"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i/>
                <w:iCs/>
                <w:sz w:val="24"/>
                <w:szCs w:val="24"/>
              </w:rPr>
              <w:t xml:space="preserve">Trilocha varians </w:t>
            </w:r>
          </w:p>
        </w:tc>
        <w:tc>
          <w:tcPr>
            <w:tcW w:w="2430" w:type="dxa"/>
            <w:hideMark/>
          </w:tcPr>
          <w:p w14:paraId="64E2B47B"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Bombykol and Bombykyl acetate (1:2.3)</w:t>
            </w:r>
          </w:p>
        </w:tc>
        <w:tc>
          <w:tcPr>
            <w:tcW w:w="1800" w:type="dxa"/>
            <w:gridSpan w:val="2"/>
            <w:hideMark/>
          </w:tcPr>
          <w:p w14:paraId="6832B6B6" w14:textId="77777777" w:rsidR="00995A67" w:rsidRPr="00810B44" w:rsidRDefault="006B5F90" w:rsidP="00810B44">
            <w:pPr>
              <w:autoSpaceDE w:val="0"/>
              <w:autoSpaceDN w:val="0"/>
              <w:adjustRightInd w:val="0"/>
              <w:spacing w:after="0" w:line="360" w:lineRule="auto"/>
              <w:ind w:firstLine="720"/>
              <w:rPr>
                <w:rFonts w:ascii="Times New Roman" w:hAnsi="Times New Roman"/>
                <w:sz w:val="24"/>
                <w:szCs w:val="24"/>
              </w:rPr>
            </w:pPr>
            <w:r w:rsidRPr="00810B44">
              <w:rPr>
                <w:rFonts w:ascii="Times New Roman" w:hAnsi="Times New Roman"/>
                <w:sz w:val="24"/>
                <w:szCs w:val="24"/>
              </w:rPr>
              <w:t>-</w:t>
            </w:r>
          </w:p>
        </w:tc>
        <w:tc>
          <w:tcPr>
            <w:tcW w:w="1800" w:type="dxa"/>
            <w:hideMark/>
          </w:tcPr>
          <w:p w14:paraId="7C9850C3"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(attractant) </w:t>
            </w:r>
          </w:p>
        </w:tc>
        <w:tc>
          <w:tcPr>
            <w:tcW w:w="1784" w:type="dxa"/>
            <w:gridSpan w:val="2"/>
            <w:hideMark/>
          </w:tcPr>
          <w:p w14:paraId="7A5F3136" w14:textId="77777777" w:rsidR="00995A67" w:rsidRPr="00810B44" w:rsidRDefault="006B5F90" w:rsidP="00810B44">
            <w:pPr>
              <w:autoSpaceDE w:val="0"/>
              <w:autoSpaceDN w:val="0"/>
              <w:adjustRightInd w:val="0"/>
              <w:spacing w:after="0" w:line="360" w:lineRule="auto"/>
              <w:rPr>
                <w:rFonts w:ascii="Times New Roman" w:hAnsi="Times New Roman"/>
                <w:sz w:val="24"/>
                <w:szCs w:val="24"/>
              </w:rPr>
            </w:pPr>
            <w:r w:rsidRPr="00810B44">
              <w:rPr>
                <w:rFonts w:ascii="Times New Roman" w:hAnsi="Times New Roman"/>
                <w:sz w:val="24"/>
                <w:szCs w:val="24"/>
              </w:rPr>
              <w:t xml:space="preserve">+ (attractant) </w:t>
            </w:r>
          </w:p>
        </w:tc>
      </w:tr>
      <w:tr w:rsidR="00746D36" w:rsidRPr="00810B44" w14:paraId="4329906E" w14:textId="77777777" w:rsidTr="00810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Height w:val="419"/>
        </w:trPr>
        <w:tc>
          <w:tcPr>
            <w:tcW w:w="4968" w:type="dxa"/>
            <w:gridSpan w:val="3"/>
          </w:tcPr>
          <w:p w14:paraId="7E525C39" w14:textId="77777777" w:rsidR="00746D36" w:rsidRPr="00810B44" w:rsidRDefault="00746D36" w:rsidP="00810B44">
            <w:pPr>
              <w:tabs>
                <w:tab w:val="left" w:pos="1620"/>
              </w:tabs>
              <w:spacing w:before="240" w:after="0" w:line="240" w:lineRule="auto"/>
              <w:jc w:val="both"/>
              <w:rPr>
                <w:rFonts w:ascii="Times New Roman" w:hAnsi="Times New Roman"/>
                <w:sz w:val="24"/>
                <w:szCs w:val="24"/>
              </w:rPr>
            </w:pPr>
            <w:r w:rsidRPr="00810B44">
              <w:rPr>
                <w:rFonts w:ascii="Times New Roman" w:hAnsi="Times New Roman"/>
                <w:sz w:val="24"/>
                <w:szCs w:val="24"/>
              </w:rPr>
              <w:t>+ Responded; - Not responded</w:t>
            </w:r>
          </w:p>
        </w:tc>
        <w:tc>
          <w:tcPr>
            <w:tcW w:w="4968" w:type="dxa"/>
            <w:gridSpan w:val="3"/>
          </w:tcPr>
          <w:p w14:paraId="38A8EA19" w14:textId="77777777" w:rsidR="00746D36" w:rsidRPr="00810B44" w:rsidRDefault="008D6BEA" w:rsidP="00810B44">
            <w:pPr>
              <w:tabs>
                <w:tab w:val="left" w:pos="1620"/>
              </w:tabs>
              <w:spacing w:before="240" w:after="0" w:line="240" w:lineRule="auto"/>
              <w:jc w:val="right"/>
              <w:rPr>
                <w:rFonts w:ascii="Times New Roman" w:hAnsi="Times New Roman"/>
                <w:sz w:val="24"/>
                <w:szCs w:val="24"/>
              </w:rPr>
            </w:pPr>
            <w:r w:rsidRPr="00810B44">
              <w:rPr>
                <w:rFonts w:ascii="Times New Roman" w:hAnsi="Times New Roman"/>
                <w:sz w:val="24"/>
                <w:szCs w:val="24"/>
              </w:rPr>
              <w:t xml:space="preserve">(Takaai </w:t>
            </w:r>
            <w:r w:rsidRPr="00810B44">
              <w:rPr>
                <w:rFonts w:ascii="Times New Roman" w:hAnsi="Times New Roman"/>
                <w:i/>
                <w:sz w:val="24"/>
                <w:szCs w:val="24"/>
              </w:rPr>
              <w:t xml:space="preserve">et al., </w:t>
            </w:r>
            <w:r w:rsidR="00746D36" w:rsidRPr="00810B44">
              <w:rPr>
                <w:rFonts w:ascii="Times New Roman" w:hAnsi="Times New Roman"/>
                <w:sz w:val="24"/>
                <w:szCs w:val="24"/>
              </w:rPr>
              <w:t>2012)</w:t>
            </w:r>
          </w:p>
        </w:tc>
      </w:tr>
    </w:tbl>
    <w:p w14:paraId="2C96B383" w14:textId="77777777" w:rsidR="006B5F90" w:rsidRDefault="005D328B" w:rsidP="00D53AC6">
      <w:pPr>
        <w:tabs>
          <w:tab w:val="left" w:pos="1620"/>
        </w:tabs>
        <w:spacing w:before="240"/>
        <w:rPr>
          <w:rFonts w:ascii="Times New Roman" w:hAnsi="Times New Roman"/>
          <w:b/>
          <w:sz w:val="24"/>
          <w:szCs w:val="24"/>
        </w:rPr>
      </w:pPr>
      <w:r w:rsidRPr="005D328B">
        <w:rPr>
          <w:rFonts w:ascii="Times New Roman" w:hAnsi="Times New Roman"/>
          <w:b/>
          <w:sz w:val="24"/>
          <w:szCs w:val="24"/>
        </w:rPr>
        <w:t>Flutter dance</w:t>
      </w:r>
      <w:r>
        <w:rPr>
          <w:rFonts w:ascii="Times New Roman" w:hAnsi="Times New Roman"/>
          <w:b/>
          <w:sz w:val="24"/>
          <w:szCs w:val="24"/>
        </w:rPr>
        <w:t xml:space="preserve"> of adult male silkworm</w:t>
      </w:r>
    </w:p>
    <w:p w14:paraId="2C71837B" w14:textId="77777777" w:rsidR="007352CC" w:rsidRDefault="000C7CFF" w:rsidP="00D53AC6">
      <w:pPr>
        <w:autoSpaceDE w:val="0"/>
        <w:autoSpaceDN w:val="0"/>
        <w:adjustRightInd w:val="0"/>
        <w:spacing w:before="240" w:after="0" w:line="360" w:lineRule="auto"/>
        <w:ind w:firstLine="720"/>
        <w:jc w:val="both"/>
        <w:rPr>
          <w:rFonts w:ascii="Times New Roman" w:hAnsi="Times New Roman"/>
          <w:sz w:val="24"/>
          <w:szCs w:val="24"/>
        </w:rPr>
      </w:pPr>
      <w:r w:rsidRPr="000C7CFF">
        <w:rPr>
          <w:rFonts w:ascii="Times New Roman" w:hAnsi="Times New Roman"/>
          <w:sz w:val="24"/>
          <w:szCs w:val="24"/>
        </w:rPr>
        <w:t>To locate the attractant molecules</w:t>
      </w:r>
      <w:r>
        <w:rPr>
          <w:rFonts w:ascii="Times New Roman" w:hAnsi="Times New Roman"/>
          <w:sz w:val="24"/>
          <w:szCs w:val="24"/>
        </w:rPr>
        <w:t xml:space="preserve"> </w:t>
      </w:r>
      <w:r w:rsidRPr="000C7CFF">
        <w:rPr>
          <w:rFonts w:ascii="Times New Roman" w:hAnsi="Times New Roman"/>
          <w:sz w:val="24"/>
          <w:szCs w:val="24"/>
        </w:rPr>
        <w:t>the team developed bioassays.</w:t>
      </w:r>
      <w:r>
        <w:rPr>
          <w:rFonts w:ascii="Times New Roman" w:hAnsi="Times New Roman"/>
          <w:sz w:val="24"/>
          <w:szCs w:val="24"/>
        </w:rPr>
        <w:t xml:space="preserve"> </w:t>
      </w:r>
      <w:r w:rsidRPr="000C7CFF">
        <w:rPr>
          <w:rFonts w:ascii="Times New Roman" w:hAnsi="Times New Roman"/>
          <w:sz w:val="24"/>
          <w:szCs w:val="24"/>
        </w:rPr>
        <w:t>Butenandt had observed that when</w:t>
      </w:r>
      <w:r>
        <w:rPr>
          <w:rFonts w:ascii="Times New Roman" w:hAnsi="Times New Roman"/>
          <w:sz w:val="24"/>
          <w:szCs w:val="24"/>
        </w:rPr>
        <w:t xml:space="preserve"> </w:t>
      </w:r>
      <w:r w:rsidRPr="000C7CFF">
        <w:rPr>
          <w:rFonts w:ascii="Times New Roman" w:hAnsi="Times New Roman"/>
          <w:sz w:val="24"/>
          <w:szCs w:val="24"/>
        </w:rPr>
        <w:t>the male moth is in the presence of</w:t>
      </w:r>
      <w:r>
        <w:rPr>
          <w:rFonts w:ascii="Times New Roman" w:hAnsi="Times New Roman"/>
          <w:sz w:val="24"/>
          <w:szCs w:val="24"/>
        </w:rPr>
        <w:t xml:space="preserve"> </w:t>
      </w:r>
      <w:r w:rsidRPr="000C7CFF">
        <w:rPr>
          <w:rFonts w:ascii="Times New Roman" w:hAnsi="Times New Roman"/>
          <w:sz w:val="24"/>
          <w:szCs w:val="24"/>
        </w:rPr>
        <w:t>the pheromone, it beats its wings</w:t>
      </w:r>
      <w:r>
        <w:rPr>
          <w:rFonts w:ascii="Times New Roman" w:hAnsi="Times New Roman"/>
          <w:sz w:val="24"/>
          <w:szCs w:val="24"/>
        </w:rPr>
        <w:t xml:space="preserve"> </w:t>
      </w:r>
      <w:r w:rsidRPr="000C7CFF">
        <w:rPr>
          <w:rFonts w:ascii="Times New Roman" w:hAnsi="Times New Roman"/>
          <w:sz w:val="24"/>
          <w:szCs w:val="24"/>
        </w:rPr>
        <w:t>rapidly in what is known as a ‘</w:t>
      </w:r>
      <w:r>
        <w:rPr>
          <w:rFonts w:ascii="Times New Roman" w:hAnsi="Times New Roman"/>
          <w:sz w:val="24"/>
          <w:szCs w:val="24"/>
        </w:rPr>
        <w:t>fl</w:t>
      </w:r>
      <w:r w:rsidRPr="000C7CFF">
        <w:rPr>
          <w:rFonts w:ascii="Times New Roman" w:hAnsi="Times New Roman"/>
          <w:sz w:val="24"/>
          <w:szCs w:val="24"/>
        </w:rPr>
        <w:t>utter</w:t>
      </w:r>
      <w:r>
        <w:rPr>
          <w:rFonts w:ascii="Times New Roman" w:hAnsi="Times New Roman"/>
          <w:sz w:val="24"/>
          <w:szCs w:val="24"/>
        </w:rPr>
        <w:t xml:space="preserve"> </w:t>
      </w:r>
      <w:r w:rsidRPr="000C7CFF">
        <w:rPr>
          <w:rFonts w:ascii="Times New Roman" w:hAnsi="Times New Roman"/>
          <w:sz w:val="24"/>
          <w:szCs w:val="24"/>
        </w:rPr>
        <w:t>dance’. He exploited this behaviour in</w:t>
      </w:r>
      <w:r>
        <w:rPr>
          <w:rFonts w:ascii="Times New Roman" w:hAnsi="Times New Roman"/>
          <w:sz w:val="24"/>
          <w:szCs w:val="24"/>
        </w:rPr>
        <w:t xml:space="preserve"> </w:t>
      </w:r>
      <w:r w:rsidRPr="000C7CFF">
        <w:rPr>
          <w:rFonts w:ascii="Times New Roman" w:hAnsi="Times New Roman"/>
          <w:sz w:val="24"/>
          <w:szCs w:val="24"/>
        </w:rPr>
        <w:t>the bioassay design which exposed</w:t>
      </w:r>
      <w:r>
        <w:rPr>
          <w:rFonts w:ascii="Times New Roman" w:hAnsi="Times New Roman"/>
          <w:sz w:val="24"/>
          <w:szCs w:val="24"/>
        </w:rPr>
        <w:t xml:space="preserve"> </w:t>
      </w:r>
      <w:r w:rsidRPr="000C7CFF">
        <w:rPr>
          <w:rFonts w:ascii="Times New Roman" w:hAnsi="Times New Roman"/>
          <w:sz w:val="24"/>
          <w:szCs w:val="24"/>
        </w:rPr>
        <w:t>male moths to extract solutions of</w:t>
      </w:r>
      <w:r>
        <w:rPr>
          <w:rFonts w:ascii="Times New Roman" w:hAnsi="Times New Roman"/>
          <w:sz w:val="24"/>
          <w:szCs w:val="24"/>
        </w:rPr>
        <w:t xml:space="preserve"> differing concentrations to fi</w:t>
      </w:r>
      <w:r w:rsidRPr="000C7CFF">
        <w:rPr>
          <w:rFonts w:ascii="Times New Roman" w:hAnsi="Times New Roman"/>
          <w:sz w:val="24"/>
          <w:szCs w:val="24"/>
        </w:rPr>
        <w:t>nd out</w:t>
      </w:r>
      <w:r>
        <w:rPr>
          <w:rFonts w:ascii="Times New Roman" w:hAnsi="Times New Roman"/>
          <w:sz w:val="24"/>
          <w:szCs w:val="24"/>
        </w:rPr>
        <w:t xml:space="preserve"> </w:t>
      </w:r>
      <w:r w:rsidRPr="000C7CFF">
        <w:rPr>
          <w:rFonts w:ascii="Times New Roman" w:hAnsi="Times New Roman"/>
          <w:sz w:val="24"/>
          <w:szCs w:val="24"/>
        </w:rPr>
        <w:t>the least concentrated solution</w:t>
      </w:r>
      <w:r>
        <w:rPr>
          <w:rFonts w:ascii="Times New Roman" w:hAnsi="Times New Roman"/>
          <w:sz w:val="24"/>
          <w:szCs w:val="24"/>
        </w:rPr>
        <w:t xml:space="preserve"> </w:t>
      </w:r>
      <w:r w:rsidRPr="000C7CFF">
        <w:rPr>
          <w:rFonts w:ascii="Times New Roman" w:hAnsi="Times New Roman"/>
          <w:sz w:val="24"/>
          <w:szCs w:val="24"/>
        </w:rPr>
        <w:t>required to produced the response.</w:t>
      </w:r>
      <w:r>
        <w:rPr>
          <w:rFonts w:ascii="Times New Roman" w:hAnsi="Times New Roman"/>
          <w:sz w:val="24"/>
          <w:szCs w:val="24"/>
        </w:rPr>
        <w:t xml:space="preserve"> </w:t>
      </w:r>
    </w:p>
    <w:p w14:paraId="19CDC5D3" w14:textId="3A87749D" w:rsidR="004F0194" w:rsidRDefault="00726572" w:rsidP="000C7CFF">
      <w:pPr>
        <w:autoSpaceDE w:val="0"/>
        <w:autoSpaceDN w:val="0"/>
        <w:adjustRightInd w:val="0"/>
        <w:spacing w:after="0" w:line="360" w:lineRule="auto"/>
        <w:ind w:firstLine="720"/>
        <w:jc w:val="both"/>
        <w:rPr>
          <w:rFonts w:ascii="Times New Roman" w:hAnsi="Times New Roman"/>
          <w:sz w:val="24"/>
          <w:szCs w:val="24"/>
        </w:rPr>
      </w:pPr>
      <w:r w:rsidRPr="00810B44">
        <w:rPr>
          <w:rFonts w:ascii="Times New Roman" w:hAnsi="Times New Roman"/>
          <w:noProof/>
          <w:sz w:val="24"/>
          <w:szCs w:val="24"/>
        </w:rPr>
        <w:lastRenderedPageBreak/>
        <w:drawing>
          <wp:inline distT="0" distB="0" distL="0" distR="0" wp14:anchorId="695F7C79" wp14:editId="1FCDF046">
            <wp:extent cx="1974850" cy="1892300"/>
            <wp:effectExtent l="0" t="0" r="0" b="0"/>
            <wp:docPr id="3" name="Picture 4" descr="Image result for flutter dance images of bombyx m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lutter dance images of bombyx mo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50" cy="1892300"/>
                    </a:xfrm>
                    <a:prstGeom prst="rect">
                      <a:avLst/>
                    </a:prstGeom>
                    <a:noFill/>
                    <a:ln>
                      <a:noFill/>
                    </a:ln>
                  </pic:spPr>
                </pic:pic>
              </a:graphicData>
            </a:graphic>
          </wp:inline>
        </w:drawing>
      </w:r>
      <w:r w:rsidR="004F0194" w:rsidRPr="004F0194">
        <w:rPr>
          <w:noProof/>
        </w:rPr>
        <w:t xml:space="preserve"> </w:t>
      </w:r>
      <w:r w:rsidRPr="00810B44">
        <w:rPr>
          <w:rFonts w:ascii="Times New Roman" w:hAnsi="Times New Roman"/>
          <w:noProof/>
          <w:sz w:val="24"/>
          <w:szCs w:val="24"/>
        </w:rPr>
        <w:drawing>
          <wp:inline distT="0" distB="0" distL="0" distR="0" wp14:anchorId="0F37283E" wp14:editId="60BFD29F">
            <wp:extent cx="2616200" cy="1739900"/>
            <wp:effectExtent l="0" t="0" r="0" b="0"/>
            <wp:docPr id="4" name="Picture 5" descr="C:\Users\Welcome\Desktop\Silkworm pheromone\2015221545210869-2015-03Wyatt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lcome\Desktop\Silkworm pheromone\2015221545210869-2015-03WyattF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739900"/>
                    </a:xfrm>
                    <a:prstGeom prst="rect">
                      <a:avLst/>
                    </a:prstGeom>
                    <a:noFill/>
                    <a:ln>
                      <a:noFill/>
                    </a:ln>
                  </pic:spPr>
                </pic:pic>
              </a:graphicData>
            </a:graphic>
          </wp:inline>
        </w:drawing>
      </w:r>
    </w:p>
    <w:p w14:paraId="062AF5B7" w14:textId="77777777" w:rsidR="005D328B" w:rsidRDefault="007352CC" w:rsidP="00B260E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As the team purifi</w:t>
      </w:r>
      <w:r w:rsidR="000C7CFF" w:rsidRPr="000C7CFF">
        <w:rPr>
          <w:rFonts w:ascii="Times New Roman" w:hAnsi="Times New Roman"/>
          <w:sz w:val="24"/>
          <w:szCs w:val="24"/>
        </w:rPr>
        <w:t>ed the solutions by fractionations that concentrated the</w:t>
      </w:r>
      <w:r>
        <w:rPr>
          <w:rFonts w:ascii="Times New Roman" w:hAnsi="Times New Roman"/>
          <w:sz w:val="24"/>
          <w:szCs w:val="24"/>
        </w:rPr>
        <w:t xml:space="preserve"> </w:t>
      </w:r>
      <w:r w:rsidR="000C7CFF" w:rsidRPr="000C7CFF">
        <w:rPr>
          <w:rFonts w:ascii="Times New Roman" w:hAnsi="Times New Roman"/>
          <w:sz w:val="24"/>
          <w:szCs w:val="24"/>
        </w:rPr>
        <w:t>attractant so the mass of material</w:t>
      </w:r>
      <w:r>
        <w:rPr>
          <w:rFonts w:ascii="Times New Roman" w:hAnsi="Times New Roman"/>
          <w:sz w:val="24"/>
          <w:szCs w:val="24"/>
        </w:rPr>
        <w:t xml:space="preserve"> </w:t>
      </w:r>
      <w:r w:rsidR="000C7CFF" w:rsidRPr="000C7CFF">
        <w:rPr>
          <w:rFonts w:ascii="Times New Roman" w:hAnsi="Times New Roman"/>
          <w:sz w:val="24"/>
          <w:szCs w:val="24"/>
        </w:rPr>
        <w:t>needed to make the male ‘</w:t>
      </w:r>
      <w:r>
        <w:rPr>
          <w:rFonts w:ascii="Times New Roman" w:hAnsi="Times New Roman"/>
          <w:sz w:val="24"/>
          <w:szCs w:val="24"/>
        </w:rPr>
        <w:t>fl</w:t>
      </w:r>
      <w:r w:rsidR="000C7CFF" w:rsidRPr="000C7CFF">
        <w:rPr>
          <w:rFonts w:ascii="Times New Roman" w:hAnsi="Times New Roman"/>
          <w:sz w:val="24"/>
          <w:szCs w:val="24"/>
        </w:rPr>
        <w:t>utter’</w:t>
      </w:r>
      <w:r>
        <w:rPr>
          <w:rFonts w:ascii="Times New Roman" w:hAnsi="Times New Roman"/>
          <w:sz w:val="24"/>
          <w:szCs w:val="24"/>
        </w:rPr>
        <w:t xml:space="preserve"> </w:t>
      </w:r>
      <w:r w:rsidR="000C7CFF" w:rsidRPr="000C7CFF">
        <w:rPr>
          <w:rFonts w:ascii="Times New Roman" w:hAnsi="Times New Roman"/>
          <w:sz w:val="24"/>
          <w:szCs w:val="24"/>
        </w:rPr>
        <w:t>decreased. Eventually Butenandt and</w:t>
      </w:r>
      <w:r>
        <w:rPr>
          <w:rFonts w:ascii="Times New Roman" w:hAnsi="Times New Roman"/>
          <w:sz w:val="24"/>
          <w:szCs w:val="24"/>
        </w:rPr>
        <w:t xml:space="preserve"> </w:t>
      </w:r>
      <w:r w:rsidR="000C7CFF" w:rsidRPr="000C7CFF">
        <w:rPr>
          <w:rFonts w:ascii="Times New Roman" w:hAnsi="Times New Roman"/>
          <w:sz w:val="24"/>
          <w:szCs w:val="24"/>
        </w:rPr>
        <w:t>his colleagues found that a</w:t>
      </w:r>
      <w:r>
        <w:rPr>
          <w:rFonts w:ascii="Times New Roman" w:hAnsi="Times New Roman"/>
          <w:sz w:val="24"/>
          <w:szCs w:val="24"/>
        </w:rPr>
        <w:t xml:space="preserve"> </w:t>
      </w:r>
      <w:r w:rsidR="000C7CFF" w:rsidRPr="000C7CFF">
        <w:rPr>
          <w:rFonts w:ascii="Times New Roman" w:hAnsi="Times New Roman"/>
          <w:sz w:val="24"/>
          <w:szCs w:val="24"/>
        </w:rPr>
        <w:t>concentration of 10</w:t>
      </w:r>
      <w:r w:rsidR="000C7CFF" w:rsidRPr="005851AF">
        <w:rPr>
          <w:rFonts w:ascii="Times New Roman" w:hAnsi="Times New Roman"/>
          <w:sz w:val="24"/>
          <w:szCs w:val="24"/>
          <w:vertAlign w:val="superscript"/>
        </w:rPr>
        <w:t>–12</w:t>
      </w:r>
      <w:r w:rsidR="000C7CFF" w:rsidRPr="000C7CFF">
        <w:rPr>
          <w:rFonts w:ascii="Times New Roman" w:hAnsi="Times New Roman"/>
          <w:sz w:val="24"/>
          <w:szCs w:val="24"/>
        </w:rPr>
        <w:t xml:space="preserve"> micrograms of</w:t>
      </w:r>
      <w:r>
        <w:rPr>
          <w:rFonts w:ascii="Times New Roman" w:hAnsi="Times New Roman"/>
          <w:sz w:val="24"/>
          <w:szCs w:val="24"/>
        </w:rPr>
        <w:t xml:space="preserve"> </w:t>
      </w:r>
      <w:r w:rsidR="000C7CFF" w:rsidRPr="000C7CFF">
        <w:rPr>
          <w:rFonts w:ascii="Times New Roman" w:hAnsi="Times New Roman"/>
          <w:sz w:val="24"/>
          <w:szCs w:val="24"/>
        </w:rPr>
        <w:t>bombykol per millilitre of solvent</w:t>
      </w:r>
      <w:r w:rsidR="00B260EC">
        <w:rPr>
          <w:rFonts w:ascii="Times New Roman" w:hAnsi="Times New Roman"/>
          <w:sz w:val="24"/>
          <w:szCs w:val="24"/>
        </w:rPr>
        <w:t xml:space="preserve"> </w:t>
      </w:r>
      <w:r w:rsidR="00B15CE3">
        <w:rPr>
          <w:rFonts w:ascii="Times New Roman" w:hAnsi="Times New Roman"/>
          <w:sz w:val="24"/>
          <w:szCs w:val="24"/>
        </w:rPr>
        <w:t>would produce a fl</w:t>
      </w:r>
      <w:r w:rsidR="000C7CFF" w:rsidRPr="000C7CFF">
        <w:rPr>
          <w:rFonts w:ascii="Times New Roman" w:hAnsi="Times New Roman"/>
          <w:sz w:val="24"/>
          <w:szCs w:val="24"/>
        </w:rPr>
        <w:t>utter dance in 50</w:t>
      </w:r>
      <w:r>
        <w:rPr>
          <w:rFonts w:ascii="Times New Roman" w:hAnsi="Times New Roman"/>
          <w:sz w:val="24"/>
          <w:szCs w:val="24"/>
        </w:rPr>
        <w:t xml:space="preserve"> </w:t>
      </w:r>
      <w:r w:rsidR="000C7CFF" w:rsidRPr="000C7CFF">
        <w:rPr>
          <w:rFonts w:ascii="Times New Roman" w:hAnsi="Times New Roman"/>
          <w:sz w:val="24"/>
          <w:szCs w:val="24"/>
        </w:rPr>
        <w:t>per cent of a sample of male moths.</w:t>
      </w:r>
      <w:r>
        <w:rPr>
          <w:rFonts w:ascii="Times New Roman" w:hAnsi="Times New Roman"/>
          <w:sz w:val="24"/>
          <w:szCs w:val="24"/>
        </w:rPr>
        <w:t xml:space="preserve"> </w:t>
      </w:r>
      <w:r w:rsidR="000C7CFF" w:rsidRPr="000C7CFF">
        <w:rPr>
          <w:rFonts w:ascii="Times New Roman" w:hAnsi="Times New Roman"/>
          <w:sz w:val="24"/>
          <w:szCs w:val="24"/>
        </w:rPr>
        <w:t xml:space="preserve">By 1956 the project was in </w:t>
      </w:r>
      <w:r>
        <w:rPr>
          <w:rFonts w:ascii="Times New Roman" w:hAnsi="Times New Roman"/>
          <w:sz w:val="24"/>
          <w:szCs w:val="24"/>
        </w:rPr>
        <w:t>its fi</w:t>
      </w:r>
      <w:r w:rsidR="000C7CFF" w:rsidRPr="000C7CFF">
        <w:rPr>
          <w:rFonts w:ascii="Times New Roman" w:hAnsi="Times New Roman"/>
          <w:sz w:val="24"/>
          <w:szCs w:val="24"/>
        </w:rPr>
        <w:t>nal</w:t>
      </w:r>
      <w:r>
        <w:rPr>
          <w:rFonts w:ascii="Times New Roman" w:hAnsi="Times New Roman"/>
          <w:sz w:val="24"/>
          <w:szCs w:val="24"/>
        </w:rPr>
        <w:t xml:space="preserve"> </w:t>
      </w:r>
      <w:r w:rsidR="000C7CFF" w:rsidRPr="000C7CFF">
        <w:rPr>
          <w:rFonts w:ascii="Times New Roman" w:hAnsi="Times New Roman"/>
          <w:sz w:val="24"/>
          <w:szCs w:val="24"/>
        </w:rPr>
        <w:t>phase as the team set to identifying</w:t>
      </w:r>
      <w:r>
        <w:rPr>
          <w:rFonts w:ascii="Times New Roman" w:hAnsi="Times New Roman"/>
          <w:sz w:val="24"/>
          <w:szCs w:val="24"/>
        </w:rPr>
        <w:t xml:space="preserve"> </w:t>
      </w:r>
      <w:r w:rsidR="000C7CFF" w:rsidRPr="000C7CFF">
        <w:rPr>
          <w:rFonts w:ascii="Times New Roman" w:hAnsi="Times New Roman"/>
          <w:sz w:val="24"/>
          <w:szCs w:val="24"/>
        </w:rPr>
        <w:t>the pheromone molecule. However,</w:t>
      </w:r>
      <w:r>
        <w:rPr>
          <w:rFonts w:ascii="Times New Roman" w:hAnsi="Times New Roman"/>
          <w:sz w:val="24"/>
          <w:szCs w:val="24"/>
        </w:rPr>
        <w:t xml:space="preserve"> </w:t>
      </w:r>
      <w:r w:rsidR="000C7CFF" w:rsidRPr="000C7CFF">
        <w:rPr>
          <w:rFonts w:ascii="Times New Roman" w:hAnsi="Times New Roman"/>
          <w:sz w:val="24"/>
          <w:szCs w:val="24"/>
        </w:rPr>
        <w:t>Butenandt faced a setback. Following</w:t>
      </w:r>
      <w:r>
        <w:rPr>
          <w:rFonts w:ascii="Times New Roman" w:hAnsi="Times New Roman"/>
          <w:sz w:val="24"/>
          <w:szCs w:val="24"/>
        </w:rPr>
        <w:t xml:space="preserve"> the success of synthetic fi</w:t>
      </w:r>
      <w:r w:rsidR="000C7CFF" w:rsidRPr="000C7CFF">
        <w:rPr>
          <w:rFonts w:ascii="Times New Roman" w:hAnsi="Times New Roman"/>
          <w:sz w:val="24"/>
          <w:szCs w:val="24"/>
        </w:rPr>
        <w:t>bres</w:t>
      </w:r>
      <w:r>
        <w:rPr>
          <w:rFonts w:ascii="Times New Roman" w:hAnsi="Times New Roman"/>
          <w:sz w:val="24"/>
          <w:szCs w:val="24"/>
        </w:rPr>
        <w:t xml:space="preserve"> </w:t>
      </w:r>
      <w:r w:rsidR="000C7CFF" w:rsidRPr="000C7CFF">
        <w:rPr>
          <w:rFonts w:ascii="Times New Roman" w:hAnsi="Times New Roman"/>
          <w:sz w:val="24"/>
          <w:szCs w:val="24"/>
        </w:rPr>
        <w:t>developed during World War II the</w:t>
      </w:r>
      <w:r>
        <w:rPr>
          <w:rFonts w:ascii="Times New Roman" w:hAnsi="Times New Roman"/>
          <w:sz w:val="24"/>
          <w:szCs w:val="24"/>
        </w:rPr>
        <w:t xml:space="preserve"> </w:t>
      </w:r>
      <w:r w:rsidR="000C7CFF" w:rsidRPr="000C7CFF">
        <w:rPr>
          <w:rFonts w:ascii="Times New Roman" w:hAnsi="Times New Roman"/>
          <w:sz w:val="24"/>
          <w:szCs w:val="24"/>
        </w:rPr>
        <w:t>European silk industry had collapsed</w:t>
      </w:r>
      <w:r>
        <w:rPr>
          <w:rFonts w:ascii="Times New Roman" w:hAnsi="Times New Roman"/>
          <w:sz w:val="24"/>
          <w:szCs w:val="24"/>
        </w:rPr>
        <w:t xml:space="preserve"> </w:t>
      </w:r>
      <w:r w:rsidR="000C7CFF" w:rsidRPr="000C7CFF">
        <w:rPr>
          <w:rFonts w:ascii="Times New Roman" w:hAnsi="Times New Roman"/>
          <w:sz w:val="24"/>
          <w:szCs w:val="24"/>
        </w:rPr>
        <w:t>and Butenandt’s supply of starting</w:t>
      </w:r>
      <w:r>
        <w:rPr>
          <w:rFonts w:ascii="Times New Roman" w:hAnsi="Times New Roman"/>
          <w:sz w:val="24"/>
          <w:szCs w:val="24"/>
        </w:rPr>
        <w:t xml:space="preserve"> </w:t>
      </w:r>
      <w:r w:rsidR="000C7CFF" w:rsidRPr="000C7CFF">
        <w:rPr>
          <w:rFonts w:ascii="Times New Roman" w:hAnsi="Times New Roman"/>
          <w:sz w:val="24"/>
          <w:szCs w:val="24"/>
        </w:rPr>
        <w:t>material had dried up. So the team</w:t>
      </w:r>
      <w:r>
        <w:rPr>
          <w:rFonts w:ascii="Times New Roman" w:hAnsi="Times New Roman"/>
          <w:sz w:val="24"/>
          <w:szCs w:val="24"/>
        </w:rPr>
        <w:t xml:space="preserve"> </w:t>
      </w:r>
      <w:r w:rsidR="000C7CFF" w:rsidRPr="000C7CFF">
        <w:rPr>
          <w:rFonts w:ascii="Times New Roman" w:hAnsi="Times New Roman"/>
          <w:sz w:val="24"/>
          <w:szCs w:val="24"/>
        </w:rPr>
        <w:t>had to order half a million female</w:t>
      </w:r>
      <w:r>
        <w:rPr>
          <w:rFonts w:ascii="Times New Roman" w:hAnsi="Times New Roman"/>
          <w:sz w:val="24"/>
          <w:szCs w:val="24"/>
        </w:rPr>
        <w:t xml:space="preserve"> </w:t>
      </w:r>
      <w:r w:rsidR="000C7CFF" w:rsidRPr="000C7CFF">
        <w:rPr>
          <w:rFonts w:ascii="Times New Roman" w:hAnsi="Times New Roman"/>
          <w:sz w:val="24"/>
          <w:szCs w:val="24"/>
        </w:rPr>
        <w:t>moths from Japan, which after two</w:t>
      </w:r>
      <w:r>
        <w:rPr>
          <w:rFonts w:ascii="Times New Roman" w:hAnsi="Times New Roman"/>
          <w:sz w:val="24"/>
          <w:szCs w:val="24"/>
        </w:rPr>
        <w:t xml:space="preserve"> </w:t>
      </w:r>
      <w:r w:rsidR="000C7CFF" w:rsidRPr="000C7CFF">
        <w:rPr>
          <w:rFonts w:ascii="Times New Roman" w:hAnsi="Times New Roman"/>
          <w:sz w:val="24"/>
          <w:szCs w:val="24"/>
        </w:rPr>
        <w:t>years of painstaking extractions and</w:t>
      </w:r>
      <w:r>
        <w:rPr>
          <w:rFonts w:ascii="Times New Roman" w:hAnsi="Times New Roman"/>
          <w:sz w:val="24"/>
          <w:szCs w:val="24"/>
        </w:rPr>
        <w:t xml:space="preserve"> </w:t>
      </w:r>
      <w:r w:rsidR="000C7CFF" w:rsidRPr="000C7CFF">
        <w:rPr>
          <w:rFonts w:ascii="Times New Roman" w:hAnsi="Times New Roman"/>
          <w:sz w:val="24"/>
          <w:szCs w:val="24"/>
        </w:rPr>
        <w:t>separations yielded 6.4 mg of pure</w:t>
      </w:r>
      <w:r>
        <w:rPr>
          <w:rFonts w:ascii="Times New Roman" w:hAnsi="Times New Roman"/>
          <w:sz w:val="24"/>
          <w:szCs w:val="24"/>
        </w:rPr>
        <w:t xml:space="preserve"> </w:t>
      </w:r>
      <w:r w:rsidR="000C7CFF" w:rsidRPr="000C7CFF">
        <w:rPr>
          <w:rFonts w:ascii="Times New Roman" w:hAnsi="Times New Roman"/>
          <w:sz w:val="24"/>
          <w:szCs w:val="24"/>
        </w:rPr>
        <w:t>bombykol.</w:t>
      </w:r>
    </w:p>
    <w:p w14:paraId="39211A97" w14:textId="77777777" w:rsidR="006339D3" w:rsidRDefault="00A07E4D" w:rsidP="006339D3">
      <w:pPr>
        <w:autoSpaceDE w:val="0"/>
        <w:autoSpaceDN w:val="0"/>
        <w:adjustRightInd w:val="0"/>
        <w:spacing w:after="0" w:line="360" w:lineRule="auto"/>
        <w:jc w:val="both"/>
        <w:rPr>
          <w:rFonts w:ascii="Times New Roman" w:hAnsi="Times New Roman"/>
          <w:b/>
          <w:bCs/>
          <w:i/>
          <w:iCs/>
          <w:sz w:val="24"/>
          <w:szCs w:val="24"/>
        </w:rPr>
      </w:pPr>
      <w:r w:rsidRPr="00A07E4D">
        <w:rPr>
          <w:rFonts w:ascii="Times New Roman" w:hAnsi="Times New Roman"/>
          <w:b/>
          <w:bCs/>
          <w:sz w:val="24"/>
          <w:szCs w:val="24"/>
        </w:rPr>
        <w:t xml:space="preserve">Morphology of pheromone gland in </w:t>
      </w:r>
      <w:r w:rsidRPr="00A07E4D">
        <w:rPr>
          <w:rFonts w:ascii="Times New Roman" w:hAnsi="Times New Roman"/>
          <w:b/>
          <w:bCs/>
          <w:i/>
          <w:iCs/>
          <w:sz w:val="24"/>
          <w:szCs w:val="24"/>
        </w:rPr>
        <w:t>B. mori</w:t>
      </w:r>
    </w:p>
    <w:p w14:paraId="4605D3AB" w14:textId="19932E5A" w:rsidR="00A07E4D" w:rsidRDefault="00726572" w:rsidP="00552BF4">
      <w:pPr>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14:anchorId="2ADA6B2D" wp14:editId="0EBD91E8">
                <wp:simplePos x="0" y="0"/>
                <wp:positionH relativeFrom="column">
                  <wp:posOffset>3133725</wp:posOffset>
                </wp:positionH>
                <wp:positionV relativeFrom="paragraph">
                  <wp:posOffset>51435</wp:posOffset>
                </wp:positionV>
                <wp:extent cx="295275" cy="295275"/>
                <wp:effectExtent l="9525" t="9525" r="9525" b="9525"/>
                <wp:wrapNone/>
                <wp:docPr id="9070545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CBF53EA" w14:textId="77777777" w:rsidR="00DE6FBE" w:rsidRPr="003E38DF" w:rsidRDefault="00DE6FBE" w:rsidP="00F14783">
                            <w:pPr>
                              <w:rPr>
                                <w:rFonts w:ascii="Times New Roman" w:hAnsi="Times New Roman"/>
                                <w:b/>
                                <w:sz w:val="24"/>
                                <w:szCs w:val="24"/>
                              </w:rPr>
                            </w:pPr>
                            <w:r>
                              <w:rPr>
                                <w:rFonts w:ascii="Times New Roman" w:hAnsi="Times New Roman"/>
                                <w:b/>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A6B2D" id="_x0000_t202" coordsize="21600,21600" o:spt="202" path="m,l,21600r21600,l21600,xe">
                <v:stroke joinstyle="miter"/>
                <v:path gradientshapeok="t" o:connecttype="rect"/>
              </v:shapetype>
              <v:shape id="Text Box 3" o:spid="_x0000_s1026" type="#_x0000_t202" style="position:absolute;left:0;text-align:left;margin-left:246.75pt;margin-top:4.05pt;width:23.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3vyDwIAACo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">
                <v:textbox>
                  <w:txbxContent>
                    <w:p w14:paraId="3CBF53EA" w14:textId="77777777" w:rsidR="00DE6FBE" w:rsidRPr="003E38DF" w:rsidRDefault="00DE6FBE" w:rsidP="00F14783">
                      <w:pPr>
                        <w:rPr>
                          <w:rFonts w:ascii="Times New Roman" w:hAnsi="Times New Roman"/>
                          <w:b/>
                          <w:sz w:val="24"/>
                          <w:szCs w:val="24"/>
                        </w:rPr>
                      </w:pPr>
                      <w:r>
                        <w:rPr>
                          <w:rFonts w:ascii="Times New Roman" w:hAnsi="Times New Roman"/>
                          <w:b/>
                          <w:sz w:val="24"/>
                          <w:szCs w:val="24"/>
                        </w:rPr>
                        <w:t>B</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55680" behindDoc="0" locked="0" layoutInCell="1" allowOverlap="1" wp14:anchorId="184E6F8C" wp14:editId="7F08FECC">
                <wp:simplePos x="0" y="0"/>
                <wp:positionH relativeFrom="column">
                  <wp:posOffset>800100</wp:posOffset>
                </wp:positionH>
                <wp:positionV relativeFrom="paragraph">
                  <wp:posOffset>60960</wp:posOffset>
                </wp:positionV>
                <wp:extent cx="295275" cy="295275"/>
                <wp:effectExtent l="9525" t="9525" r="9525" b="9525"/>
                <wp:wrapNone/>
                <wp:docPr id="713981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82C7F5D" w14:textId="77777777" w:rsidR="00DE6FBE" w:rsidRPr="003E38DF" w:rsidRDefault="00DE6FBE">
                            <w:pPr>
                              <w:rPr>
                                <w:rFonts w:ascii="Times New Roman" w:hAnsi="Times New Roman"/>
                                <w:b/>
                                <w:sz w:val="24"/>
                                <w:szCs w:val="24"/>
                              </w:rPr>
                            </w:pPr>
                            <w:r w:rsidRPr="003E38DF">
                              <w:rPr>
                                <w:rFonts w:ascii="Times New Roman" w:hAnsi="Times New Roman"/>
                                <w:b/>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E6F8C" id="Text Box 2" o:spid="_x0000_s1027" type="#_x0000_t202" style="position:absolute;left:0;text-align:left;margin-left:63pt;margin-top:4.8pt;width:23.2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C2kEgIAADE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">
                <v:textbox>
                  <w:txbxContent>
                    <w:p w14:paraId="782C7F5D" w14:textId="77777777" w:rsidR="00DE6FBE" w:rsidRPr="003E38DF" w:rsidRDefault="00DE6FBE">
                      <w:pPr>
                        <w:rPr>
                          <w:rFonts w:ascii="Times New Roman" w:hAnsi="Times New Roman"/>
                          <w:b/>
                          <w:sz w:val="24"/>
                          <w:szCs w:val="24"/>
                        </w:rPr>
                      </w:pPr>
                      <w:r w:rsidRPr="003E38DF">
                        <w:rPr>
                          <w:rFonts w:ascii="Times New Roman" w:hAnsi="Times New Roman"/>
                          <w:b/>
                          <w:sz w:val="24"/>
                          <w:szCs w:val="24"/>
                        </w:rPr>
                        <w:t>A</w:t>
                      </w:r>
                    </w:p>
                  </w:txbxContent>
                </v:textbox>
              </v:shape>
            </w:pict>
          </mc:Fallback>
        </mc:AlternateContent>
      </w:r>
      <w:r w:rsidRPr="00810B44">
        <w:rPr>
          <w:rFonts w:ascii="Times New Roman" w:hAnsi="Times New Roman"/>
          <w:b/>
          <w:noProof/>
          <w:sz w:val="24"/>
          <w:szCs w:val="24"/>
        </w:rPr>
        <w:drawing>
          <wp:inline distT="0" distB="0" distL="0" distR="0" wp14:anchorId="520F96C8" wp14:editId="5AAF8381">
            <wp:extent cx="2305050" cy="18288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r="-179" b="177"/>
                    <a:stretch>
                      <a:fillRect/>
                    </a:stretch>
                  </pic:blipFill>
                  <pic:spPr bwMode="auto">
                    <a:xfrm>
                      <a:off x="0" y="0"/>
                      <a:ext cx="2305050" cy="1828800"/>
                    </a:xfrm>
                    <a:prstGeom prst="rect">
                      <a:avLst/>
                    </a:prstGeom>
                    <a:noFill/>
                    <a:ln>
                      <a:noFill/>
                    </a:ln>
                  </pic:spPr>
                </pic:pic>
              </a:graphicData>
            </a:graphic>
          </wp:inline>
        </w:drawing>
      </w:r>
      <w:r w:rsidRPr="00810B44">
        <w:rPr>
          <w:rFonts w:ascii="Times New Roman" w:hAnsi="Times New Roman"/>
          <w:b/>
          <w:noProof/>
          <w:sz w:val="24"/>
          <w:szCs w:val="24"/>
        </w:rPr>
        <w:drawing>
          <wp:inline distT="0" distB="0" distL="0" distR="0" wp14:anchorId="3B1862B4" wp14:editId="4C997E63">
            <wp:extent cx="2146300" cy="1828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r="-179" b="177"/>
                    <a:stretch>
                      <a:fillRect/>
                    </a:stretch>
                  </pic:blipFill>
                  <pic:spPr bwMode="auto">
                    <a:xfrm>
                      <a:off x="0" y="0"/>
                      <a:ext cx="2146300" cy="1828800"/>
                    </a:xfrm>
                    <a:prstGeom prst="rect">
                      <a:avLst/>
                    </a:prstGeom>
                    <a:noFill/>
                    <a:ln>
                      <a:noFill/>
                    </a:ln>
                  </pic:spPr>
                </pic:pic>
              </a:graphicData>
            </a:graphic>
          </wp:inline>
        </w:drawing>
      </w:r>
    </w:p>
    <w:p w14:paraId="68962587" w14:textId="76CE2BE6" w:rsidR="00552BF4" w:rsidRDefault="00726572" w:rsidP="00552BF4">
      <w:pPr>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57728" behindDoc="0" locked="0" layoutInCell="1" allowOverlap="1" wp14:anchorId="141A0B4E" wp14:editId="6BC81B5A">
                <wp:simplePos x="0" y="0"/>
                <wp:positionH relativeFrom="column">
                  <wp:posOffset>861695</wp:posOffset>
                </wp:positionH>
                <wp:positionV relativeFrom="paragraph">
                  <wp:posOffset>111125</wp:posOffset>
                </wp:positionV>
                <wp:extent cx="295275" cy="295275"/>
                <wp:effectExtent l="13970" t="6350" r="5080" b="12700"/>
                <wp:wrapNone/>
                <wp:docPr id="4880555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6932366" w14:textId="77777777" w:rsidR="00DE6FBE" w:rsidRPr="003E38DF" w:rsidRDefault="00DE6FBE" w:rsidP="00F14783">
                            <w:pPr>
                              <w:rPr>
                                <w:rFonts w:ascii="Times New Roman" w:hAnsi="Times New Roman"/>
                                <w:b/>
                                <w:sz w:val="24"/>
                                <w:szCs w:val="24"/>
                              </w:rPr>
                            </w:pPr>
                            <w:r>
                              <w:rPr>
                                <w:rFonts w:ascii="Times New Roman" w:hAnsi="Times New Roman"/>
                                <w:b/>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0B4E" id="Text Box 4" o:spid="_x0000_s1028" type="#_x0000_t202" style="position:absolute;left:0;text-align:left;margin-left:67.85pt;margin-top:8.75pt;width:23.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NKEwIAADE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">
                <v:textbox>
                  <w:txbxContent>
                    <w:p w14:paraId="66932366" w14:textId="77777777" w:rsidR="00DE6FBE" w:rsidRPr="003E38DF" w:rsidRDefault="00DE6FBE" w:rsidP="00F14783">
                      <w:pPr>
                        <w:rPr>
                          <w:rFonts w:ascii="Times New Roman" w:hAnsi="Times New Roman"/>
                          <w:b/>
                          <w:sz w:val="24"/>
                          <w:szCs w:val="24"/>
                        </w:rPr>
                      </w:pPr>
                      <w:r>
                        <w:rPr>
                          <w:rFonts w:ascii="Times New Roman" w:hAnsi="Times New Roman"/>
                          <w:b/>
                          <w:sz w:val="24"/>
                          <w:szCs w:val="24"/>
                        </w:rPr>
                        <w:t>C</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58752" behindDoc="0" locked="0" layoutInCell="1" allowOverlap="1" wp14:anchorId="463060B7" wp14:editId="4CEF4D70">
                <wp:simplePos x="0" y="0"/>
                <wp:positionH relativeFrom="column">
                  <wp:posOffset>3181350</wp:posOffset>
                </wp:positionH>
                <wp:positionV relativeFrom="paragraph">
                  <wp:posOffset>101600</wp:posOffset>
                </wp:positionV>
                <wp:extent cx="295275" cy="295275"/>
                <wp:effectExtent l="9525" t="6350" r="9525" b="12700"/>
                <wp:wrapNone/>
                <wp:docPr id="18174456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DDB9DCB" w14:textId="77777777" w:rsidR="00DE6FBE" w:rsidRPr="003E38DF" w:rsidRDefault="00DE6FBE" w:rsidP="0074698E">
                            <w:pPr>
                              <w:rPr>
                                <w:rFonts w:ascii="Times New Roman" w:hAnsi="Times New Roman"/>
                                <w:b/>
                                <w:sz w:val="24"/>
                                <w:szCs w:val="24"/>
                              </w:rPr>
                            </w:pPr>
                            <w:r>
                              <w:rPr>
                                <w:rFonts w:ascii="Times New Roman" w:hAnsi="Times New Roman"/>
                                <w:b/>
                                <w:sz w:val="24"/>
                                <w:szCs w:val="24"/>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60B7" id="Text Box 5" o:spid="_x0000_s1029" type="#_x0000_t202" style="position:absolute;left:0;text-align:left;margin-left:250.5pt;margin-top:8pt;width:23.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amFA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">
                <v:textbox>
                  <w:txbxContent>
                    <w:p w14:paraId="6DDB9DCB" w14:textId="77777777" w:rsidR="00DE6FBE" w:rsidRPr="003E38DF" w:rsidRDefault="00DE6FBE" w:rsidP="0074698E">
                      <w:pPr>
                        <w:rPr>
                          <w:rFonts w:ascii="Times New Roman" w:hAnsi="Times New Roman"/>
                          <w:b/>
                          <w:sz w:val="24"/>
                          <w:szCs w:val="24"/>
                        </w:rPr>
                      </w:pPr>
                      <w:r>
                        <w:rPr>
                          <w:rFonts w:ascii="Times New Roman" w:hAnsi="Times New Roman"/>
                          <w:b/>
                          <w:sz w:val="24"/>
                          <w:szCs w:val="24"/>
                        </w:rPr>
                        <w:t>D</w:t>
                      </w:r>
                    </w:p>
                  </w:txbxContent>
                </v:textbox>
              </v:shape>
            </w:pict>
          </mc:Fallback>
        </mc:AlternateContent>
      </w:r>
      <w:r w:rsidRPr="00810B44">
        <w:rPr>
          <w:rFonts w:ascii="Times New Roman" w:hAnsi="Times New Roman"/>
          <w:b/>
          <w:noProof/>
          <w:sz w:val="24"/>
          <w:szCs w:val="24"/>
        </w:rPr>
        <w:drawing>
          <wp:inline distT="0" distB="0" distL="0" distR="0" wp14:anchorId="318F6A62" wp14:editId="2AB6DB34">
            <wp:extent cx="2298700" cy="19431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r="-179" b="-24"/>
                    <a:stretch>
                      <a:fillRect/>
                    </a:stretch>
                  </pic:blipFill>
                  <pic:spPr bwMode="auto">
                    <a:xfrm>
                      <a:off x="0" y="0"/>
                      <a:ext cx="2298700" cy="1943100"/>
                    </a:xfrm>
                    <a:prstGeom prst="rect">
                      <a:avLst/>
                    </a:prstGeom>
                    <a:noFill/>
                    <a:ln>
                      <a:noFill/>
                    </a:ln>
                  </pic:spPr>
                </pic:pic>
              </a:graphicData>
            </a:graphic>
          </wp:inline>
        </w:drawing>
      </w:r>
      <w:r w:rsidRPr="00810B44">
        <w:rPr>
          <w:rFonts w:ascii="Times New Roman" w:hAnsi="Times New Roman"/>
          <w:b/>
          <w:noProof/>
          <w:sz w:val="24"/>
          <w:szCs w:val="24"/>
        </w:rPr>
        <w:drawing>
          <wp:inline distT="0" distB="0" distL="0" distR="0" wp14:anchorId="65F10705" wp14:editId="21043EB2">
            <wp:extent cx="2076450" cy="19431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r="-179" b="-24"/>
                    <a:stretch>
                      <a:fillRect/>
                    </a:stretch>
                  </pic:blipFill>
                  <pic:spPr bwMode="auto">
                    <a:xfrm>
                      <a:off x="0" y="0"/>
                      <a:ext cx="2076450" cy="1943100"/>
                    </a:xfrm>
                    <a:prstGeom prst="rect">
                      <a:avLst/>
                    </a:prstGeom>
                    <a:noFill/>
                    <a:ln>
                      <a:noFill/>
                    </a:ln>
                  </pic:spPr>
                </pic:pic>
              </a:graphicData>
            </a:graphic>
          </wp:inline>
        </w:drawing>
      </w:r>
    </w:p>
    <w:p w14:paraId="632AA726" w14:textId="77777777" w:rsidR="005E793E" w:rsidRPr="00A41FE8" w:rsidRDefault="0005719E" w:rsidP="00344149">
      <w:pPr>
        <w:autoSpaceDE w:val="0"/>
        <w:autoSpaceDN w:val="0"/>
        <w:adjustRightInd w:val="0"/>
        <w:spacing w:after="0" w:line="360" w:lineRule="auto"/>
        <w:ind w:firstLine="720"/>
        <w:jc w:val="both"/>
        <w:rPr>
          <w:rFonts w:ascii="Times New Roman" w:hAnsi="Times New Roman"/>
          <w:color w:val="131413"/>
          <w:sz w:val="24"/>
          <w:szCs w:val="24"/>
        </w:rPr>
      </w:pPr>
      <w:r w:rsidRPr="00A85704">
        <w:rPr>
          <w:rFonts w:ascii="Times New Roman" w:hAnsi="Times New Roman"/>
          <w:color w:val="131413"/>
          <w:sz w:val="24"/>
          <w:szCs w:val="24"/>
        </w:rPr>
        <w:t xml:space="preserve">PG in </w:t>
      </w:r>
      <w:r w:rsidRPr="00524683">
        <w:rPr>
          <w:rFonts w:ascii="Times New Roman" w:hAnsi="Times New Roman"/>
          <w:i/>
          <w:color w:val="131413"/>
          <w:sz w:val="24"/>
          <w:szCs w:val="24"/>
        </w:rPr>
        <w:t>B. mori</w:t>
      </w:r>
      <w:r w:rsidRPr="00A85704">
        <w:rPr>
          <w:rFonts w:ascii="Times New Roman" w:hAnsi="Times New Roman"/>
          <w:color w:val="131413"/>
          <w:sz w:val="24"/>
          <w:szCs w:val="24"/>
        </w:rPr>
        <w:t xml:space="preserve"> is a</w:t>
      </w:r>
      <w:r w:rsidR="00A85704" w:rsidRPr="00A85704">
        <w:rPr>
          <w:rFonts w:ascii="Times New Roman" w:hAnsi="Times New Roman"/>
          <w:color w:val="131413"/>
          <w:sz w:val="24"/>
          <w:szCs w:val="24"/>
        </w:rPr>
        <w:t xml:space="preserve"> </w:t>
      </w:r>
      <w:r w:rsidRPr="00A85704">
        <w:rPr>
          <w:rFonts w:ascii="Times New Roman" w:hAnsi="Times New Roman"/>
          <w:color w:val="131413"/>
          <w:sz w:val="24"/>
          <w:szCs w:val="24"/>
        </w:rPr>
        <w:t>pair of sacs everted from the lateral intersegmental membrane</w:t>
      </w:r>
      <w:r w:rsidR="00A85704" w:rsidRPr="00A85704">
        <w:rPr>
          <w:rFonts w:ascii="Times New Roman" w:hAnsi="Times New Roman"/>
          <w:color w:val="131413"/>
          <w:sz w:val="24"/>
          <w:szCs w:val="24"/>
        </w:rPr>
        <w:t xml:space="preserve"> </w:t>
      </w:r>
      <w:r w:rsidRPr="00A85704">
        <w:rPr>
          <w:rFonts w:ascii="Times New Roman" w:hAnsi="Times New Roman"/>
          <w:color w:val="131413"/>
          <w:sz w:val="24"/>
          <w:szCs w:val="24"/>
        </w:rPr>
        <w:t xml:space="preserve">(Fonagy </w:t>
      </w:r>
      <w:r w:rsidRPr="00A85704">
        <w:rPr>
          <w:rFonts w:ascii="Times New Roman" w:hAnsi="Times New Roman"/>
          <w:i/>
          <w:color w:val="131413"/>
          <w:sz w:val="24"/>
          <w:szCs w:val="24"/>
        </w:rPr>
        <w:t>et al</w:t>
      </w:r>
      <w:r w:rsidRPr="00A85704">
        <w:rPr>
          <w:rFonts w:ascii="Times New Roman" w:hAnsi="Times New Roman"/>
          <w:color w:val="131413"/>
          <w:sz w:val="24"/>
          <w:szCs w:val="24"/>
        </w:rPr>
        <w:t xml:space="preserve">. </w:t>
      </w:r>
      <w:r w:rsidRPr="00F71BE8">
        <w:rPr>
          <w:rFonts w:ascii="Times New Roman" w:hAnsi="Times New Roman"/>
          <w:sz w:val="24"/>
          <w:szCs w:val="24"/>
        </w:rPr>
        <w:t>2000</w:t>
      </w:r>
      <w:r w:rsidR="00FD49CE">
        <w:rPr>
          <w:rFonts w:ascii="Times New Roman" w:hAnsi="Times New Roman"/>
          <w:color w:val="131413"/>
          <w:sz w:val="24"/>
          <w:szCs w:val="24"/>
        </w:rPr>
        <w:t xml:space="preserve">). </w:t>
      </w:r>
      <w:r w:rsidR="00A85704" w:rsidRPr="00A85704">
        <w:rPr>
          <w:rFonts w:ascii="Times New Roman" w:hAnsi="Times New Roman"/>
          <w:color w:val="131413"/>
          <w:sz w:val="24"/>
          <w:szCs w:val="24"/>
        </w:rPr>
        <w:t>Eversion of</w:t>
      </w:r>
      <w:r w:rsidR="00A85704">
        <w:rPr>
          <w:rFonts w:ascii="Times New Roman" w:hAnsi="Times New Roman"/>
          <w:color w:val="131413"/>
          <w:sz w:val="24"/>
          <w:szCs w:val="24"/>
        </w:rPr>
        <w:t xml:space="preserve"> </w:t>
      </w:r>
      <w:r w:rsidR="00A85704" w:rsidRPr="00A85704">
        <w:rPr>
          <w:rFonts w:ascii="Times New Roman" w:hAnsi="Times New Roman"/>
          <w:color w:val="131413"/>
          <w:sz w:val="24"/>
          <w:szCs w:val="24"/>
        </w:rPr>
        <w:t xml:space="preserve">PG in </w:t>
      </w:r>
      <w:r w:rsidR="00A85704" w:rsidRPr="00524683">
        <w:rPr>
          <w:rFonts w:ascii="Times New Roman" w:hAnsi="Times New Roman"/>
          <w:i/>
          <w:color w:val="131413"/>
          <w:sz w:val="24"/>
          <w:szCs w:val="24"/>
        </w:rPr>
        <w:t>B. mori</w:t>
      </w:r>
      <w:r w:rsidR="00A85704" w:rsidRPr="00A85704">
        <w:rPr>
          <w:rFonts w:ascii="Times New Roman" w:hAnsi="Times New Roman"/>
          <w:color w:val="131413"/>
          <w:sz w:val="24"/>
          <w:szCs w:val="24"/>
        </w:rPr>
        <w:t xml:space="preserve"> is thought to be induced by a rise in hemolymph pressure.</w:t>
      </w:r>
      <w:r w:rsidR="0030648B">
        <w:rPr>
          <w:rFonts w:ascii="Times New Roman" w:hAnsi="Times New Roman"/>
          <w:color w:val="131413"/>
          <w:sz w:val="24"/>
          <w:szCs w:val="24"/>
        </w:rPr>
        <w:t xml:space="preserve"> </w:t>
      </w:r>
      <w:r w:rsidR="00FD49CE">
        <w:rPr>
          <w:rFonts w:ascii="Times New Roman" w:hAnsi="Times New Roman"/>
          <w:color w:val="131413"/>
          <w:sz w:val="24"/>
          <w:szCs w:val="24"/>
        </w:rPr>
        <w:t xml:space="preserve">(a) </w:t>
      </w:r>
      <w:r w:rsidR="0030648B" w:rsidRPr="00A41FE8">
        <w:rPr>
          <w:rFonts w:ascii="AdvTT3713a231" w:hAnsi="AdvTT3713a231" w:cs="AdvTT3713a231"/>
          <w:color w:val="131413"/>
          <w:sz w:val="24"/>
          <w:szCs w:val="24"/>
        </w:rPr>
        <w:t xml:space="preserve">Extended abdominal tips of </w:t>
      </w:r>
      <w:r w:rsidR="0030648B" w:rsidRPr="00A41FE8">
        <w:rPr>
          <w:rFonts w:ascii="AdvTT50a2f13e.I" w:hAnsi="AdvTT50a2f13e.I" w:cs="AdvTT50a2f13e.I"/>
          <w:i/>
          <w:color w:val="131413"/>
          <w:sz w:val="24"/>
          <w:szCs w:val="24"/>
        </w:rPr>
        <w:t>B. mori</w:t>
      </w:r>
      <w:r w:rsidR="0030648B" w:rsidRPr="00A41FE8">
        <w:rPr>
          <w:rFonts w:ascii="AdvTT50a2f13e.I" w:hAnsi="AdvTT50a2f13e.I" w:cs="AdvTT50a2f13e.I"/>
          <w:color w:val="131413"/>
          <w:sz w:val="24"/>
          <w:szCs w:val="24"/>
        </w:rPr>
        <w:t xml:space="preserve"> </w:t>
      </w:r>
      <w:r w:rsidR="0030648B" w:rsidRPr="00A41FE8">
        <w:rPr>
          <w:rFonts w:ascii="AdvTT3713a231" w:hAnsi="AdvTT3713a231" w:cs="AdvTT3713a231"/>
          <w:color w:val="131413"/>
          <w:sz w:val="24"/>
          <w:szCs w:val="24"/>
        </w:rPr>
        <w:t xml:space="preserve">female </w:t>
      </w:r>
      <w:r w:rsidR="0030648B" w:rsidRPr="00A41FE8">
        <w:rPr>
          <w:rFonts w:ascii="Times New Roman" w:hAnsi="Times New Roman"/>
          <w:color w:val="131413"/>
          <w:sz w:val="24"/>
          <w:szCs w:val="24"/>
        </w:rPr>
        <w:t>showing the eighth and ninth abdominal segments. g genital papilla, op oviporus, VIII T eighth abdominal tergite, VIII S eighth abdominal sternite, PG pheromone gland. b–d Lateral (b), dorsal (c), and ventral (d) views of the extended abdominal tip of females. A putative pheromone-producing intersegmental membrane is indicated by the yellow dotted line</w:t>
      </w:r>
      <w:r w:rsidR="001F335B" w:rsidRPr="00A41FE8">
        <w:rPr>
          <w:rFonts w:ascii="Times New Roman" w:hAnsi="Times New Roman"/>
          <w:color w:val="131413"/>
          <w:sz w:val="24"/>
          <w:szCs w:val="24"/>
        </w:rPr>
        <w:t>.</w:t>
      </w:r>
      <w:r w:rsidR="00524683" w:rsidRPr="00A41FE8">
        <w:rPr>
          <w:rFonts w:ascii="Times New Roman" w:hAnsi="Times New Roman"/>
          <w:color w:val="131413"/>
          <w:sz w:val="24"/>
          <w:szCs w:val="24"/>
        </w:rPr>
        <w:t xml:space="preserve"> </w:t>
      </w:r>
    </w:p>
    <w:p w14:paraId="765B475A" w14:textId="77777777" w:rsidR="00CC6F74" w:rsidRPr="00CC6F74" w:rsidRDefault="00CC6F74" w:rsidP="00CC6F74">
      <w:pPr>
        <w:autoSpaceDE w:val="0"/>
        <w:autoSpaceDN w:val="0"/>
        <w:adjustRightInd w:val="0"/>
        <w:spacing w:after="0" w:line="360" w:lineRule="auto"/>
        <w:jc w:val="both"/>
        <w:rPr>
          <w:rFonts w:ascii="Times New Roman" w:hAnsi="Times New Roman"/>
          <w:b/>
          <w:iCs/>
          <w:color w:val="000000"/>
          <w:sz w:val="24"/>
          <w:szCs w:val="24"/>
        </w:rPr>
      </w:pPr>
      <w:r w:rsidRPr="00CC6F74">
        <w:rPr>
          <w:rFonts w:ascii="Times New Roman" w:hAnsi="Times New Roman"/>
          <w:b/>
          <w:iCs/>
          <w:color w:val="000000"/>
          <w:sz w:val="24"/>
          <w:szCs w:val="24"/>
        </w:rPr>
        <w:t>Circadian rhythm</w:t>
      </w:r>
    </w:p>
    <w:p w14:paraId="26CD2CC7" w14:textId="77777777" w:rsidR="009E14F8" w:rsidRPr="009E14F8" w:rsidRDefault="00CC6F74" w:rsidP="009E14F8">
      <w:pPr>
        <w:autoSpaceDE w:val="0"/>
        <w:autoSpaceDN w:val="0"/>
        <w:adjustRightInd w:val="0"/>
        <w:spacing w:after="0" w:line="360" w:lineRule="auto"/>
        <w:ind w:firstLine="720"/>
        <w:jc w:val="both"/>
        <w:rPr>
          <w:rFonts w:ascii="Times New Roman" w:hAnsi="Times New Roman"/>
          <w:sz w:val="24"/>
          <w:szCs w:val="24"/>
        </w:rPr>
      </w:pPr>
      <w:r w:rsidRPr="00CC6F74">
        <w:rPr>
          <w:rFonts w:ascii="Times New Roman" w:hAnsi="Times New Roman"/>
          <w:i/>
          <w:iCs/>
          <w:color w:val="000000"/>
          <w:sz w:val="24"/>
          <w:szCs w:val="24"/>
        </w:rPr>
        <w:t xml:space="preserve">B. mori </w:t>
      </w:r>
      <w:r w:rsidRPr="00CC6F74">
        <w:rPr>
          <w:rFonts w:ascii="Times New Roman" w:hAnsi="Times New Roman"/>
          <w:color w:val="000000"/>
          <w:sz w:val="24"/>
          <w:szCs w:val="24"/>
        </w:rPr>
        <w:t>female pheromone release also shows a circadian</w:t>
      </w:r>
      <w:r>
        <w:rPr>
          <w:rFonts w:ascii="Times New Roman" w:hAnsi="Times New Roman"/>
          <w:color w:val="000000"/>
          <w:sz w:val="24"/>
          <w:szCs w:val="24"/>
        </w:rPr>
        <w:t xml:space="preserve"> </w:t>
      </w:r>
      <w:r w:rsidRPr="00CC6F74">
        <w:rPr>
          <w:rFonts w:ascii="Times New Roman" w:hAnsi="Times New Roman"/>
          <w:color w:val="000000"/>
          <w:sz w:val="24"/>
          <w:szCs w:val="24"/>
        </w:rPr>
        <w:t>rhythm: the release of pheromone increases at the beginning of</w:t>
      </w:r>
      <w:r>
        <w:rPr>
          <w:rFonts w:ascii="Times New Roman" w:hAnsi="Times New Roman"/>
          <w:color w:val="000000"/>
          <w:sz w:val="24"/>
          <w:szCs w:val="24"/>
        </w:rPr>
        <w:t xml:space="preserve"> </w:t>
      </w:r>
      <w:r w:rsidRPr="00CC6F74">
        <w:rPr>
          <w:rFonts w:ascii="Times New Roman" w:hAnsi="Times New Roman"/>
          <w:color w:val="000000"/>
          <w:sz w:val="24"/>
          <w:szCs w:val="24"/>
        </w:rPr>
        <w:t>photophase to reach a peak 6</w:t>
      </w:r>
      <w:r w:rsidRPr="00CC6F74">
        <w:rPr>
          <w:rFonts w:ascii="Times New Roman" w:hAnsi="Times New Roman"/>
          <w:color w:val="FFFFFF"/>
          <w:sz w:val="24"/>
          <w:szCs w:val="24"/>
        </w:rPr>
        <w:t>·</w:t>
      </w:r>
      <w:r w:rsidRPr="00CC6F74">
        <w:rPr>
          <w:rFonts w:ascii="Times New Roman" w:hAnsi="Times New Roman"/>
          <w:color w:val="000000"/>
          <w:sz w:val="24"/>
          <w:szCs w:val="24"/>
        </w:rPr>
        <w:t>h later; this peak lasts for 2</w:t>
      </w:r>
      <w:r w:rsidRPr="00CC6F74">
        <w:rPr>
          <w:rFonts w:ascii="Times New Roman" w:hAnsi="Times New Roman"/>
          <w:color w:val="FFFFFF"/>
          <w:sz w:val="24"/>
          <w:szCs w:val="24"/>
        </w:rPr>
        <w:t>·</w:t>
      </w:r>
      <w:r w:rsidRPr="00CC6F74">
        <w:rPr>
          <w:rFonts w:ascii="Times New Roman" w:hAnsi="Times New Roman"/>
          <w:color w:val="000000"/>
          <w:sz w:val="24"/>
          <w:szCs w:val="24"/>
        </w:rPr>
        <w:t>h</w:t>
      </w:r>
      <w:r>
        <w:rPr>
          <w:rFonts w:ascii="Times New Roman" w:hAnsi="Times New Roman"/>
          <w:color w:val="000000"/>
          <w:sz w:val="24"/>
          <w:szCs w:val="24"/>
        </w:rPr>
        <w:t xml:space="preserve"> </w:t>
      </w:r>
      <w:r w:rsidRPr="00CC6F74">
        <w:rPr>
          <w:rFonts w:ascii="Times New Roman" w:hAnsi="Times New Roman"/>
          <w:color w:val="000000"/>
          <w:sz w:val="24"/>
          <w:szCs w:val="24"/>
        </w:rPr>
        <w:t>before decreasing un</w:t>
      </w:r>
      <w:r w:rsidR="00FE5B34">
        <w:rPr>
          <w:rFonts w:ascii="Times New Roman" w:hAnsi="Times New Roman"/>
          <w:color w:val="000000"/>
          <w:sz w:val="24"/>
          <w:szCs w:val="24"/>
        </w:rPr>
        <w:t>til the beginning of scotophase</w:t>
      </w:r>
      <w:r w:rsidRPr="00CC6F74">
        <w:rPr>
          <w:rFonts w:ascii="Times New Roman" w:hAnsi="Times New Roman"/>
          <w:color w:val="000000"/>
          <w:sz w:val="24"/>
          <w:szCs w:val="24"/>
        </w:rPr>
        <w:t>. The circadian variation of the male’s sensitivity to</w:t>
      </w:r>
      <w:r>
        <w:rPr>
          <w:rFonts w:ascii="Times New Roman" w:hAnsi="Times New Roman"/>
          <w:color w:val="000000"/>
          <w:sz w:val="24"/>
          <w:szCs w:val="24"/>
        </w:rPr>
        <w:t xml:space="preserve"> </w:t>
      </w:r>
      <w:r w:rsidRPr="00CC6F74">
        <w:rPr>
          <w:rFonts w:ascii="Times New Roman" w:hAnsi="Times New Roman"/>
          <w:color w:val="000000"/>
          <w:sz w:val="24"/>
          <w:szCs w:val="24"/>
        </w:rPr>
        <w:t>pheromone allows the male to locate more efficiently the</w:t>
      </w:r>
      <w:r>
        <w:rPr>
          <w:rFonts w:ascii="Times New Roman" w:hAnsi="Times New Roman"/>
          <w:color w:val="000000"/>
          <w:sz w:val="24"/>
          <w:szCs w:val="24"/>
        </w:rPr>
        <w:t xml:space="preserve"> </w:t>
      </w:r>
      <w:r w:rsidRPr="00CC6F74">
        <w:rPr>
          <w:rFonts w:ascii="Times New Roman" w:hAnsi="Times New Roman"/>
          <w:color w:val="000000"/>
          <w:sz w:val="24"/>
          <w:szCs w:val="24"/>
        </w:rPr>
        <w:t>female during its pheromone release peak window. This daily</w:t>
      </w:r>
      <w:r>
        <w:rPr>
          <w:rFonts w:ascii="Times New Roman" w:hAnsi="Times New Roman"/>
          <w:color w:val="000000"/>
          <w:sz w:val="24"/>
          <w:szCs w:val="24"/>
        </w:rPr>
        <w:t xml:space="preserve"> </w:t>
      </w:r>
      <w:r w:rsidRPr="00CC6F74">
        <w:rPr>
          <w:rFonts w:ascii="Times New Roman" w:hAnsi="Times New Roman"/>
          <w:color w:val="000000"/>
          <w:sz w:val="24"/>
          <w:szCs w:val="24"/>
        </w:rPr>
        <w:t>correlation between male and female behavior and physiology</w:t>
      </w:r>
      <w:r>
        <w:rPr>
          <w:rFonts w:ascii="Times New Roman" w:hAnsi="Times New Roman"/>
          <w:color w:val="000000"/>
          <w:sz w:val="24"/>
          <w:szCs w:val="24"/>
        </w:rPr>
        <w:t xml:space="preserve"> </w:t>
      </w:r>
      <w:r w:rsidRPr="00CC6F74">
        <w:rPr>
          <w:rFonts w:ascii="Times New Roman" w:hAnsi="Times New Roman"/>
          <w:color w:val="000000"/>
          <w:sz w:val="24"/>
          <w:szCs w:val="24"/>
        </w:rPr>
        <w:t xml:space="preserve">creates a specific ecological niche of </w:t>
      </w:r>
      <w:r w:rsidRPr="00CC6F74">
        <w:rPr>
          <w:rFonts w:ascii="Times New Roman" w:hAnsi="Times New Roman"/>
          <w:i/>
          <w:iCs/>
          <w:color w:val="000000"/>
          <w:sz w:val="24"/>
          <w:szCs w:val="24"/>
        </w:rPr>
        <w:t xml:space="preserve">B. mori </w:t>
      </w:r>
      <w:r w:rsidRPr="00CC6F74">
        <w:rPr>
          <w:rFonts w:ascii="Times New Roman" w:hAnsi="Times New Roman"/>
          <w:color w:val="000000"/>
          <w:sz w:val="24"/>
          <w:szCs w:val="24"/>
        </w:rPr>
        <w:t>that has been</w:t>
      </w:r>
      <w:r>
        <w:rPr>
          <w:rFonts w:ascii="Times New Roman" w:hAnsi="Times New Roman"/>
          <w:color w:val="000000"/>
          <w:sz w:val="24"/>
          <w:szCs w:val="24"/>
        </w:rPr>
        <w:t xml:space="preserve"> </w:t>
      </w:r>
      <w:r w:rsidRPr="00CC6F74">
        <w:rPr>
          <w:rFonts w:ascii="Times New Roman" w:hAnsi="Times New Roman"/>
          <w:color w:val="000000"/>
          <w:sz w:val="24"/>
          <w:szCs w:val="24"/>
        </w:rPr>
        <w:t>selected through evolution.</w:t>
      </w:r>
      <w:r w:rsidR="009E14F8">
        <w:rPr>
          <w:rFonts w:ascii="Times New Roman" w:hAnsi="Times New Roman"/>
          <w:color w:val="000000"/>
          <w:sz w:val="24"/>
          <w:szCs w:val="24"/>
        </w:rPr>
        <w:t xml:space="preserve"> </w:t>
      </w:r>
      <w:r w:rsidR="009E14F8" w:rsidRPr="009E14F8">
        <w:rPr>
          <w:rFonts w:ascii="Times New Roman" w:hAnsi="Times New Roman"/>
          <w:sz w:val="24"/>
          <w:szCs w:val="24"/>
        </w:rPr>
        <w:t xml:space="preserve">The pheromone components of the whole abdominal tip increased approximately </w:t>
      </w:r>
      <w:r w:rsidR="009E14F8" w:rsidRPr="009E14F8">
        <w:rPr>
          <w:rFonts w:ascii="Times New Roman" w:hAnsi="Times New Roman"/>
          <w:bCs/>
          <w:sz w:val="24"/>
          <w:szCs w:val="24"/>
        </w:rPr>
        <w:t>threefold during the scotophase,</w:t>
      </w:r>
      <w:r w:rsidR="009E14F8" w:rsidRPr="009E14F8">
        <w:rPr>
          <w:rFonts w:ascii="Times New Roman" w:hAnsi="Times New Roman"/>
          <w:sz w:val="24"/>
          <w:szCs w:val="24"/>
        </w:rPr>
        <w:t xml:space="preserve"> which indicated that pheromone production in </w:t>
      </w:r>
      <w:r w:rsidR="009E14F8" w:rsidRPr="009E14F8">
        <w:rPr>
          <w:rFonts w:ascii="Times New Roman" w:hAnsi="Times New Roman"/>
          <w:bCs/>
          <w:sz w:val="24"/>
          <w:szCs w:val="24"/>
        </w:rPr>
        <w:t>PG was synchronized with calling behavior</w:t>
      </w:r>
      <w:r w:rsidR="001620D5">
        <w:rPr>
          <w:rFonts w:ascii="Times New Roman" w:hAnsi="Times New Roman"/>
          <w:bCs/>
          <w:sz w:val="24"/>
          <w:szCs w:val="24"/>
        </w:rPr>
        <w:t xml:space="preserve"> (Ichikawa, 1998)</w:t>
      </w:r>
      <w:r w:rsidR="009E14F8" w:rsidRPr="009E14F8">
        <w:rPr>
          <w:rFonts w:ascii="Times New Roman" w:hAnsi="Times New Roman"/>
          <w:bCs/>
          <w:sz w:val="24"/>
          <w:szCs w:val="24"/>
        </w:rPr>
        <w:t>.</w:t>
      </w:r>
      <w:r w:rsidR="009E14F8" w:rsidRPr="009E14F8">
        <w:rPr>
          <w:rFonts w:ascii="Times New Roman" w:hAnsi="Times New Roman"/>
          <w:sz w:val="24"/>
          <w:szCs w:val="24"/>
          <w:lang w:val="en-IN"/>
        </w:rPr>
        <w:t xml:space="preserve"> </w:t>
      </w:r>
    </w:p>
    <w:p w14:paraId="283B831F" w14:textId="77777777" w:rsidR="00B36AE2" w:rsidRDefault="00FB6278" w:rsidP="0000108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Pheromone dispersal</w:t>
      </w:r>
    </w:p>
    <w:p w14:paraId="0E21F1EA" w14:textId="77777777" w:rsidR="00AB2282" w:rsidRPr="00761D8C" w:rsidRDefault="00C24764" w:rsidP="00761D8C">
      <w:pPr>
        <w:autoSpaceDE w:val="0"/>
        <w:autoSpaceDN w:val="0"/>
        <w:adjustRightInd w:val="0"/>
        <w:spacing w:after="0" w:line="360" w:lineRule="auto"/>
        <w:ind w:firstLine="720"/>
        <w:jc w:val="both"/>
        <w:rPr>
          <w:rFonts w:ascii="Times New Roman" w:hAnsi="Times New Roman"/>
          <w:bCs/>
          <w:sz w:val="24"/>
          <w:szCs w:val="24"/>
        </w:rPr>
      </w:pPr>
      <w:r w:rsidRPr="00A55931">
        <w:rPr>
          <w:rFonts w:ascii="Times New Roman" w:hAnsi="Times New Roman"/>
          <w:sz w:val="24"/>
          <w:szCs w:val="24"/>
        </w:rPr>
        <w:t>Releasin</w:t>
      </w:r>
      <w:r w:rsidR="00A55931">
        <w:rPr>
          <w:rFonts w:ascii="Times New Roman" w:hAnsi="Times New Roman"/>
          <w:sz w:val="24"/>
          <w:szCs w:val="24"/>
        </w:rPr>
        <w:t>g the sex attractant pheromone by the female moth is called</w:t>
      </w:r>
      <w:r w:rsidRPr="00A55931">
        <w:rPr>
          <w:rFonts w:ascii="Times New Roman" w:hAnsi="Times New Roman"/>
          <w:sz w:val="24"/>
          <w:szCs w:val="24"/>
        </w:rPr>
        <w:t xml:space="preserve"> calling.</w:t>
      </w:r>
      <w:r w:rsidR="00A55931">
        <w:rPr>
          <w:rFonts w:ascii="Times New Roman" w:hAnsi="Times New Roman"/>
          <w:sz w:val="24"/>
          <w:szCs w:val="24"/>
        </w:rPr>
        <w:t xml:space="preserve"> </w:t>
      </w:r>
      <w:r w:rsidRPr="00A55931">
        <w:rPr>
          <w:rFonts w:ascii="Times New Roman" w:hAnsi="Times New Roman"/>
          <w:sz w:val="24"/>
          <w:szCs w:val="24"/>
        </w:rPr>
        <w:t>Pherom</w:t>
      </w:r>
      <w:r w:rsidR="00A55931">
        <w:rPr>
          <w:rFonts w:ascii="Times New Roman" w:hAnsi="Times New Roman"/>
          <w:sz w:val="24"/>
          <w:szCs w:val="24"/>
        </w:rPr>
        <w:t>one gland exposed to outside by the following ways (i)</w:t>
      </w:r>
      <w:r w:rsidR="00A55931" w:rsidRPr="00A55931">
        <w:rPr>
          <w:rFonts w:ascii="Times New Roman" w:hAnsi="Times New Roman"/>
          <w:bCs/>
          <w:sz w:val="24"/>
          <w:szCs w:val="24"/>
        </w:rPr>
        <w:t xml:space="preserve"> Depressing the tip of the abdomen, </w:t>
      </w:r>
      <w:r w:rsidR="00A55931">
        <w:rPr>
          <w:rFonts w:ascii="Times New Roman" w:hAnsi="Times New Roman"/>
          <w:sz w:val="24"/>
          <w:szCs w:val="24"/>
        </w:rPr>
        <w:t>(ii)</w:t>
      </w:r>
      <w:r w:rsidR="00A55931" w:rsidRPr="00A55931">
        <w:rPr>
          <w:rFonts w:ascii="Times New Roman" w:hAnsi="Times New Roman"/>
          <w:bCs/>
          <w:sz w:val="24"/>
          <w:szCs w:val="24"/>
        </w:rPr>
        <w:t>Extension of the abdomen,</w:t>
      </w:r>
      <w:r w:rsidR="00A55931">
        <w:rPr>
          <w:rFonts w:ascii="Times New Roman" w:hAnsi="Times New Roman"/>
          <w:bCs/>
          <w:sz w:val="24"/>
          <w:szCs w:val="24"/>
        </w:rPr>
        <w:t xml:space="preserve"> (iii) </w:t>
      </w:r>
      <w:r w:rsidR="00A55931" w:rsidRPr="00A55931">
        <w:rPr>
          <w:rFonts w:ascii="Times New Roman" w:hAnsi="Times New Roman"/>
          <w:bCs/>
          <w:sz w:val="24"/>
          <w:szCs w:val="24"/>
        </w:rPr>
        <w:t>Gland is inverted by haemolymph pressure</w:t>
      </w:r>
      <w:r w:rsidR="00A55931">
        <w:rPr>
          <w:rFonts w:ascii="Times New Roman" w:hAnsi="Times New Roman"/>
          <w:bCs/>
          <w:sz w:val="24"/>
          <w:szCs w:val="24"/>
        </w:rPr>
        <w:t xml:space="preserve">. </w:t>
      </w:r>
      <w:r w:rsidRPr="00A55931">
        <w:rPr>
          <w:rFonts w:ascii="Times New Roman" w:hAnsi="Times New Roman"/>
          <w:sz w:val="24"/>
          <w:szCs w:val="24"/>
        </w:rPr>
        <w:t xml:space="preserve">Exposure of the gland is accompained by wing vibration which facilitates dispersal.   </w:t>
      </w:r>
    </w:p>
    <w:p w14:paraId="474A5395" w14:textId="77777777" w:rsidR="00BD2EAA" w:rsidRDefault="00BD2EAA" w:rsidP="00E8516C">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Sex pheromone receptors in </w:t>
      </w:r>
      <w:r>
        <w:rPr>
          <w:rFonts w:ascii="Times New Roman" w:hAnsi="Times New Roman"/>
          <w:b/>
          <w:i/>
          <w:sz w:val="24"/>
          <w:szCs w:val="24"/>
        </w:rPr>
        <w:t xml:space="preserve">B. mori </w:t>
      </w:r>
      <w:r>
        <w:rPr>
          <w:rFonts w:ascii="Times New Roman" w:hAnsi="Times New Roman"/>
          <w:b/>
          <w:sz w:val="24"/>
          <w:szCs w:val="24"/>
        </w:rPr>
        <w:t>males</w:t>
      </w:r>
    </w:p>
    <w:p w14:paraId="0975501A" w14:textId="77777777" w:rsidR="00BD2EAA" w:rsidRPr="008D6E0C" w:rsidRDefault="008D6E0C" w:rsidP="008D6E0C">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ab/>
      </w:r>
      <w:r w:rsidRPr="008D6E0C">
        <w:rPr>
          <w:rFonts w:ascii="Times New Roman" w:hAnsi="Times New Roman"/>
          <w:sz w:val="24"/>
          <w:szCs w:val="24"/>
        </w:rPr>
        <w:t xml:space="preserve">In </w:t>
      </w:r>
      <w:r w:rsidRPr="008D6E0C">
        <w:rPr>
          <w:rFonts w:ascii="Times New Roman" w:hAnsi="Times New Roman"/>
          <w:i/>
          <w:iCs/>
          <w:sz w:val="24"/>
          <w:szCs w:val="24"/>
        </w:rPr>
        <w:t>B. mori</w:t>
      </w:r>
      <w:r w:rsidRPr="008D6E0C">
        <w:rPr>
          <w:rFonts w:ascii="Times New Roman" w:hAnsi="Times New Roman"/>
          <w:sz w:val="24"/>
          <w:szCs w:val="24"/>
        </w:rPr>
        <w:t>, 66</w:t>
      </w:r>
      <w:r>
        <w:rPr>
          <w:rFonts w:ascii="Times New Roman" w:hAnsi="Times New Roman"/>
          <w:sz w:val="24"/>
          <w:szCs w:val="24"/>
        </w:rPr>
        <w:t xml:space="preserve"> </w:t>
      </w:r>
      <w:r w:rsidRPr="008D6E0C">
        <w:rPr>
          <w:rFonts w:ascii="Times New Roman" w:hAnsi="Times New Roman"/>
          <w:sz w:val="24"/>
          <w:szCs w:val="24"/>
        </w:rPr>
        <w:t>OR</w:t>
      </w:r>
      <w:r>
        <w:rPr>
          <w:rFonts w:ascii="Times New Roman" w:hAnsi="Times New Roman"/>
          <w:sz w:val="24"/>
          <w:szCs w:val="24"/>
        </w:rPr>
        <w:t xml:space="preserve"> </w:t>
      </w:r>
      <w:r w:rsidRPr="008D6E0C">
        <w:rPr>
          <w:rFonts w:ascii="Times New Roman" w:hAnsi="Times New Roman"/>
          <w:sz w:val="24"/>
          <w:szCs w:val="24"/>
        </w:rPr>
        <w:t>genes</w:t>
      </w:r>
      <w:r>
        <w:rPr>
          <w:rFonts w:ascii="Times New Roman" w:hAnsi="Times New Roman"/>
          <w:sz w:val="24"/>
          <w:szCs w:val="24"/>
        </w:rPr>
        <w:t xml:space="preserve"> </w:t>
      </w:r>
      <w:r w:rsidRPr="008D6E0C">
        <w:rPr>
          <w:rFonts w:ascii="Times New Roman" w:hAnsi="Times New Roman"/>
          <w:sz w:val="24"/>
          <w:szCs w:val="24"/>
        </w:rPr>
        <w:t>were</w:t>
      </w:r>
      <w:r>
        <w:rPr>
          <w:rFonts w:ascii="Times New Roman" w:hAnsi="Times New Roman"/>
          <w:sz w:val="24"/>
          <w:szCs w:val="24"/>
        </w:rPr>
        <w:t xml:space="preserve"> </w:t>
      </w:r>
      <w:r w:rsidRPr="008D6E0C">
        <w:rPr>
          <w:rFonts w:ascii="Times New Roman" w:hAnsi="Times New Roman"/>
          <w:sz w:val="24"/>
          <w:szCs w:val="24"/>
        </w:rPr>
        <w:t>found</w:t>
      </w:r>
      <w:r>
        <w:rPr>
          <w:rFonts w:ascii="Times New Roman" w:hAnsi="Times New Roman"/>
          <w:sz w:val="24"/>
          <w:szCs w:val="24"/>
        </w:rPr>
        <w:t xml:space="preserve"> </w:t>
      </w:r>
      <w:r w:rsidRPr="008D6E0C">
        <w:rPr>
          <w:rFonts w:ascii="Times New Roman" w:hAnsi="Times New Roman"/>
          <w:sz w:val="24"/>
          <w:szCs w:val="24"/>
        </w:rPr>
        <w:t>in</w:t>
      </w:r>
      <w:r>
        <w:rPr>
          <w:rFonts w:ascii="Times New Roman" w:hAnsi="Times New Roman"/>
          <w:sz w:val="24"/>
          <w:szCs w:val="24"/>
        </w:rPr>
        <w:t xml:space="preserve"> </w:t>
      </w:r>
      <w:r w:rsidRPr="008D6E0C">
        <w:rPr>
          <w:rFonts w:ascii="Times New Roman" w:hAnsi="Times New Roman"/>
          <w:sz w:val="24"/>
          <w:szCs w:val="24"/>
        </w:rPr>
        <w:t>the</w:t>
      </w:r>
      <w:r>
        <w:rPr>
          <w:rFonts w:ascii="Times New Roman" w:hAnsi="Times New Roman"/>
          <w:sz w:val="24"/>
          <w:szCs w:val="24"/>
        </w:rPr>
        <w:t xml:space="preserve"> </w:t>
      </w:r>
      <w:r w:rsidRPr="008D6E0C">
        <w:rPr>
          <w:rFonts w:ascii="Times New Roman" w:hAnsi="Times New Roman"/>
          <w:sz w:val="24"/>
          <w:szCs w:val="24"/>
        </w:rPr>
        <w:t>almost</w:t>
      </w:r>
      <w:r>
        <w:rPr>
          <w:rFonts w:ascii="Times New Roman" w:hAnsi="Times New Roman"/>
          <w:sz w:val="24"/>
          <w:szCs w:val="24"/>
        </w:rPr>
        <w:t xml:space="preserve"> com</w:t>
      </w:r>
      <w:r w:rsidRPr="008D6E0C">
        <w:rPr>
          <w:rFonts w:ascii="Times New Roman" w:hAnsi="Times New Roman"/>
          <w:sz w:val="24"/>
          <w:szCs w:val="24"/>
        </w:rPr>
        <w:t>pletely</w:t>
      </w:r>
      <w:r>
        <w:rPr>
          <w:rFonts w:ascii="Times New Roman" w:hAnsi="Times New Roman"/>
          <w:sz w:val="24"/>
          <w:szCs w:val="24"/>
        </w:rPr>
        <w:t xml:space="preserve"> </w:t>
      </w:r>
      <w:r w:rsidRPr="008D6E0C">
        <w:rPr>
          <w:rFonts w:ascii="Times New Roman" w:hAnsi="Times New Roman"/>
          <w:sz w:val="24"/>
          <w:szCs w:val="24"/>
        </w:rPr>
        <w:t>sequenced</w:t>
      </w:r>
      <w:r>
        <w:rPr>
          <w:rFonts w:ascii="Times New Roman" w:hAnsi="Times New Roman"/>
          <w:sz w:val="24"/>
          <w:szCs w:val="24"/>
        </w:rPr>
        <w:t xml:space="preserve"> </w:t>
      </w:r>
      <w:r w:rsidRPr="008D6E0C">
        <w:rPr>
          <w:rFonts w:ascii="Times New Roman" w:hAnsi="Times New Roman"/>
          <w:sz w:val="24"/>
          <w:szCs w:val="24"/>
        </w:rPr>
        <w:t>genome</w:t>
      </w:r>
      <w:r>
        <w:rPr>
          <w:rFonts w:ascii="Times New Roman" w:hAnsi="Times New Roman"/>
          <w:sz w:val="24"/>
          <w:szCs w:val="24"/>
        </w:rPr>
        <w:t xml:space="preserve">. </w:t>
      </w:r>
      <w:r w:rsidRPr="008D6E0C">
        <w:rPr>
          <w:rFonts w:ascii="Times New Roman" w:hAnsi="Times New Roman"/>
          <w:sz w:val="24"/>
          <w:szCs w:val="24"/>
        </w:rPr>
        <w:t xml:space="preserve"> Of</w:t>
      </w:r>
      <w:r>
        <w:rPr>
          <w:rFonts w:ascii="Times New Roman" w:hAnsi="Times New Roman"/>
          <w:sz w:val="24"/>
          <w:szCs w:val="24"/>
        </w:rPr>
        <w:t xml:space="preserve"> </w:t>
      </w:r>
      <w:r w:rsidRPr="008D6E0C">
        <w:rPr>
          <w:rFonts w:ascii="Times New Roman" w:hAnsi="Times New Roman"/>
          <w:sz w:val="24"/>
          <w:szCs w:val="24"/>
        </w:rPr>
        <w:t>these,</w:t>
      </w:r>
      <w:r>
        <w:rPr>
          <w:rFonts w:ascii="Times New Roman" w:hAnsi="Times New Roman"/>
          <w:sz w:val="24"/>
          <w:szCs w:val="24"/>
        </w:rPr>
        <w:t xml:space="preserve"> </w:t>
      </w:r>
      <w:r w:rsidRPr="008D6E0C">
        <w:rPr>
          <w:rFonts w:ascii="Times New Roman" w:hAnsi="Times New Roman"/>
          <w:sz w:val="24"/>
          <w:szCs w:val="24"/>
        </w:rPr>
        <w:t>5</w:t>
      </w:r>
      <w:r>
        <w:rPr>
          <w:rFonts w:ascii="Times New Roman" w:hAnsi="Times New Roman"/>
          <w:sz w:val="24"/>
          <w:szCs w:val="24"/>
        </w:rPr>
        <w:t xml:space="preserve"> </w:t>
      </w:r>
      <w:r w:rsidRPr="008D6E0C">
        <w:rPr>
          <w:rFonts w:ascii="Times New Roman" w:hAnsi="Times New Roman"/>
          <w:sz w:val="24"/>
          <w:szCs w:val="24"/>
        </w:rPr>
        <w:t>Ors</w:t>
      </w:r>
      <w:r>
        <w:rPr>
          <w:rFonts w:ascii="Times New Roman" w:hAnsi="Times New Roman"/>
          <w:sz w:val="24"/>
          <w:szCs w:val="24"/>
        </w:rPr>
        <w:t xml:space="preserve"> </w:t>
      </w:r>
      <w:r w:rsidRPr="008D6E0C">
        <w:rPr>
          <w:rFonts w:ascii="Times New Roman" w:hAnsi="Times New Roman"/>
          <w:sz w:val="24"/>
          <w:szCs w:val="24"/>
        </w:rPr>
        <w:t>(</w:t>
      </w:r>
      <w:r>
        <w:rPr>
          <w:rFonts w:ascii="Times New Roman" w:hAnsi="Times New Roman"/>
          <w:i/>
          <w:iCs/>
          <w:sz w:val="24"/>
          <w:szCs w:val="24"/>
        </w:rPr>
        <w:t xml:space="preserve">BmOR1, </w:t>
      </w:r>
      <w:r w:rsidRPr="008D6E0C">
        <w:rPr>
          <w:rFonts w:ascii="Times New Roman" w:hAnsi="Times New Roman"/>
          <w:i/>
          <w:iCs/>
          <w:sz w:val="24"/>
          <w:szCs w:val="24"/>
        </w:rPr>
        <w:t>3,</w:t>
      </w:r>
      <w:r>
        <w:rPr>
          <w:rFonts w:ascii="Times New Roman" w:hAnsi="Times New Roman"/>
          <w:i/>
          <w:iCs/>
          <w:sz w:val="24"/>
          <w:szCs w:val="24"/>
        </w:rPr>
        <w:t xml:space="preserve"> </w:t>
      </w:r>
      <w:r w:rsidRPr="008D6E0C">
        <w:rPr>
          <w:rFonts w:ascii="Times New Roman" w:hAnsi="Times New Roman"/>
          <w:i/>
          <w:iCs/>
          <w:sz w:val="24"/>
          <w:szCs w:val="24"/>
        </w:rPr>
        <w:t>4,</w:t>
      </w:r>
      <w:r>
        <w:rPr>
          <w:rFonts w:ascii="Times New Roman" w:hAnsi="Times New Roman"/>
          <w:i/>
          <w:iCs/>
          <w:sz w:val="24"/>
          <w:szCs w:val="24"/>
        </w:rPr>
        <w:t xml:space="preserve"> </w:t>
      </w:r>
      <w:r w:rsidRPr="008D6E0C">
        <w:rPr>
          <w:rFonts w:ascii="Times New Roman" w:hAnsi="Times New Roman"/>
          <w:i/>
          <w:iCs/>
          <w:sz w:val="24"/>
          <w:szCs w:val="24"/>
        </w:rPr>
        <w:t>5,</w:t>
      </w:r>
      <w:r>
        <w:rPr>
          <w:rFonts w:ascii="Times New Roman" w:hAnsi="Times New Roman"/>
          <w:i/>
          <w:iCs/>
          <w:sz w:val="24"/>
          <w:szCs w:val="24"/>
        </w:rPr>
        <w:t xml:space="preserve"> </w:t>
      </w:r>
      <w:r w:rsidRPr="008D6E0C">
        <w:rPr>
          <w:rFonts w:ascii="Times New Roman" w:hAnsi="Times New Roman"/>
          <w:i/>
          <w:iCs/>
          <w:sz w:val="24"/>
          <w:szCs w:val="24"/>
        </w:rPr>
        <w:t>6</w:t>
      </w:r>
      <w:r>
        <w:rPr>
          <w:rFonts w:ascii="Times New Roman" w:hAnsi="Times New Roman"/>
          <w:sz w:val="24"/>
          <w:szCs w:val="24"/>
        </w:rPr>
        <w:t xml:space="preserve">) </w:t>
      </w:r>
      <w:r w:rsidRPr="008D6E0C">
        <w:rPr>
          <w:rFonts w:ascii="Times New Roman" w:hAnsi="Times New Roman"/>
          <w:sz w:val="24"/>
          <w:szCs w:val="24"/>
        </w:rPr>
        <w:t>are</w:t>
      </w:r>
      <w:r>
        <w:rPr>
          <w:rFonts w:ascii="Times New Roman" w:hAnsi="Times New Roman"/>
          <w:sz w:val="24"/>
          <w:szCs w:val="24"/>
        </w:rPr>
        <w:t xml:space="preserve"> </w:t>
      </w:r>
      <w:r w:rsidRPr="008D6E0C">
        <w:rPr>
          <w:rFonts w:ascii="Times New Roman" w:hAnsi="Times New Roman"/>
          <w:sz w:val="24"/>
          <w:szCs w:val="24"/>
        </w:rPr>
        <w:t>placed</w:t>
      </w:r>
      <w:r>
        <w:rPr>
          <w:rFonts w:ascii="Times New Roman" w:hAnsi="Times New Roman"/>
          <w:sz w:val="24"/>
          <w:szCs w:val="24"/>
        </w:rPr>
        <w:t xml:space="preserve"> </w:t>
      </w:r>
      <w:r w:rsidRPr="008D6E0C">
        <w:rPr>
          <w:rFonts w:ascii="Times New Roman" w:hAnsi="Times New Roman"/>
          <w:sz w:val="24"/>
          <w:szCs w:val="24"/>
        </w:rPr>
        <w:t>in</w:t>
      </w:r>
      <w:r>
        <w:rPr>
          <w:rFonts w:ascii="Times New Roman" w:hAnsi="Times New Roman"/>
          <w:sz w:val="24"/>
          <w:szCs w:val="24"/>
        </w:rPr>
        <w:t xml:space="preserve"> </w:t>
      </w:r>
      <w:r w:rsidRPr="008D6E0C">
        <w:rPr>
          <w:rFonts w:ascii="Times New Roman" w:hAnsi="Times New Roman"/>
          <w:sz w:val="24"/>
          <w:szCs w:val="24"/>
        </w:rPr>
        <w:t>the</w:t>
      </w:r>
      <w:r>
        <w:rPr>
          <w:rFonts w:ascii="Times New Roman" w:hAnsi="Times New Roman"/>
          <w:sz w:val="24"/>
          <w:szCs w:val="24"/>
        </w:rPr>
        <w:t xml:space="preserve"> above </w:t>
      </w:r>
      <w:r w:rsidRPr="008D6E0C">
        <w:rPr>
          <w:rFonts w:ascii="Times New Roman" w:hAnsi="Times New Roman"/>
          <w:sz w:val="24"/>
          <w:szCs w:val="24"/>
        </w:rPr>
        <w:t>mentioned</w:t>
      </w:r>
      <w:r>
        <w:rPr>
          <w:rFonts w:ascii="Times New Roman" w:hAnsi="Times New Roman"/>
          <w:sz w:val="24"/>
          <w:szCs w:val="24"/>
        </w:rPr>
        <w:t xml:space="preserve"> </w:t>
      </w:r>
      <w:r w:rsidRPr="008D6E0C">
        <w:rPr>
          <w:rFonts w:ascii="Times New Roman" w:hAnsi="Times New Roman"/>
          <w:sz w:val="24"/>
          <w:szCs w:val="24"/>
        </w:rPr>
        <w:t>cluster</w:t>
      </w:r>
      <w:r>
        <w:rPr>
          <w:rFonts w:ascii="Times New Roman" w:hAnsi="Times New Roman"/>
          <w:sz w:val="24"/>
          <w:szCs w:val="24"/>
        </w:rPr>
        <w:t xml:space="preserve"> </w:t>
      </w:r>
      <w:r w:rsidRPr="008D6E0C">
        <w:rPr>
          <w:rFonts w:ascii="Times New Roman" w:hAnsi="Times New Roman"/>
          <w:sz w:val="24"/>
          <w:szCs w:val="24"/>
        </w:rPr>
        <w:t>and specifically or</w:t>
      </w:r>
      <w:r>
        <w:rPr>
          <w:rFonts w:ascii="Times New Roman" w:hAnsi="Times New Roman"/>
          <w:sz w:val="24"/>
          <w:szCs w:val="24"/>
        </w:rPr>
        <w:t xml:space="preserve"> </w:t>
      </w:r>
      <w:r w:rsidRPr="008D6E0C">
        <w:rPr>
          <w:rFonts w:ascii="Times New Roman" w:hAnsi="Times New Roman"/>
          <w:sz w:val="24"/>
          <w:szCs w:val="24"/>
        </w:rPr>
        <w:t>predominantly</w:t>
      </w:r>
      <w:r>
        <w:rPr>
          <w:rFonts w:ascii="Times New Roman" w:hAnsi="Times New Roman"/>
          <w:sz w:val="24"/>
          <w:szCs w:val="24"/>
        </w:rPr>
        <w:t xml:space="preserve"> </w:t>
      </w:r>
      <w:r w:rsidRPr="008D6E0C">
        <w:rPr>
          <w:rFonts w:ascii="Times New Roman" w:hAnsi="Times New Roman"/>
          <w:sz w:val="24"/>
          <w:szCs w:val="24"/>
        </w:rPr>
        <w:t>expressed</w:t>
      </w:r>
      <w:r>
        <w:rPr>
          <w:rFonts w:ascii="Times New Roman" w:hAnsi="Times New Roman"/>
          <w:sz w:val="24"/>
          <w:szCs w:val="24"/>
        </w:rPr>
        <w:t xml:space="preserve"> </w:t>
      </w:r>
      <w:r w:rsidRPr="008D6E0C">
        <w:rPr>
          <w:rFonts w:ascii="Times New Roman" w:hAnsi="Times New Roman"/>
          <w:sz w:val="24"/>
          <w:szCs w:val="24"/>
        </w:rPr>
        <w:t>in</w:t>
      </w:r>
      <w:r>
        <w:rPr>
          <w:rFonts w:ascii="Times New Roman" w:hAnsi="Times New Roman"/>
          <w:sz w:val="24"/>
          <w:szCs w:val="24"/>
        </w:rPr>
        <w:t xml:space="preserve"> </w:t>
      </w:r>
      <w:r w:rsidRPr="008D6E0C">
        <w:rPr>
          <w:rFonts w:ascii="Times New Roman" w:hAnsi="Times New Roman"/>
          <w:sz w:val="24"/>
          <w:szCs w:val="24"/>
        </w:rPr>
        <w:t>male</w:t>
      </w:r>
      <w:r>
        <w:rPr>
          <w:rFonts w:ascii="Times New Roman" w:hAnsi="Times New Roman"/>
          <w:sz w:val="24"/>
          <w:szCs w:val="24"/>
        </w:rPr>
        <w:t xml:space="preserve"> </w:t>
      </w:r>
      <w:r w:rsidRPr="008D6E0C">
        <w:rPr>
          <w:rFonts w:ascii="Times New Roman" w:hAnsi="Times New Roman"/>
          <w:sz w:val="24"/>
          <w:szCs w:val="24"/>
        </w:rPr>
        <w:t>adult</w:t>
      </w:r>
      <w:r>
        <w:rPr>
          <w:rFonts w:ascii="Times New Roman" w:hAnsi="Times New Roman"/>
          <w:sz w:val="24"/>
          <w:szCs w:val="24"/>
        </w:rPr>
        <w:t xml:space="preserve"> </w:t>
      </w:r>
      <w:r w:rsidRPr="008D6E0C">
        <w:rPr>
          <w:rFonts w:ascii="Times New Roman" w:hAnsi="Times New Roman"/>
          <w:sz w:val="24"/>
          <w:szCs w:val="24"/>
        </w:rPr>
        <w:t>anten</w:t>
      </w:r>
      <w:r>
        <w:rPr>
          <w:rFonts w:ascii="Times New Roman" w:hAnsi="Times New Roman"/>
          <w:sz w:val="24"/>
          <w:szCs w:val="24"/>
        </w:rPr>
        <w:t>nae</w:t>
      </w:r>
      <w:r w:rsidRPr="008D6E0C">
        <w:rPr>
          <w:rFonts w:ascii="Times New Roman" w:hAnsi="Times New Roman"/>
          <w:sz w:val="24"/>
          <w:szCs w:val="24"/>
        </w:rPr>
        <w:t>. We</w:t>
      </w:r>
      <w:r>
        <w:rPr>
          <w:rFonts w:ascii="Times New Roman" w:hAnsi="Times New Roman"/>
          <w:sz w:val="24"/>
          <w:szCs w:val="24"/>
        </w:rPr>
        <w:t xml:space="preserve"> </w:t>
      </w:r>
      <w:r w:rsidRPr="008D6E0C">
        <w:rPr>
          <w:rFonts w:ascii="Times New Roman" w:hAnsi="Times New Roman"/>
          <w:sz w:val="24"/>
          <w:szCs w:val="24"/>
        </w:rPr>
        <w:t>previously</w:t>
      </w:r>
      <w:r>
        <w:rPr>
          <w:rFonts w:ascii="Times New Roman" w:hAnsi="Times New Roman"/>
          <w:sz w:val="24"/>
          <w:szCs w:val="24"/>
        </w:rPr>
        <w:t xml:space="preserve"> </w:t>
      </w:r>
      <w:r w:rsidRPr="008D6E0C">
        <w:rPr>
          <w:rFonts w:ascii="Times New Roman" w:hAnsi="Times New Roman"/>
          <w:sz w:val="24"/>
          <w:szCs w:val="24"/>
        </w:rPr>
        <w:t>demonstrated</w:t>
      </w:r>
      <w:r>
        <w:rPr>
          <w:rFonts w:ascii="Times New Roman" w:hAnsi="Times New Roman"/>
          <w:sz w:val="24"/>
          <w:szCs w:val="24"/>
        </w:rPr>
        <w:t xml:space="preserve"> </w:t>
      </w:r>
      <w:r w:rsidRPr="008D6E0C">
        <w:rPr>
          <w:rFonts w:ascii="Times New Roman" w:hAnsi="Times New Roman"/>
          <w:sz w:val="24"/>
          <w:szCs w:val="24"/>
        </w:rPr>
        <w:t xml:space="preserve">that </w:t>
      </w:r>
      <w:r w:rsidRPr="008D6E0C">
        <w:rPr>
          <w:rFonts w:ascii="Times New Roman" w:hAnsi="Times New Roman"/>
          <w:i/>
          <w:iCs/>
          <w:sz w:val="24"/>
          <w:szCs w:val="24"/>
        </w:rPr>
        <w:t xml:space="preserve">Xenopus </w:t>
      </w:r>
      <w:r w:rsidRPr="008D6E0C">
        <w:rPr>
          <w:rFonts w:ascii="Times New Roman" w:hAnsi="Times New Roman"/>
          <w:sz w:val="24"/>
          <w:szCs w:val="24"/>
        </w:rPr>
        <w:t>oocytes</w:t>
      </w:r>
      <w:r>
        <w:rPr>
          <w:rFonts w:ascii="Times New Roman" w:hAnsi="Times New Roman"/>
          <w:sz w:val="24"/>
          <w:szCs w:val="24"/>
        </w:rPr>
        <w:t xml:space="preserve"> </w:t>
      </w:r>
      <w:r w:rsidRPr="008D6E0C">
        <w:rPr>
          <w:rFonts w:ascii="Times New Roman" w:hAnsi="Times New Roman"/>
          <w:sz w:val="24"/>
          <w:szCs w:val="24"/>
        </w:rPr>
        <w:t>that</w:t>
      </w:r>
      <w:r>
        <w:rPr>
          <w:rFonts w:ascii="Times New Roman" w:hAnsi="Times New Roman"/>
          <w:sz w:val="24"/>
          <w:szCs w:val="24"/>
        </w:rPr>
        <w:t xml:space="preserve"> </w:t>
      </w:r>
      <w:r w:rsidRPr="008D6E0C">
        <w:rPr>
          <w:rFonts w:ascii="Times New Roman" w:hAnsi="Times New Roman"/>
          <w:sz w:val="24"/>
          <w:szCs w:val="24"/>
        </w:rPr>
        <w:t>co-express</w:t>
      </w:r>
      <w:r>
        <w:rPr>
          <w:rFonts w:ascii="Times New Roman" w:hAnsi="Times New Roman"/>
          <w:sz w:val="24"/>
          <w:szCs w:val="24"/>
        </w:rPr>
        <w:t xml:space="preserve"> </w:t>
      </w:r>
      <w:r w:rsidRPr="008D6E0C">
        <w:rPr>
          <w:rFonts w:ascii="Times New Roman" w:hAnsi="Times New Roman"/>
          <w:sz w:val="24"/>
          <w:szCs w:val="24"/>
        </w:rPr>
        <w:t>BmOR1</w:t>
      </w:r>
      <w:r>
        <w:rPr>
          <w:rFonts w:ascii="Times New Roman" w:hAnsi="Times New Roman"/>
          <w:sz w:val="24"/>
          <w:szCs w:val="24"/>
        </w:rPr>
        <w:t xml:space="preserve"> </w:t>
      </w:r>
      <w:r w:rsidRPr="008D6E0C">
        <w:rPr>
          <w:rFonts w:ascii="Times New Roman" w:hAnsi="Times New Roman"/>
          <w:sz w:val="24"/>
          <w:szCs w:val="24"/>
        </w:rPr>
        <w:t>or</w:t>
      </w:r>
      <w:r>
        <w:rPr>
          <w:rFonts w:ascii="Times New Roman" w:hAnsi="Times New Roman"/>
          <w:sz w:val="24"/>
          <w:szCs w:val="24"/>
        </w:rPr>
        <w:t xml:space="preserve"> </w:t>
      </w:r>
      <w:r w:rsidRPr="008D6E0C">
        <w:rPr>
          <w:rFonts w:ascii="Times New Roman" w:hAnsi="Times New Roman"/>
          <w:sz w:val="24"/>
          <w:szCs w:val="24"/>
        </w:rPr>
        <w:t>BmOR3</w:t>
      </w:r>
      <w:r>
        <w:rPr>
          <w:rFonts w:ascii="Times New Roman" w:hAnsi="Times New Roman"/>
          <w:sz w:val="24"/>
          <w:szCs w:val="24"/>
        </w:rPr>
        <w:t xml:space="preserve"> </w:t>
      </w:r>
      <w:r w:rsidRPr="008D6E0C">
        <w:rPr>
          <w:rFonts w:ascii="Times New Roman" w:hAnsi="Times New Roman"/>
          <w:sz w:val="24"/>
          <w:szCs w:val="24"/>
        </w:rPr>
        <w:t>and</w:t>
      </w:r>
      <w:r>
        <w:rPr>
          <w:rFonts w:ascii="Times New Roman" w:hAnsi="Times New Roman"/>
          <w:sz w:val="24"/>
          <w:szCs w:val="24"/>
        </w:rPr>
        <w:t xml:space="preserve"> </w:t>
      </w:r>
      <w:r w:rsidRPr="008D6E0C">
        <w:rPr>
          <w:rFonts w:ascii="Times New Roman" w:hAnsi="Times New Roman"/>
          <w:sz w:val="24"/>
          <w:szCs w:val="24"/>
        </w:rPr>
        <w:t xml:space="preserve">the </w:t>
      </w:r>
      <w:r w:rsidRPr="008D6E0C">
        <w:rPr>
          <w:rFonts w:ascii="Times New Roman" w:hAnsi="Times New Roman"/>
          <w:i/>
          <w:iCs/>
          <w:sz w:val="24"/>
          <w:szCs w:val="24"/>
        </w:rPr>
        <w:t>B</w:t>
      </w:r>
      <w:r w:rsidRPr="008D6E0C">
        <w:rPr>
          <w:rFonts w:ascii="Times New Roman" w:hAnsi="Times New Roman"/>
          <w:sz w:val="24"/>
          <w:szCs w:val="24"/>
        </w:rPr>
        <w:t>.</w:t>
      </w:r>
      <w:r>
        <w:rPr>
          <w:rFonts w:ascii="Times New Roman" w:hAnsi="Times New Roman"/>
          <w:sz w:val="24"/>
          <w:szCs w:val="24"/>
        </w:rPr>
        <w:t xml:space="preserve"> </w:t>
      </w:r>
      <w:r w:rsidRPr="008D6E0C">
        <w:rPr>
          <w:rFonts w:ascii="Times New Roman" w:hAnsi="Times New Roman"/>
          <w:i/>
          <w:iCs/>
          <w:sz w:val="24"/>
          <w:szCs w:val="24"/>
        </w:rPr>
        <w:t xml:space="preserve">mori </w:t>
      </w:r>
      <w:r w:rsidRPr="008D6E0C">
        <w:rPr>
          <w:rFonts w:ascii="Times New Roman" w:hAnsi="Times New Roman"/>
          <w:sz w:val="24"/>
          <w:szCs w:val="24"/>
        </w:rPr>
        <w:t>OR co-receptor</w:t>
      </w:r>
      <w:r>
        <w:rPr>
          <w:rFonts w:ascii="Times New Roman" w:hAnsi="Times New Roman"/>
          <w:sz w:val="24"/>
          <w:szCs w:val="24"/>
        </w:rPr>
        <w:t xml:space="preserve"> </w:t>
      </w:r>
      <w:r w:rsidRPr="008D6E0C">
        <w:rPr>
          <w:rFonts w:ascii="Times New Roman" w:hAnsi="Times New Roman"/>
          <w:sz w:val="24"/>
          <w:szCs w:val="24"/>
        </w:rPr>
        <w:t>(BmOrco,</w:t>
      </w:r>
      <w:r>
        <w:rPr>
          <w:rFonts w:ascii="Times New Roman" w:hAnsi="Times New Roman"/>
          <w:sz w:val="24"/>
          <w:szCs w:val="24"/>
        </w:rPr>
        <w:t xml:space="preserve"> </w:t>
      </w:r>
      <w:r w:rsidRPr="008D6E0C">
        <w:rPr>
          <w:rFonts w:ascii="Times New Roman" w:hAnsi="Times New Roman"/>
          <w:sz w:val="24"/>
          <w:szCs w:val="24"/>
        </w:rPr>
        <w:t>originally</w:t>
      </w:r>
      <w:r>
        <w:rPr>
          <w:rFonts w:ascii="Times New Roman" w:hAnsi="Times New Roman"/>
          <w:sz w:val="24"/>
          <w:szCs w:val="24"/>
        </w:rPr>
        <w:t xml:space="preserve"> </w:t>
      </w:r>
      <w:r w:rsidRPr="008D6E0C">
        <w:rPr>
          <w:rFonts w:ascii="Times New Roman" w:hAnsi="Times New Roman"/>
          <w:sz w:val="24"/>
          <w:szCs w:val="24"/>
        </w:rPr>
        <w:t>named</w:t>
      </w:r>
      <w:r>
        <w:rPr>
          <w:rFonts w:ascii="Times New Roman" w:hAnsi="Times New Roman"/>
          <w:sz w:val="24"/>
          <w:szCs w:val="24"/>
        </w:rPr>
        <w:t xml:space="preserve"> </w:t>
      </w:r>
      <w:r w:rsidRPr="008D6E0C">
        <w:rPr>
          <w:rFonts w:ascii="Times New Roman" w:hAnsi="Times New Roman"/>
          <w:sz w:val="24"/>
          <w:szCs w:val="24"/>
        </w:rPr>
        <w:t>BmOR2), which</w:t>
      </w:r>
      <w:r>
        <w:rPr>
          <w:rFonts w:ascii="Times New Roman" w:hAnsi="Times New Roman"/>
          <w:sz w:val="24"/>
          <w:szCs w:val="24"/>
        </w:rPr>
        <w:t xml:space="preserve"> </w:t>
      </w:r>
      <w:r w:rsidRPr="008D6E0C">
        <w:rPr>
          <w:rFonts w:ascii="Times New Roman" w:hAnsi="Times New Roman"/>
          <w:sz w:val="24"/>
          <w:szCs w:val="24"/>
        </w:rPr>
        <w:t>can</w:t>
      </w:r>
      <w:r>
        <w:rPr>
          <w:rFonts w:ascii="Times New Roman" w:hAnsi="Times New Roman"/>
          <w:sz w:val="24"/>
          <w:szCs w:val="24"/>
        </w:rPr>
        <w:t xml:space="preserve"> </w:t>
      </w:r>
      <w:r w:rsidRPr="008D6E0C">
        <w:rPr>
          <w:rFonts w:ascii="Times New Roman" w:hAnsi="Times New Roman"/>
          <w:sz w:val="24"/>
          <w:szCs w:val="24"/>
        </w:rPr>
        <w:t>form</w:t>
      </w:r>
      <w:r>
        <w:rPr>
          <w:rFonts w:ascii="Times New Roman" w:hAnsi="Times New Roman"/>
          <w:sz w:val="24"/>
          <w:szCs w:val="24"/>
        </w:rPr>
        <w:t xml:space="preserve"> </w:t>
      </w:r>
      <w:r w:rsidRPr="008D6E0C">
        <w:rPr>
          <w:rFonts w:ascii="Times New Roman" w:hAnsi="Times New Roman"/>
          <w:sz w:val="24"/>
          <w:szCs w:val="24"/>
        </w:rPr>
        <w:t>heteromeric</w:t>
      </w:r>
      <w:r>
        <w:rPr>
          <w:rFonts w:ascii="Times New Roman" w:hAnsi="Times New Roman"/>
          <w:sz w:val="24"/>
          <w:szCs w:val="24"/>
        </w:rPr>
        <w:t xml:space="preserve"> </w:t>
      </w:r>
      <w:r w:rsidRPr="008D6E0C">
        <w:rPr>
          <w:rFonts w:ascii="Times New Roman" w:hAnsi="Times New Roman"/>
          <w:sz w:val="24"/>
          <w:szCs w:val="24"/>
        </w:rPr>
        <w:t>complexes</w:t>
      </w:r>
      <w:r>
        <w:rPr>
          <w:rFonts w:ascii="Times New Roman" w:hAnsi="Times New Roman"/>
          <w:sz w:val="24"/>
          <w:szCs w:val="24"/>
        </w:rPr>
        <w:t xml:space="preserve"> </w:t>
      </w:r>
      <w:r w:rsidRPr="008D6E0C">
        <w:rPr>
          <w:rFonts w:ascii="Times New Roman" w:hAnsi="Times New Roman"/>
          <w:sz w:val="24"/>
          <w:szCs w:val="24"/>
        </w:rPr>
        <w:t>with</w:t>
      </w:r>
      <w:r>
        <w:rPr>
          <w:rFonts w:ascii="Times New Roman" w:hAnsi="Times New Roman"/>
          <w:sz w:val="24"/>
          <w:szCs w:val="24"/>
        </w:rPr>
        <w:t xml:space="preserve"> </w:t>
      </w:r>
      <w:r w:rsidRPr="008D6E0C">
        <w:rPr>
          <w:rFonts w:ascii="Times New Roman" w:hAnsi="Times New Roman"/>
          <w:sz w:val="24"/>
          <w:szCs w:val="24"/>
        </w:rPr>
        <w:t>conventional</w:t>
      </w:r>
      <w:r>
        <w:rPr>
          <w:rFonts w:ascii="Times New Roman" w:hAnsi="Times New Roman"/>
          <w:sz w:val="24"/>
          <w:szCs w:val="24"/>
        </w:rPr>
        <w:t xml:space="preserve"> ORs </w:t>
      </w:r>
      <w:r w:rsidRPr="008D6E0C">
        <w:rPr>
          <w:rFonts w:ascii="Times New Roman" w:hAnsi="Times New Roman"/>
          <w:sz w:val="24"/>
          <w:szCs w:val="24"/>
        </w:rPr>
        <w:t>show</w:t>
      </w:r>
      <w:r>
        <w:rPr>
          <w:rFonts w:ascii="Times New Roman" w:hAnsi="Times New Roman"/>
          <w:sz w:val="24"/>
          <w:szCs w:val="24"/>
        </w:rPr>
        <w:t xml:space="preserve"> </w:t>
      </w:r>
      <w:r w:rsidRPr="008D6E0C">
        <w:rPr>
          <w:rFonts w:ascii="Times New Roman" w:hAnsi="Times New Roman"/>
          <w:sz w:val="24"/>
          <w:szCs w:val="24"/>
        </w:rPr>
        <w:t>specific</w:t>
      </w:r>
      <w:r>
        <w:rPr>
          <w:rFonts w:ascii="Times New Roman" w:hAnsi="Times New Roman"/>
          <w:sz w:val="24"/>
          <w:szCs w:val="24"/>
        </w:rPr>
        <w:t xml:space="preserve"> </w:t>
      </w:r>
      <w:r w:rsidRPr="008D6E0C">
        <w:rPr>
          <w:rFonts w:ascii="Times New Roman" w:hAnsi="Times New Roman"/>
          <w:sz w:val="24"/>
          <w:szCs w:val="24"/>
        </w:rPr>
        <w:t>responses</w:t>
      </w:r>
      <w:r>
        <w:rPr>
          <w:rFonts w:ascii="Times New Roman" w:hAnsi="Times New Roman"/>
          <w:sz w:val="24"/>
          <w:szCs w:val="24"/>
        </w:rPr>
        <w:t xml:space="preserve"> </w:t>
      </w:r>
      <w:r w:rsidRPr="008D6E0C">
        <w:rPr>
          <w:rFonts w:ascii="Times New Roman" w:hAnsi="Times New Roman"/>
          <w:sz w:val="24"/>
          <w:szCs w:val="24"/>
        </w:rPr>
        <w:t>to</w:t>
      </w:r>
      <w:r>
        <w:rPr>
          <w:rFonts w:ascii="Times New Roman" w:hAnsi="Times New Roman"/>
          <w:sz w:val="24"/>
          <w:szCs w:val="24"/>
        </w:rPr>
        <w:t xml:space="preserve"> </w:t>
      </w:r>
      <w:r w:rsidRPr="008D6E0C">
        <w:rPr>
          <w:rFonts w:ascii="Times New Roman" w:hAnsi="Times New Roman"/>
          <w:sz w:val="24"/>
          <w:szCs w:val="24"/>
        </w:rPr>
        <w:t>bombykol</w:t>
      </w:r>
      <w:r>
        <w:rPr>
          <w:rFonts w:ascii="Times New Roman" w:hAnsi="Times New Roman"/>
          <w:sz w:val="24"/>
          <w:szCs w:val="24"/>
        </w:rPr>
        <w:t xml:space="preserve"> </w:t>
      </w:r>
      <w:r w:rsidRPr="008D6E0C">
        <w:rPr>
          <w:rFonts w:ascii="Times New Roman" w:hAnsi="Times New Roman"/>
          <w:sz w:val="24"/>
          <w:szCs w:val="24"/>
        </w:rPr>
        <w:t>and</w:t>
      </w:r>
      <w:r>
        <w:rPr>
          <w:rFonts w:ascii="Times New Roman" w:hAnsi="Times New Roman"/>
          <w:sz w:val="24"/>
          <w:szCs w:val="24"/>
        </w:rPr>
        <w:t xml:space="preserve"> </w:t>
      </w:r>
      <w:r w:rsidRPr="008D6E0C">
        <w:rPr>
          <w:rFonts w:ascii="Times New Roman" w:hAnsi="Times New Roman"/>
          <w:sz w:val="24"/>
          <w:szCs w:val="24"/>
        </w:rPr>
        <w:t>bombykal,</w:t>
      </w:r>
      <w:r>
        <w:rPr>
          <w:rFonts w:ascii="Times New Roman" w:hAnsi="Times New Roman"/>
          <w:sz w:val="24"/>
          <w:szCs w:val="24"/>
        </w:rPr>
        <w:t xml:space="preserve"> </w:t>
      </w:r>
      <w:r w:rsidRPr="008D6E0C">
        <w:rPr>
          <w:rFonts w:ascii="Times New Roman" w:hAnsi="Times New Roman"/>
          <w:sz w:val="24"/>
          <w:szCs w:val="24"/>
        </w:rPr>
        <w:t>respectively</w:t>
      </w:r>
      <w:r>
        <w:rPr>
          <w:rFonts w:ascii="Times New Roman" w:hAnsi="Times New Roman"/>
          <w:sz w:val="24"/>
          <w:szCs w:val="24"/>
        </w:rPr>
        <w:t xml:space="preserve"> </w:t>
      </w:r>
      <w:r w:rsidRPr="008D6E0C">
        <w:rPr>
          <w:rFonts w:ascii="Times New Roman" w:hAnsi="Times New Roman"/>
          <w:sz w:val="24"/>
          <w:szCs w:val="24"/>
        </w:rPr>
        <w:t>(Nakagawa</w:t>
      </w:r>
      <w:r w:rsidR="00C920A1">
        <w:rPr>
          <w:rFonts w:ascii="Times New Roman" w:hAnsi="Times New Roman"/>
          <w:sz w:val="24"/>
          <w:szCs w:val="24"/>
        </w:rPr>
        <w:t xml:space="preserve"> </w:t>
      </w:r>
      <w:r w:rsidRPr="00C920A1">
        <w:rPr>
          <w:rFonts w:ascii="Times New Roman" w:hAnsi="Times New Roman"/>
          <w:i/>
          <w:sz w:val="24"/>
          <w:szCs w:val="24"/>
        </w:rPr>
        <w:t>et</w:t>
      </w:r>
      <w:r w:rsidR="00C920A1" w:rsidRPr="00C920A1">
        <w:rPr>
          <w:rFonts w:ascii="Times New Roman" w:hAnsi="Times New Roman"/>
          <w:i/>
          <w:sz w:val="24"/>
          <w:szCs w:val="24"/>
        </w:rPr>
        <w:t xml:space="preserve"> </w:t>
      </w:r>
      <w:r w:rsidRPr="00C920A1">
        <w:rPr>
          <w:rFonts w:ascii="Times New Roman" w:hAnsi="Times New Roman"/>
          <w:i/>
          <w:sz w:val="24"/>
          <w:szCs w:val="24"/>
        </w:rPr>
        <w:t>al</w:t>
      </w:r>
      <w:r w:rsidRPr="008D6E0C">
        <w:rPr>
          <w:rFonts w:ascii="Times New Roman" w:hAnsi="Times New Roman"/>
          <w:sz w:val="24"/>
          <w:szCs w:val="24"/>
        </w:rPr>
        <w:t>.,</w:t>
      </w:r>
      <w:r w:rsidR="00C920A1">
        <w:rPr>
          <w:rFonts w:ascii="Times New Roman" w:hAnsi="Times New Roman"/>
          <w:sz w:val="24"/>
          <w:szCs w:val="24"/>
        </w:rPr>
        <w:t xml:space="preserve"> </w:t>
      </w:r>
      <w:r w:rsidRPr="008D6E0C">
        <w:rPr>
          <w:rFonts w:ascii="Times New Roman" w:hAnsi="Times New Roman"/>
          <w:sz w:val="24"/>
          <w:szCs w:val="24"/>
        </w:rPr>
        <w:t>2005). In</w:t>
      </w:r>
      <w:r>
        <w:rPr>
          <w:rFonts w:ascii="Times New Roman" w:hAnsi="Times New Roman"/>
          <w:sz w:val="24"/>
          <w:szCs w:val="24"/>
        </w:rPr>
        <w:t xml:space="preserve"> </w:t>
      </w:r>
      <w:r w:rsidRPr="008D6E0C">
        <w:rPr>
          <w:rFonts w:ascii="Times New Roman" w:hAnsi="Times New Roman"/>
          <w:sz w:val="24"/>
          <w:szCs w:val="24"/>
        </w:rPr>
        <w:t>addition,</w:t>
      </w:r>
      <w:r>
        <w:rPr>
          <w:rFonts w:ascii="Times New Roman" w:hAnsi="Times New Roman"/>
          <w:sz w:val="24"/>
          <w:szCs w:val="24"/>
        </w:rPr>
        <w:t xml:space="preserve"> </w:t>
      </w:r>
      <w:r w:rsidRPr="008D6E0C">
        <w:rPr>
          <w:rFonts w:ascii="Times New Roman" w:hAnsi="Times New Roman"/>
          <w:sz w:val="24"/>
          <w:szCs w:val="24"/>
        </w:rPr>
        <w:t>these receptors</w:t>
      </w:r>
      <w:r>
        <w:rPr>
          <w:rFonts w:ascii="Times New Roman" w:hAnsi="Times New Roman"/>
          <w:sz w:val="24"/>
          <w:szCs w:val="24"/>
        </w:rPr>
        <w:t xml:space="preserve"> </w:t>
      </w:r>
      <w:r w:rsidRPr="008D6E0C">
        <w:rPr>
          <w:rFonts w:ascii="Times New Roman" w:hAnsi="Times New Roman"/>
          <w:sz w:val="24"/>
          <w:szCs w:val="24"/>
        </w:rPr>
        <w:t>are</w:t>
      </w:r>
      <w:r>
        <w:rPr>
          <w:rFonts w:ascii="Times New Roman" w:hAnsi="Times New Roman"/>
          <w:sz w:val="24"/>
          <w:szCs w:val="24"/>
        </w:rPr>
        <w:t xml:space="preserve"> </w:t>
      </w:r>
      <w:r w:rsidRPr="008D6E0C">
        <w:rPr>
          <w:rFonts w:ascii="Times New Roman" w:hAnsi="Times New Roman"/>
          <w:sz w:val="24"/>
          <w:szCs w:val="24"/>
        </w:rPr>
        <w:t>expressed</w:t>
      </w:r>
      <w:r>
        <w:rPr>
          <w:rFonts w:ascii="Times New Roman" w:hAnsi="Times New Roman"/>
          <w:sz w:val="24"/>
          <w:szCs w:val="24"/>
        </w:rPr>
        <w:t xml:space="preserve"> </w:t>
      </w:r>
      <w:r w:rsidRPr="008D6E0C">
        <w:rPr>
          <w:rFonts w:ascii="Times New Roman" w:hAnsi="Times New Roman"/>
          <w:sz w:val="24"/>
          <w:szCs w:val="24"/>
        </w:rPr>
        <w:t>mutually</w:t>
      </w:r>
      <w:r>
        <w:rPr>
          <w:rFonts w:ascii="Times New Roman" w:hAnsi="Times New Roman"/>
          <w:sz w:val="24"/>
          <w:szCs w:val="24"/>
        </w:rPr>
        <w:t xml:space="preserve"> </w:t>
      </w:r>
      <w:r w:rsidRPr="008D6E0C">
        <w:rPr>
          <w:rFonts w:ascii="Times New Roman" w:hAnsi="Times New Roman"/>
          <w:sz w:val="24"/>
          <w:szCs w:val="24"/>
        </w:rPr>
        <w:t>exclusively</w:t>
      </w:r>
      <w:r>
        <w:rPr>
          <w:rFonts w:ascii="Times New Roman" w:hAnsi="Times New Roman"/>
          <w:sz w:val="24"/>
          <w:szCs w:val="24"/>
        </w:rPr>
        <w:t xml:space="preserve"> </w:t>
      </w:r>
      <w:r w:rsidRPr="008D6E0C">
        <w:rPr>
          <w:rFonts w:ascii="Times New Roman" w:hAnsi="Times New Roman"/>
          <w:sz w:val="24"/>
          <w:szCs w:val="24"/>
        </w:rPr>
        <w:t>in</w:t>
      </w:r>
      <w:r>
        <w:rPr>
          <w:rFonts w:ascii="Times New Roman" w:hAnsi="Times New Roman"/>
          <w:sz w:val="24"/>
          <w:szCs w:val="24"/>
        </w:rPr>
        <w:t xml:space="preserve"> </w:t>
      </w:r>
      <w:r w:rsidRPr="008D6E0C">
        <w:rPr>
          <w:rFonts w:ascii="Times New Roman" w:hAnsi="Times New Roman"/>
          <w:sz w:val="24"/>
          <w:szCs w:val="24"/>
        </w:rPr>
        <w:t>ORNs</w:t>
      </w:r>
      <w:r w:rsidR="000C62C8">
        <w:rPr>
          <w:rFonts w:ascii="Times New Roman" w:hAnsi="Times New Roman"/>
          <w:sz w:val="24"/>
          <w:szCs w:val="24"/>
        </w:rPr>
        <w:t xml:space="preserve"> </w:t>
      </w:r>
      <w:r w:rsidRPr="008D6E0C">
        <w:rPr>
          <w:rFonts w:ascii="Times New Roman" w:hAnsi="Times New Roman"/>
          <w:sz w:val="24"/>
          <w:szCs w:val="24"/>
        </w:rPr>
        <w:t>in</w:t>
      </w:r>
      <w:r w:rsidR="000C62C8">
        <w:rPr>
          <w:rFonts w:ascii="Times New Roman" w:hAnsi="Times New Roman"/>
          <w:sz w:val="24"/>
          <w:szCs w:val="24"/>
        </w:rPr>
        <w:t xml:space="preserve"> </w:t>
      </w:r>
      <w:r w:rsidRPr="008D6E0C">
        <w:rPr>
          <w:rFonts w:ascii="Times New Roman" w:hAnsi="Times New Roman"/>
          <w:sz w:val="24"/>
          <w:szCs w:val="24"/>
        </w:rPr>
        <w:t>long s. trichodea. In contrast,</w:t>
      </w:r>
      <w:r w:rsidR="000C62C8">
        <w:rPr>
          <w:rFonts w:ascii="Times New Roman" w:hAnsi="Times New Roman"/>
          <w:sz w:val="24"/>
          <w:szCs w:val="24"/>
        </w:rPr>
        <w:t xml:space="preserve"> </w:t>
      </w:r>
      <w:r w:rsidRPr="008D6E0C">
        <w:rPr>
          <w:rFonts w:ascii="Times New Roman" w:hAnsi="Times New Roman"/>
          <w:sz w:val="24"/>
          <w:szCs w:val="24"/>
        </w:rPr>
        <w:t>neither</w:t>
      </w:r>
      <w:r w:rsidR="000C62C8">
        <w:rPr>
          <w:rFonts w:ascii="Times New Roman" w:hAnsi="Times New Roman"/>
          <w:sz w:val="24"/>
          <w:szCs w:val="24"/>
        </w:rPr>
        <w:t xml:space="preserve"> </w:t>
      </w:r>
      <w:r w:rsidRPr="008D6E0C">
        <w:rPr>
          <w:rFonts w:ascii="Times New Roman" w:hAnsi="Times New Roman"/>
          <w:sz w:val="24"/>
          <w:szCs w:val="24"/>
        </w:rPr>
        <w:t>bombykol</w:t>
      </w:r>
      <w:r w:rsidR="000C62C8">
        <w:rPr>
          <w:rFonts w:ascii="Times New Roman" w:hAnsi="Times New Roman"/>
          <w:sz w:val="24"/>
          <w:szCs w:val="24"/>
        </w:rPr>
        <w:t xml:space="preserve"> </w:t>
      </w:r>
      <w:r w:rsidRPr="008D6E0C">
        <w:rPr>
          <w:rFonts w:ascii="Times New Roman" w:hAnsi="Times New Roman"/>
          <w:sz w:val="24"/>
          <w:szCs w:val="24"/>
        </w:rPr>
        <w:t>nor</w:t>
      </w:r>
      <w:r w:rsidR="000C62C8">
        <w:rPr>
          <w:rFonts w:ascii="Times New Roman" w:hAnsi="Times New Roman"/>
          <w:sz w:val="24"/>
          <w:szCs w:val="24"/>
        </w:rPr>
        <w:t xml:space="preserve"> </w:t>
      </w:r>
      <w:r w:rsidRPr="008D6E0C">
        <w:rPr>
          <w:rFonts w:ascii="Times New Roman" w:hAnsi="Times New Roman"/>
          <w:sz w:val="24"/>
          <w:szCs w:val="24"/>
        </w:rPr>
        <w:t>bombykal</w:t>
      </w:r>
      <w:r w:rsidR="000C62C8">
        <w:rPr>
          <w:rFonts w:ascii="Times New Roman" w:hAnsi="Times New Roman"/>
          <w:sz w:val="24"/>
          <w:szCs w:val="24"/>
        </w:rPr>
        <w:t xml:space="preserve"> </w:t>
      </w:r>
      <w:r w:rsidRPr="008D6E0C">
        <w:rPr>
          <w:rFonts w:ascii="Times New Roman" w:hAnsi="Times New Roman"/>
          <w:sz w:val="24"/>
          <w:szCs w:val="24"/>
        </w:rPr>
        <w:t>activated</w:t>
      </w:r>
      <w:r w:rsidR="000C62C8">
        <w:rPr>
          <w:rFonts w:ascii="Times New Roman" w:hAnsi="Times New Roman"/>
          <w:sz w:val="24"/>
          <w:szCs w:val="24"/>
        </w:rPr>
        <w:t xml:space="preserve"> </w:t>
      </w:r>
      <w:r w:rsidRPr="008D6E0C">
        <w:rPr>
          <w:rFonts w:ascii="Times New Roman" w:hAnsi="Times New Roman"/>
          <w:sz w:val="24"/>
          <w:szCs w:val="24"/>
        </w:rPr>
        <w:t>the</w:t>
      </w:r>
      <w:r w:rsidR="000C62C8">
        <w:rPr>
          <w:rFonts w:ascii="Times New Roman" w:hAnsi="Times New Roman"/>
          <w:sz w:val="24"/>
          <w:szCs w:val="24"/>
        </w:rPr>
        <w:t xml:space="preserve"> </w:t>
      </w:r>
      <w:r w:rsidRPr="008D6E0C">
        <w:rPr>
          <w:rFonts w:ascii="Times New Roman" w:hAnsi="Times New Roman"/>
          <w:sz w:val="24"/>
          <w:szCs w:val="24"/>
        </w:rPr>
        <w:t>other 3 BmORs</w:t>
      </w:r>
      <w:r w:rsidR="000C62C8">
        <w:rPr>
          <w:rFonts w:ascii="Times New Roman" w:hAnsi="Times New Roman"/>
          <w:sz w:val="24"/>
          <w:szCs w:val="24"/>
        </w:rPr>
        <w:t xml:space="preserve"> </w:t>
      </w:r>
      <w:r w:rsidRPr="008D6E0C">
        <w:rPr>
          <w:rFonts w:ascii="Times New Roman" w:hAnsi="Times New Roman"/>
          <w:sz w:val="24"/>
          <w:szCs w:val="24"/>
        </w:rPr>
        <w:t>(BmOR4,</w:t>
      </w:r>
      <w:r w:rsidR="000C62C8">
        <w:rPr>
          <w:rFonts w:ascii="Times New Roman" w:hAnsi="Times New Roman"/>
          <w:sz w:val="24"/>
          <w:szCs w:val="24"/>
        </w:rPr>
        <w:t xml:space="preserve"> </w:t>
      </w:r>
      <w:r w:rsidRPr="008D6E0C">
        <w:rPr>
          <w:rFonts w:ascii="Times New Roman" w:hAnsi="Times New Roman"/>
          <w:sz w:val="24"/>
          <w:szCs w:val="24"/>
        </w:rPr>
        <w:t>5,</w:t>
      </w:r>
      <w:r w:rsidR="000C62C8">
        <w:rPr>
          <w:rFonts w:ascii="Times New Roman" w:hAnsi="Times New Roman"/>
          <w:sz w:val="24"/>
          <w:szCs w:val="24"/>
        </w:rPr>
        <w:t xml:space="preserve"> </w:t>
      </w:r>
      <w:r w:rsidRPr="008D6E0C">
        <w:rPr>
          <w:rFonts w:ascii="Times New Roman" w:hAnsi="Times New Roman"/>
          <w:sz w:val="24"/>
          <w:szCs w:val="24"/>
        </w:rPr>
        <w:t>6). These</w:t>
      </w:r>
      <w:r w:rsidR="000C62C8">
        <w:rPr>
          <w:rFonts w:ascii="Times New Roman" w:hAnsi="Times New Roman"/>
          <w:sz w:val="24"/>
          <w:szCs w:val="24"/>
        </w:rPr>
        <w:t xml:space="preserve"> </w:t>
      </w:r>
      <w:r w:rsidRPr="008D6E0C">
        <w:rPr>
          <w:rFonts w:ascii="Times New Roman" w:hAnsi="Times New Roman"/>
          <w:sz w:val="24"/>
          <w:szCs w:val="24"/>
        </w:rPr>
        <w:t>studies identified</w:t>
      </w:r>
      <w:r w:rsidR="000C62C8">
        <w:rPr>
          <w:rFonts w:ascii="Times New Roman" w:hAnsi="Times New Roman"/>
          <w:sz w:val="24"/>
          <w:szCs w:val="24"/>
        </w:rPr>
        <w:t xml:space="preserve"> </w:t>
      </w:r>
      <w:r w:rsidRPr="008D6E0C">
        <w:rPr>
          <w:rFonts w:ascii="Times New Roman" w:hAnsi="Times New Roman"/>
          <w:sz w:val="24"/>
          <w:szCs w:val="24"/>
        </w:rPr>
        <w:t>BmOR1</w:t>
      </w:r>
      <w:r w:rsidR="000C62C8">
        <w:rPr>
          <w:rFonts w:ascii="Times New Roman" w:hAnsi="Times New Roman"/>
          <w:sz w:val="24"/>
          <w:szCs w:val="24"/>
        </w:rPr>
        <w:t xml:space="preserve"> </w:t>
      </w:r>
      <w:r w:rsidRPr="008D6E0C">
        <w:rPr>
          <w:rFonts w:ascii="Times New Roman" w:hAnsi="Times New Roman"/>
          <w:sz w:val="24"/>
          <w:szCs w:val="24"/>
        </w:rPr>
        <w:t>and</w:t>
      </w:r>
      <w:r w:rsidR="000C62C8">
        <w:rPr>
          <w:rFonts w:ascii="Times New Roman" w:hAnsi="Times New Roman"/>
          <w:sz w:val="24"/>
          <w:szCs w:val="24"/>
        </w:rPr>
        <w:t xml:space="preserve"> </w:t>
      </w:r>
      <w:r w:rsidRPr="008D6E0C">
        <w:rPr>
          <w:rFonts w:ascii="Times New Roman" w:hAnsi="Times New Roman"/>
          <w:sz w:val="24"/>
          <w:szCs w:val="24"/>
        </w:rPr>
        <w:t>BmOR3</w:t>
      </w:r>
      <w:r w:rsidR="000C62C8">
        <w:rPr>
          <w:rFonts w:ascii="Times New Roman" w:hAnsi="Times New Roman"/>
          <w:sz w:val="24"/>
          <w:szCs w:val="24"/>
        </w:rPr>
        <w:t xml:space="preserve"> </w:t>
      </w:r>
      <w:r w:rsidRPr="008D6E0C">
        <w:rPr>
          <w:rFonts w:ascii="Times New Roman" w:hAnsi="Times New Roman"/>
          <w:sz w:val="24"/>
          <w:szCs w:val="24"/>
        </w:rPr>
        <w:t>as</w:t>
      </w:r>
      <w:r w:rsidR="000C62C8">
        <w:rPr>
          <w:rFonts w:ascii="Times New Roman" w:hAnsi="Times New Roman"/>
          <w:sz w:val="24"/>
          <w:szCs w:val="24"/>
        </w:rPr>
        <w:t xml:space="preserve"> </w:t>
      </w:r>
      <w:r w:rsidRPr="008D6E0C">
        <w:rPr>
          <w:rFonts w:ascii="Times New Roman" w:hAnsi="Times New Roman"/>
          <w:sz w:val="24"/>
          <w:szCs w:val="24"/>
        </w:rPr>
        <w:t>sex</w:t>
      </w:r>
      <w:r w:rsidR="000C62C8">
        <w:rPr>
          <w:rFonts w:ascii="Times New Roman" w:hAnsi="Times New Roman"/>
          <w:sz w:val="24"/>
          <w:szCs w:val="24"/>
        </w:rPr>
        <w:t xml:space="preserve"> </w:t>
      </w:r>
      <w:r w:rsidRPr="008D6E0C">
        <w:rPr>
          <w:rFonts w:ascii="Times New Roman" w:hAnsi="Times New Roman"/>
          <w:sz w:val="24"/>
          <w:szCs w:val="24"/>
        </w:rPr>
        <w:t>pheromone</w:t>
      </w:r>
      <w:r w:rsidR="000C62C8">
        <w:rPr>
          <w:rFonts w:ascii="Times New Roman" w:hAnsi="Times New Roman"/>
          <w:sz w:val="24"/>
          <w:szCs w:val="24"/>
        </w:rPr>
        <w:t xml:space="preserve"> </w:t>
      </w:r>
      <w:r w:rsidRPr="008D6E0C">
        <w:rPr>
          <w:rFonts w:ascii="Times New Roman" w:hAnsi="Times New Roman"/>
          <w:sz w:val="24"/>
          <w:szCs w:val="24"/>
        </w:rPr>
        <w:t>receptors</w:t>
      </w:r>
      <w:r w:rsidR="000C62C8">
        <w:rPr>
          <w:rFonts w:ascii="Times New Roman" w:hAnsi="Times New Roman"/>
          <w:sz w:val="24"/>
          <w:szCs w:val="24"/>
        </w:rPr>
        <w:t xml:space="preserve"> </w:t>
      </w:r>
      <w:r w:rsidRPr="008D6E0C">
        <w:rPr>
          <w:rFonts w:ascii="Times New Roman" w:hAnsi="Times New Roman"/>
          <w:sz w:val="24"/>
          <w:szCs w:val="24"/>
        </w:rPr>
        <w:t xml:space="preserve">in </w:t>
      </w:r>
      <w:r w:rsidRPr="008D6E0C">
        <w:rPr>
          <w:rFonts w:ascii="Times New Roman" w:hAnsi="Times New Roman"/>
          <w:i/>
          <w:iCs/>
          <w:sz w:val="24"/>
          <w:szCs w:val="24"/>
        </w:rPr>
        <w:t>B. mori</w:t>
      </w:r>
      <w:r w:rsidRPr="008D6E0C">
        <w:rPr>
          <w:rFonts w:ascii="Times New Roman" w:hAnsi="Times New Roman"/>
          <w:sz w:val="24"/>
          <w:szCs w:val="24"/>
        </w:rPr>
        <w:t>, and</w:t>
      </w:r>
      <w:r w:rsidR="000C62C8">
        <w:rPr>
          <w:rFonts w:ascii="Times New Roman" w:hAnsi="Times New Roman"/>
          <w:sz w:val="24"/>
          <w:szCs w:val="24"/>
        </w:rPr>
        <w:t xml:space="preserve"> </w:t>
      </w:r>
      <w:r w:rsidRPr="008D6E0C">
        <w:rPr>
          <w:rFonts w:ascii="Times New Roman" w:hAnsi="Times New Roman"/>
          <w:sz w:val="24"/>
          <w:szCs w:val="24"/>
        </w:rPr>
        <w:t>suggest</w:t>
      </w:r>
      <w:r w:rsidR="000C62C8">
        <w:rPr>
          <w:rFonts w:ascii="Times New Roman" w:hAnsi="Times New Roman"/>
          <w:sz w:val="24"/>
          <w:szCs w:val="24"/>
        </w:rPr>
        <w:t xml:space="preserve"> </w:t>
      </w:r>
      <w:r w:rsidRPr="008D6E0C">
        <w:rPr>
          <w:rFonts w:ascii="Times New Roman" w:hAnsi="Times New Roman"/>
          <w:sz w:val="24"/>
          <w:szCs w:val="24"/>
        </w:rPr>
        <w:t>that</w:t>
      </w:r>
      <w:r w:rsidR="000C62C8">
        <w:rPr>
          <w:rFonts w:ascii="Times New Roman" w:hAnsi="Times New Roman"/>
          <w:sz w:val="24"/>
          <w:szCs w:val="24"/>
        </w:rPr>
        <w:t xml:space="preserve"> </w:t>
      </w:r>
      <w:r w:rsidRPr="008D6E0C">
        <w:rPr>
          <w:rFonts w:ascii="Times New Roman" w:hAnsi="Times New Roman"/>
          <w:sz w:val="24"/>
          <w:szCs w:val="24"/>
        </w:rPr>
        <w:t>the</w:t>
      </w:r>
      <w:r w:rsidR="000C62C8">
        <w:rPr>
          <w:rFonts w:ascii="Times New Roman" w:hAnsi="Times New Roman"/>
          <w:sz w:val="24"/>
          <w:szCs w:val="24"/>
        </w:rPr>
        <w:t xml:space="preserve"> </w:t>
      </w:r>
      <w:r w:rsidRPr="008D6E0C">
        <w:rPr>
          <w:rFonts w:ascii="Times New Roman" w:hAnsi="Times New Roman"/>
          <w:sz w:val="24"/>
          <w:szCs w:val="24"/>
        </w:rPr>
        <w:t>specific</w:t>
      </w:r>
      <w:r w:rsidR="000C62C8">
        <w:rPr>
          <w:rFonts w:ascii="Times New Roman" w:hAnsi="Times New Roman"/>
          <w:sz w:val="24"/>
          <w:szCs w:val="24"/>
        </w:rPr>
        <w:t xml:space="preserve"> </w:t>
      </w:r>
      <w:r w:rsidRPr="008D6E0C">
        <w:rPr>
          <w:rFonts w:ascii="Times New Roman" w:hAnsi="Times New Roman"/>
          <w:sz w:val="24"/>
          <w:szCs w:val="24"/>
        </w:rPr>
        <w:t>detection</w:t>
      </w:r>
      <w:r w:rsidR="000C62C8">
        <w:rPr>
          <w:rFonts w:ascii="Times New Roman" w:hAnsi="Times New Roman"/>
          <w:sz w:val="24"/>
          <w:szCs w:val="24"/>
        </w:rPr>
        <w:t xml:space="preserve"> </w:t>
      </w:r>
      <w:r w:rsidRPr="008D6E0C">
        <w:rPr>
          <w:rFonts w:ascii="Times New Roman" w:hAnsi="Times New Roman"/>
          <w:sz w:val="24"/>
          <w:szCs w:val="24"/>
        </w:rPr>
        <w:t>of pheromone</w:t>
      </w:r>
      <w:r w:rsidR="000C62C8">
        <w:rPr>
          <w:rFonts w:ascii="Times New Roman" w:hAnsi="Times New Roman"/>
          <w:sz w:val="24"/>
          <w:szCs w:val="24"/>
        </w:rPr>
        <w:t xml:space="preserve"> </w:t>
      </w:r>
      <w:r w:rsidRPr="008D6E0C">
        <w:rPr>
          <w:rFonts w:ascii="Times New Roman" w:hAnsi="Times New Roman"/>
          <w:sz w:val="24"/>
          <w:szCs w:val="24"/>
        </w:rPr>
        <w:t>components</w:t>
      </w:r>
      <w:r w:rsidR="000C62C8">
        <w:rPr>
          <w:rFonts w:ascii="Times New Roman" w:hAnsi="Times New Roman"/>
          <w:sz w:val="24"/>
          <w:szCs w:val="24"/>
        </w:rPr>
        <w:t xml:space="preserve"> </w:t>
      </w:r>
      <w:r w:rsidRPr="008D6E0C">
        <w:rPr>
          <w:rFonts w:ascii="Times New Roman" w:hAnsi="Times New Roman"/>
          <w:sz w:val="24"/>
          <w:szCs w:val="24"/>
        </w:rPr>
        <w:t>by</w:t>
      </w:r>
      <w:r w:rsidR="000C62C8">
        <w:rPr>
          <w:rFonts w:ascii="Times New Roman" w:hAnsi="Times New Roman"/>
          <w:sz w:val="24"/>
          <w:szCs w:val="24"/>
        </w:rPr>
        <w:t xml:space="preserve"> </w:t>
      </w:r>
      <w:r w:rsidRPr="008D6E0C">
        <w:rPr>
          <w:rFonts w:ascii="Times New Roman" w:hAnsi="Times New Roman"/>
          <w:sz w:val="24"/>
          <w:szCs w:val="24"/>
        </w:rPr>
        <w:t>corresponding</w:t>
      </w:r>
      <w:r w:rsidR="000C62C8">
        <w:rPr>
          <w:rFonts w:ascii="Times New Roman" w:hAnsi="Times New Roman"/>
          <w:sz w:val="24"/>
          <w:szCs w:val="24"/>
        </w:rPr>
        <w:t xml:space="preserve"> </w:t>
      </w:r>
      <w:r w:rsidRPr="008D6E0C">
        <w:rPr>
          <w:rFonts w:ascii="Times New Roman" w:hAnsi="Times New Roman"/>
          <w:sz w:val="24"/>
          <w:szCs w:val="24"/>
        </w:rPr>
        <w:t>ORNs</w:t>
      </w:r>
      <w:r w:rsidR="000C62C8">
        <w:rPr>
          <w:rFonts w:ascii="Times New Roman" w:hAnsi="Times New Roman"/>
          <w:sz w:val="24"/>
          <w:szCs w:val="24"/>
        </w:rPr>
        <w:t xml:space="preserve"> </w:t>
      </w:r>
      <w:r w:rsidRPr="008D6E0C">
        <w:rPr>
          <w:rFonts w:ascii="Times New Roman" w:hAnsi="Times New Roman"/>
          <w:sz w:val="24"/>
          <w:szCs w:val="24"/>
        </w:rPr>
        <w:t>is</w:t>
      </w:r>
      <w:r w:rsidR="000C62C8">
        <w:rPr>
          <w:rFonts w:ascii="Times New Roman" w:hAnsi="Times New Roman"/>
          <w:sz w:val="24"/>
          <w:szCs w:val="24"/>
        </w:rPr>
        <w:t xml:space="preserve"> </w:t>
      </w:r>
      <w:r w:rsidRPr="008D6E0C">
        <w:rPr>
          <w:rFonts w:ascii="Times New Roman" w:hAnsi="Times New Roman"/>
          <w:sz w:val="24"/>
          <w:szCs w:val="24"/>
        </w:rPr>
        <w:t>accomplished by</w:t>
      </w:r>
      <w:r w:rsidR="000C62C8">
        <w:rPr>
          <w:rFonts w:ascii="Times New Roman" w:hAnsi="Times New Roman"/>
          <w:sz w:val="24"/>
          <w:szCs w:val="24"/>
        </w:rPr>
        <w:t xml:space="preserve"> </w:t>
      </w:r>
      <w:r w:rsidRPr="008D6E0C">
        <w:rPr>
          <w:rFonts w:ascii="Times New Roman" w:hAnsi="Times New Roman"/>
          <w:sz w:val="24"/>
          <w:szCs w:val="24"/>
        </w:rPr>
        <w:t>the</w:t>
      </w:r>
      <w:r w:rsidR="000C62C8">
        <w:rPr>
          <w:rFonts w:ascii="Times New Roman" w:hAnsi="Times New Roman"/>
          <w:sz w:val="24"/>
          <w:szCs w:val="24"/>
        </w:rPr>
        <w:t xml:space="preserve"> </w:t>
      </w:r>
      <w:r w:rsidRPr="008D6E0C">
        <w:rPr>
          <w:rFonts w:ascii="Times New Roman" w:hAnsi="Times New Roman"/>
          <w:sz w:val="24"/>
          <w:szCs w:val="24"/>
        </w:rPr>
        <w:t>strict</w:t>
      </w:r>
      <w:r w:rsidR="000C62C8">
        <w:rPr>
          <w:rFonts w:ascii="Times New Roman" w:hAnsi="Times New Roman"/>
          <w:sz w:val="24"/>
          <w:szCs w:val="24"/>
        </w:rPr>
        <w:t xml:space="preserve"> </w:t>
      </w:r>
      <w:r w:rsidRPr="008D6E0C">
        <w:rPr>
          <w:rFonts w:ascii="Times New Roman" w:hAnsi="Times New Roman"/>
          <w:sz w:val="24"/>
          <w:szCs w:val="24"/>
        </w:rPr>
        <w:t>molecular</w:t>
      </w:r>
      <w:r w:rsidR="000C62C8">
        <w:rPr>
          <w:rFonts w:ascii="Times New Roman" w:hAnsi="Times New Roman"/>
          <w:sz w:val="24"/>
          <w:szCs w:val="24"/>
        </w:rPr>
        <w:t xml:space="preserve"> </w:t>
      </w:r>
      <w:r w:rsidRPr="008D6E0C">
        <w:rPr>
          <w:rFonts w:ascii="Times New Roman" w:hAnsi="Times New Roman"/>
          <w:sz w:val="24"/>
          <w:szCs w:val="24"/>
        </w:rPr>
        <w:t>recognition</w:t>
      </w:r>
      <w:r w:rsidR="000C62C8">
        <w:rPr>
          <w:rFonts w:ascii="Times New Roman" w:hAnsi="Times New Roman"/>
          <w:sz w:val="24"/>
          <w:szCs w:val="24"/>
        </w:rPr>
        <w:t xml:space="preserve"> </w:t>
      </w:r>
      <w:r w:rsidRPr="008D6E0C">
        <w:rPr>
          <w:rFonts w:ascii="Times New Roman" w:hAnsi="Times New Roman"/>
          <w:sz w:val="24"/>
          <w:szCs w:val="24"/>
        </w:rPr>
        <w:t>of</w:t>
      </w:r>
      <w:r w:rsidR="000C62C8">
        <w:rPr>
          <w:rFonts w:ascii="Times New Roman" w:hAnsi="Times New Roman"/>
          <w:sz w:val="24"/>
          <w:szCs w:val="24"/>
        </w:rPr>
        <w:t xml:space="preserve"> </w:t>
      </w:r>
      <w:r w:rsidRPr="008D6E0C">
        <w:rPr>
          <w:rFonts w:ascii="Times New Roman" w:hAnsi="Times New Roman"/>
          <w:sz w:val="24"/>
          <w:szCs w:val="24"/>
        </w:rPr>
        <w:t>BmOR1</w:t>
      </w:r>
      <w:r w:rsidR="000C62C8">
        <w:rPr>
          <w:rFonts w:ascii="Times New Roman" w:hAnsi="Times New Roman"/>
          <w:sz w:val="24"/>
          <w:szCs w:val="24"/>
        </w:rPr>
        <w:t xml:space="preserve"> </w:t>
      </w:r>
      <w:r w:rsidRPr="008D6E0C">
        <w:rPr>
          <w:rFonts w:ascii="Times New Roman" w:hAnsi="Times New Roman"/>
          <w:sz w:val="24"/>
          <w:szCs w:val="24"/>
        </w:rPr>
        <w:t>and BmOR3.</w:t>
      </w:r>
    </w:p>
    <w:p w14:paraId="748EA82B" w14:textId="77777777" w:rsidR="00BD2EAA" w:rsidRPr="00942C39" w:rsidRDefault="00942C39" w:rsidP="005614EC">
      <w:pPr>
        <w:autoSpaceDE w:val="0"/>
        <w:autoSpaceDN w:val="0"/>
        <w:adjustRightInd w:val="0"/>
        <w:spacing w:after="0" w:line="360" w:lineRule="auto"/>
        <w:ind w:firstLine="720"/>
        <w:jc w:val="both"/>
        <w:rPr>
          <w:rFonts w:ascii="Times New Roman" w:hAnsi="Times New Roman"/>
          <w:b/>
          <w:sz w:val="24"/>
          <w:szCs w:val="24"/>
        </w:rPr>
      </w:pPr>
      <w:r w:rsidRPr="00942C39">
        <w:rPr>
          <w:rFonts w:ascii="Times New Roman" w:hAnsi="Times New Roman"/>
          <w:color w:val="131413"/>
          <w:sz w:val="24"/>
          <w:szCs w:val="24"/>
        </w:rPr>
        <w:t>Among these, BmOR1 and BmOR3 are tuned to bombykol</w:t>
      </w:r>
      <w:r>
        <w:rPr>
          <w:rFonts w:ascii="Times New Roman" w:hAnsi="Times New Roman"/>
          <w:color w:val="131413"/>
          <w:sz w:val="24"/>
          <w:szCs w:val="24"/>
        </w:rPr>
        <w:t xml:space="preserve"> </w:t>
      </w:r>
      <w:r w:rsidRPr="00942C39">
        <w:rPr>
          <w:rFonts w:ascii="Times New Roman" w:hAnsi="Times New Roman"/>
          <w:color w:val="131413"/>
          <w:sz w:val="24"/>
          <w:szCs w:val="24"/>
        </w:rPr>
        <w:t>and bombykal, respectively. BmOR4, BmOR5, and BmOR6 do not respond</w:t>
      </w:r>
      <w:r>
        <w:rPr>
          <w:rFonts w:ascii="Times New Roman" w:hAnsi="Times New Roman"/>
          <w:color w:val="131413"/>
          <w:sz w:val="24"/>
          <w:szCs w:val="24"/>
        </w:rPr>
        <w:t xml:space="preserve"> </w:t>
      </w:r>
      <w:r w:rsidRPr="00942C39">
        <w:rPr>
          <w:rFonts w:ascii="Times New Roman" w:hAnsi="Times New Roman"/>
          <w:color w:val="131413"/>
          <w:sz w:val="24"/>
          <w:szCs w:val="24"/>
        </w:rPr>
        <w:t>to bombykol or bombykal, and ligands for these ORs remain</w:t>
      </w:r>
      <w:r>
        <w:rPr>
          <w:rFonts w:ascii="Times New Roman" w:hAnsi="Times New Roman"/>
          <w:color w:val="131413"/>
          <w:sz w:val="24"/>
          <w:szCs w:val="24"/>
        </w:rPr>
        <w:t xml:space="preserve"> </w:t>
      </w:r>
      <w:r w:rsidRPr="00942C39">
        <w:rPr>
          <w:rFonts w:ascii="Times New Roman" w:hAnsi="Times New Roman"/>
          <w:color w:val="131413"/>
          <w:sz w:val="24"/>
          <w:szCs w:val="24"/>
        </w:rPr>
        <w:t>to be identified. Thus, bombykyl</w:t>
      </w:r>
      <w:r>
        <w:rPr>
          <w:rFonts w:ascii="Times New Roman" w:hAnsi="Times New Roman"/>
          <w:color w:val="131413"/>
          <w:sz w:val="24"/>
          <w:szCs w:val="24"/>
        </w:rPr>
        <w:t xml:space="preserve"> </w:t>
      </w:r>
      <w:r w:rsidRPr="00942C39">
        <w:rPr>
          <w:rFonts w:ascii="Times New Roman" w:hAnsi="Times New Roman"/>
          <w:color w:val="131413"/>
          <w:sz w:val="24"/>
          <w:szCs w:val="24"/>
        </w:rPr>
        <w:t>acetate could possibly be a ligand for these male-specific</w:t>
      </w:r>
      <w:r>
        <w:rPr>
          <w:rFonts w:ascii="Times New Roman" w:hAnsi="Times New Roman"/>
          <w:color w:val="131413"/>
          <w:sz w:val="24"/>
          <w:szCs w:val="24"/>
        </w:rPr>
        <w:t xml:space="preserve"> </w:t>
      </w:r>
      <w:r w:rsidRPr="00942C39">
        <w:rPr>
          <w:rFonts w:ascii="Times New Roman" w:hAnsi="Times New Roman"/>
          <w:color w:val="131413"/>
          <w:sz w:val="24"/>
          <w:szCs w:val="24"/>
        </w:rPr>
        <w:t>orphan OR(s). However, because activation of BmOR1 or</w:t>
      </w:r>
      <w:r>
        <w:rPr>
          <w:rFonts w:ascii="Times New Roman" w:hAnsi="Times New Roman"/>
          <w:color w:val="131413"/>
          <w:sz w:val="24"/>
          <w:szCs w:val="24"/>
        </w:rPr>
        <w:t xml:space="preserve"> </w:t>
      </w:r>
      <w:r w:rsidRPr="00942C39">
        <w:rPr>
          <w:rFonts w:ascii="Times New Roman" w:hAnsi="Times New Roman"/>
          <w:color w:val="131413"/>
          <w:sz w:val="24"/>
          <w:szCs w:val="24"/>
        </w:rPr>
        <w:t>BmOR3 by bombykyl acetate has not been investigated, there remains a possibility that</w:t>
      </w:r>
      <w:r>
        <w:rPr>
          <w:rFonts w:ascii="Times New Roman" w:hAnsi="Times New Roman"/>
          <w:color w:val="131413"/>
          <w:sz w:val="24"/>
          <w:szCs w:val="24"/>
        </w:rPr>
        <w:t xml:space="preserve"> </w:t>
      </w:r>
      <w:r w:rsidRPr="00942C39">
        <w:rPr>
          <w:rFonts w:ascii="Times New Roman" w:hAnsi="Times New Roman"/>
          <w:color w:val="131413"/>
          <w:sz w:val="24"/>
          <w:szCs w:val="24"/>
        </w:rPr>
        <w:t>one or both of them are receptors for bombykyl acetate.</w:t>
      </w:r>
      <w:r>
        <w:rPr>
          <w:rFonts w:ascii="Times New Roman" w:hAnsi="Times New Roman"/>
          <w:color w:val="131413"/>
          <w:sz w:val="24"/>
          <w:szCs w:val="24"/>
        </w:rPr>
        <w:t xml:space="preserve"> </w:t>
      </w:r>
      <w:r w:rsidRPr="00942C39">
        <w:rPr>
          <w:rFonts w:ascii="Times New Roman" w:hAnsi="Times New Roman"/>
          <w:color w:val="131413"/>
          <w:sz w:val="24"/>
          <w:szCs w:val="24"/>
        </w:rPr>
        <w:t>Therefore, future studies are needed to reexamine the specificity</w:t>
      </w:r>
      <w:r w:rsidR="005614EC">
        <w:rPr>
          <w:rFonts w:ascii="Times New Roman" w:hAnsi="Times New Roman"/>
          <w:color w:val="131413"/>
          <w:sz w:val="24"/>
          <w:szCs w:val="24"/>
        </w:rPr>
        <w:t xml:space="preserve"> </w:t>
      </w:r>
      <w:r w:rsidRPr="00942C39">
        <w:rPr>
          <w:rFonts w:ascii="Times New Roman" w:hAnsi="Times New Roman"/>
          <w:color w:val="131413"/>
          <w:sz w:val="24"/>
          <w:szCs w:val="24"/>
        </w:rPr>
        <w:t>of BmOR1 and BmOR3–6. Notably, BmOR1 and</w:t>
      </w:r>
      <w:r>
        <w:rPr>
          <w:rFonts w:ascii="Times New Roman" w:hAnsi="Times New Roman"/>
          <w:color w:val="131413"/>
          <w:sz w:val="24"/>
          <w:szCs w:val="24"/>
        </w:rPr>
        <w:t xml:space="preserve"> </w:t>
      </w:r>
      <w:r w:rsidRPr="00942C39">
        <w:rPr>
          <w:rFonts w:ascii="Times New Roman" w:hAnsi="Times New Roman"/>
          <w:color w:val="131413"/>
          <w:sz w:val="24"/>
          <w:szCs w:val="24"/>
        </w:rPr>
        <w:t xml:space="preserve">BmOR3 genes are located on the Z chromosome of </w:t>
      </w:r>
      <w:r w:rsidRPr="005334D8">
        <w:rPr>
          <w:rFonts w:ascii="Times New Roman" w:hAnsi="Times New Roman"/>
          <w:i/>
          <w:color w:val="131413"/>
          <w:sz w:val="24"/>
          <w:szCs w:val="24"/>
        </w:rPr>
        <w:t>B. mori</w:t>
      </w:r>
      <w:r>
        <w:rPr>
          <w:rFonts w:ascii="Times New Roman" w:hAnsi="Times New Roman"/>
          <w:color w:val="131413"/>
          <w:sz w:val="24"/>
          <w:szCs w:val="24"/>
        </w:rPr>
        <w:t xml:space="preserve"> </w:t>
      </w:r>
      <w:r w:rsidRPr="00942C39">
        <w:rPr>
          <w:rFonts w:ascii="Times New Roman" w:hAnsi="Times New Roman"/>
          <w:color w:val="131413"/>
          <w:sz w:val="24"/>
          <w:szCs w:val="24"/>
        </w:rPr>
        <w:t>(ZW in female and ZZ in male) where genes that confer advantages to</w:t>
      </w:r>
      <w:r>
        <w:rPr>
          <w:rFonts w:ascii="Times New Roman" w:hAnsi="Times New Roman"/>
          <w:color w:val="131413"/>
          <w:sz w:val="24"/>
          <w:szCs w:val="24"/>
        </w:rPr>
        <w:t xml:space="preserve"> </w:t>
      </w:r>
      <w:r w:rsidRPr="00942C39">
        <w:rPr>
          <w:rFonts w:ascii="Times New Roman" w:hAnsi="Times New Roman"/>
          <w:color w:val="131413"/>
          <w:sz w:val="24"/>
          <w:szCs w:val="24"/>
        </w:rPr>
        <w:t>males tend to accumulate. Similarly,</w:t>
      </w:r>
      <w:r>
        <w:rPr>
          <w:rFonts w:ascii="Times New Roman" w:hAnsi="Times New Roman"/>
          <w:color w:val="131413"/>
          <w:sz w:val="24"/>
          <w:szCs w:val="24"/>
        </w:rPr>
        <w:t xml:space="preserve"> </w:t>
      </w:r>
      <w:r w:rsidRPr="00942C39">
        <w:rPr>
          <w:rFonts w:ascii="Times New Roman" w:hAnsi="Times New Roman"/>
          <w:color w:val="131413"/>
          <w:sz w:val="24"/>
          <w:szCs w:val="24"/>
        </w:rPr>
        <w:t>among BmOR4–6, only BmOR4 is located on the Z chromosome</w:t>
      </w:r>
      <w:r>
        <w:rPr>
          <w:rFonts w:ascii="Times New Roman" w:hAnsi="Times New Roman"/>
          <w:color w:val="131413"/>
          <w:sz w:val="24"/>
          <w:szCs w:val="24"/>
        </w:rPr>
        <w:t xml:space="preserve"> </w:t>
      </w:r>
      <w:r w:rsidRPr="00942C39">
        <w:rPr>
          <w:rFonts w:ascii="Times New Roman" w:hAnsi="Times New Roman"/>
          <w:color w:val="131413"/>
          <w:sz w:val="24"/>
          <w:szCs w:val="24"/>
        </w:rPr>
        <w:t>(BmOR5 and BmOR6 are located on chromosomes 6</w:t>
      </w:r>
      <w:r>
        <w:rPr>
          <w:rFonts w:ascii="Times New Roman" w:hAnsi="Times New Roman"/>
          <w:color w:val="131413"/>
          <w:sz w:val="24"/>
          <w:szCs w:val="24"/>
        </w:rPr>
        <w:t xml:space="preserve"> </w:t>
      </w:r>
      <w:r w:rsidRPr="00942C39">
        <w:rPr>
          <w:rFonts w:ascii="Times New Roman" w:hAnsi="Times New Roman"/>
          <w:color w:val="131413"/>
          <w:sz w:val="24"/>
          <w:szCs w:val="24"/>
        </w:rPr>
        <w:t>and 16, respectively. This may suggest</w:t>
      </w:r>
      <w:r>
        <w:rPr>
          <w:rFonts w:ascii="Times New Roman" w:hAnsi="Times New Roman"/>
          <w:color w:val="131413"/>
          <w:sz w:val="24"/>
          <w:szCs w:val="24"/>
        </w:rPr>
        <w:t xml:space="preserve"> </w:t>
      </w:r>
      <w:r w:rsidRPr="00942C39">
        <w:rPr>
          <w:rFonts w:ascii="Times New Roman" w:hAnsi="Times New Roman"/>
          <w:color w:val="131413"/>
          <w:sz w:val="24"/>
          <w:szCs w:val="24"/>
        </w:rPr>
        <w:t>the possibility that BmOR4 is the receptor for bombykyl</w:t>
      </w:r>
      <w:r>
        <w:rPr>
          <w:rFonts w:ascii="Times New Roman" w:hAnsi="Times New Roman"/>
          <w:color w:val="131413"/>
          <w:sz w:val="24"/>
          <w:szCs w:val="24"/>
        </w:rPr>
        <w:t xml:space="preserve"> </w:t>
      </w:r>
      <w:r w:rsidR="005558B4">
        <w:rPr>
          <w:rFonts w:ascii="Times New Roman" w:hAnsi="Times New Roman"/>
          <w:color w:val="131413"/>
          <w:sz w:val="24"/>
          <w:szCs w:val="24"/>
        </w:rPr>
        <w:t xml:space="preserve">acetate (Nakagawa </w:t>
      </w:r>
      <w:r w:rsidR="005558B4">
        <w:rPr>
          <w:rFonts w:ascii="Times New Roman" w:hAnsi="Times New Roman"/>
          <w:i/>
          <w:color w:val="131413"/>
          <w:sz w:val="24"/>
          <w:szCs w:val="24"/>
        </w:rPr>
        <w:t xml:space="preserve">et al., </w:t>
      </w:r>
      <w:r w:rsidR="005558B4">
        <w:rPr>
          <w:rFonts w:ascii="Times New Roman" w:hAnsi="Times New Roman"/>
          <w:color w:val="131413"/>
          <w:sz w:val="24"/>
          <w:szCs w:val="24"/>
        </w:rPr>
        <w:t>2005).</w:t>
      </w:r>
    </w:p>
    <w:p w14:paraId="1FD678B4" w14:textId="77777777" w:rsidR="00FB6278" w:rsidRDefault="002C5839" w:rsidP="00A55931">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Biosynthesis of Bombykol</w:t>
      </w:r>
    </w:p>
    <w:p w14:paraId="01E14745" w14:textId="77777777" w:rsidR="00AB2282" w:rsidRPr="00AA0571" w:rsidRDefault="00C24764" w:rsidP="00AA0571">
      <w:pPr>
        <w:autoSpaceDE w:val="0"/>
        <w:autoSpaceDN w:val="0"/>
        <w:adjustRightInd w:val="0"/>
        <w:spacing w:line="360" w:lineRule="auto"/>
        <w:ind w:firstLine="360"/>
        <w:jc w:val="both"/>
        <w:rPr>
          <w:rFonts w:ascii="Times New Roman" w:hAnsi="Times New Roman"/>
          <w:sz w:val="24"/>
          <w:szCs w:val="24"/>
        </w:rPr>
      </w:pPr>
      <w:r w:rsidRPr="00AA0571">
        <w:rPr>
          <w:rFonts w:ascii="Times New Roman" w:hAnsi="Times New Roman"/>
          <w:bCs/>
          <w:sz w:val="24"/>
          <w:szCs w:val="24"/>
        </w:rPr>
        <w:t xml:space="preserve">Fatty alcohols </w:t>
      </w:r>
      <w:r w:rsidRPr="00AA0571">
        <w:rPr>
          <w:rFonts w:ascii="Times New Roman" w:hAnsi="Times New Roman"/>
          <w:sz w:val="24"/>
          <w:szCs w:val="24"/>
        </w:rPr>
        <w:t xml:space="preserve">are important intermediates in the pheromone biosynthesis pathway in PG in </w:t>
      </w:r>
      <w:r w:rsidRPr="00AA0571">
        <w:rPr>
          <w:rFonts w:ascii="Times New Roman" w:hAnsi="Times New Roman"/>
          <w:i/>
          <w:iCs/>
          <w:sz w:val="24"/>
          <w:szCs w:val="24"/>
        </w:rPr>
        <w:t xml:space="preserve">B. mori </w:t>
      </w:r>
      <w:r w:rsidRPr="00AA0571">
        <w:rPr>
          <w:rFonts w:ascii="Times New Roman" w:hAnsi="Times New Roman"/>
          <w:sz w:val="24"/>
          <w:szCs w:val="24"/>
        </w:rPr>
        <w:t xml:space="preserve">and many other moths.These alcohols are subsequently converted to corresponding </w:t>
      </w:r>
      <w:r w:rsidRPr="00AA0571">
        <w:rPr>
          <w:rFonts w:ascii="Times New Roman" w:hAnsi="Times New Roman"/>
          <w:bCs/>
          <w:sz w:val="24"/>
          <w:szCs w:val="24"/>
        </w:rPr>
        <w:t>aldehydes</w:t>
      </w:r>
      <w:r w:rsidRPr="00AA0571">
        <w:rPr>
          <w:rFonts w:ascii="Times New Roman" w:hAnsi="Times New Roman"/>
          <w:sz w:val="24"/>
          <w:szCs w:val="24"/>
        </w:rPr>
        <w:t xml:space="preserve"> or </w:t>
      </w:r>
      <w:r w:rsidRPr="00AA0571">
        <w:rPr>
          <w:rFonts w:ascii="Times New Roman" w:hAnsi="Times New Roman"/>
          <w:bCs/>
          <w:sz w:val="24"/>
          <w:szCs w:val="24"/>
        </w:rPr>
        <w:t xml:space="preserve">acetates by alcohol oxidases </w:t>
      </w:r>
      <w:r w:rsidRPr="00AA0571">
        <w:rPr>
          <w:rFonts w:ascii="Times New Roman" w:hAnsi="Times New Roman"/>
          <w:sz w:val="24"/>
          <w:szCs w:val="24"/>
        </w:rPr>
        <w:t>or</w:t>
      </w:r>
      <w:r w:rsidRPr="00AA0571">
        <w:rPr>
          <w:rFonts w:ascii="Times New Roman" w:hAnsi="Times New Roman"/>
          <w:bCs/>
          <w:sz w:val="24"/>
          <w:szCs w:val="24"/>
        </w:rPr>
        <w:t xml:space="preserve"> acetyltransferases,</w:t>
      </w:r>
      <w:r w:rsidRPr="00AA0571">
        <w:rPr>
          <w:rFonts w:ascii="Times New Roman" w:hAnsi="Times New Roman"/>
          <w:sz w:val="24"/>
          <w:szCs w:val="24"/>
        </w:rPr>
        <w:t xml:space="preserve"> depending on the moth species.</w:t>
      </w:r>
    </w:p>
    <w:p w14:paraId="3A77C62F" w14:textId="3FE29557" w:rsidR="002C5839" w:rsidRDefault="00726572" w:rsidP="00D23335">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noProof/>
          <w:sz w:val="24"/>
          <w:szCs w:val="24"/>
        </w:rPr>
        <w:lastRenderedPageBreak/>
        <w:drawing>
          <wp:inline distT="0" distB="0" distL="0" distR="0" wp14:anchorId="6AA7275A" wp14:editId="6797A6B0">
            <wp:extent cx="5289550" cy="3657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9550" cy="3657600"/>
                    </a:xfrm>
                    <a:prstGeom prst="rect">
                      <a:avLst/>
                    </a:prstGeom>
                    <a:noFill/>
                    <a:ln>
                      <a:noFill/>
                    </a:ln>
                  </pic:spPr>
                </pic:pic>
              </a:graphicData>
            </a:graphic>
          </wp:inline>
        </w:drawing>
      </w:r>
    </w:p>
    <w:p w14:paraId="1FFAC1AF" w14:textId="77777777" w:rsidR="00C520A0" w:rsidRDefault="00C520A0" w:rsidP="00C520A0">
      <w:pPr>
        <w:autoSpaceDE w:val="0"/>
        <w:autoSpaceDN w:val="0"/>
        <w:adjustRightInd w:val="0"/>
        <w:spacing w:after="0" w:line="360" w:lineRule="auto"/>
        <w:jc w:val="center"/>
        <w:rPr>
          <w:rFonts w:ascii="Times New Roman" w:hAnsi="Times New Roman"/>
          <w:b/>
          <w:bCs/>
          <w:sz w:val="24"/>
          <w:szCs w:val="24"/>
        </w:rPr>
      </w:pPr>
      <w:r w:rsidRPr="00C520A0">
        <w:rPr>
          <w:rFonts w:ascii="Times New Roman" w:hAnsi="Times New Roman"/>
          <w:b/>
          <w:bCs/>
          <w:sz w:val="24"/>
          <w:szCs w:val="24"/>
        </w:rPr>
        <w:t>Schematic diagram</w:t>
      </w:r>
      <w:r>
        <w:rPr>
          <w:rFonts w:ascii="Times New Roman" w:hAnsi="Times New Roman"/>
          <w:b/>
          <w:bCs/>
          <w:sz w:val="24"/>
          <w:szCs w:val="24"/>
        </w:rPr>
        <w:t xml:space="preserve"> </w:t>
      </w:r>
      <w:r w:rsidRPr="00C520A0">
        <w:rPr>
          <w:rFonts w:ascii="Times New Roman" w:hAnsi="Times New Roman"/>
          <w:b/>
          <w:bCs/>
          <w:sz w:val="24"/>
          <w:szCs w:val="24"/>
        </w:rPr>
        <w:t>of</w:t>
      </w:r>
      <w:r>
        <w:rPr>
          <w:rFonts w:ascii="Times New Roman" w:hAnsi="Times New Roman"/>
          <w:b/>
          <w:bCs/>
          <w:sz w:val="24"/>
          <w:szCs w:val="24"/>
        </w:rPr>
        <w:t xml:space="preserve"> </w:t>
      </w:r>
      <w:r w:rsidRPr="00C520A0">
        <w:rPr>
          <w:rFonts w:ascii="Times New Roman" w:hAnsi="Times New Roman"/>
          <w:b/>
          <w:bCs/>
          <w:sz w:val="24"/>
          <w:szCs w:val="24"/>
        </w:rPr>
        <w:t>the</w:t>
      </w:r>
      <w:r>
        <w:rPr>
          <w:rFonts w:ascii="Times New Roman" w:hAnsi="Times New Roman"/>
          <w:b/>
          <w:bCs/>
          <w:sz w:val="24"/>
          <w:szCs w:val="24"/>
        </w:rPr>
        <w:t xml:space="preserve"> </w:t>
      </w:r>
      <w:r w:rsidRPr="00C520A0">
        <w:rPr>
          <w:rFonts w:ascii="Times New Roman" w:hAnsi="Times New Roman"/>
          <w:b/>
          <w:bCs/>
          <w:sz w:val="24"/>
          <w:szCs w:val="24"/>
        </w:rPr>
        <w:t>proposed</w:t>
      </w:r>
      <w:r>
        <w:rPr>
          <w:rFonts w:ascii="Times New Roman" w:hAnsi="Times New Roman"/>
          <w:b/>
          <w:bCs/>
          <w:sz w:val="24"/>
          <w:szCs w:val="24"/>
        </w:rPr>
        <w:t xml:space="preserve"> </w:t>
      </w:r>
      <w:r w:rsidRPr="00C520A0">
        <w:rPr>
          <w:rFonts w:ascii="Times New Roman" w:hAnsi="Times New Roman"/>
          <w:b/>
          <w:bCs/>
          <w:sz w:val="24"/>
          <w:szCs w:val="24"/>
        </w:rPr>
        <w:t>bombykol</w:t>
      </w:r>
      <w:r>
        <w:rPr>
          <w:rFonts w:ascii="Times New Roman" w:hAnsi="Times New Roman"/>
          <w:b/>
          <w:bCs/>
          <w:sz w:val="24"/>
          <w:szCs w:val="24"/>
        </w:rPr>
        <w:t xml:space="preserve"> biosynthetic pathway</w:t>
      </w:r>
    </w:p>
    <w:p w14:paraId="71E5216D" w14:textId="77777777" w:rsidR="00D23335" w:rsidRDefault="00C520A0" w:rsidP="00C520A0">
      <w:pPr>
        <w:autoSpaceDE w:val="0"/>
        <w:autoSpaceDN w:val="0"/>
        <w:adjustRightInd w:val="0"/>
        <w:spacing w:after="0" w:line="360" w:lineRule="auto"/>
        <w:ind w:firstLine="720"/>
        <w:jc w:val="both"/>
        <w:rPr>
          <w:rFonts w:ascii="Times New Roman" w:hAnsi="Times New Roman"/>
          <w:sz w:val="24"/>
          <w:szCs w:val="24"/>
        </w:rPr>
      </w:pPr>
      <w:r w:rsidRPr="00C520A0">
        <w:rPr>
          <w:rFonts w:ascii="Times New Roman" w:hAnsi="Times New Roman"/>
          <w:sz w:val="24"/>
          <w:szCs w:val="24"/>
        </w:rPr>
        <w:t>Eight</w:t>
      </w:r>
      <w:r>
        <w:rPr>
          <w:rFonts w:ascii="Times New Roman" w:hAnsi="Times New Roman"/>
          <w:sz w:val="24"/>
          <w:szCs w:val="24"/>
        </w:rPr>
        <w:t xml:space="preserve"> </w:t>
      </w:r>
      <w:r w:rsidRPr="00C520A0">
        <w:rPr>
          <w:rFonts w:ascii="Times New Roman" w:hAnsi="Times New Roman"/>
          <w:sz w:val="24"/>
          <w:szCs w:val="24"/>
        </w:rPr>
        <w:t>EST</w:t>
      </w:r>
      <w:r>
        <w:rPr>
          <w:rFonts w:ascii="Times New Roman" w:hAnsi="Times New Roman"/>
          <w:sz w:val="24"/>
          <w:szCs w:val="24"/>
        </w:rPr>
        <w:t xml:space="preserve"> </w:t>
      </w:r>
      <w:r w:rsidRPr="00C520A0">
        <w:rPr>
          <w:rFonts w:ascii="Times New Roman" w:hAnsi="Times New Roman"/>
          <w:sz w:val="24"/>
          <w:szCs w:val="24"/>
        </w:rPr>
        <w:t>clones</w:t>
      </w:r>
      <w:r>
        <w:rPr>
          <w:rFonts w:ascii="Times New Roman" w:hAnsi="Times New Roman"/>
          <w:sz w:val="24"/>
          <w:szCs w:val="24"/>
        </w:rPr>
        <w:t xml:space="preserve"> </w:t>
      </w:r>
      <w:r w:rsidRPr="00C520A0">
        <w:rPr>
          <w:rFonts w:ascii="Times New Roman" w:hAnsi="Times New Roman"/>
          <w:sz w:val="24"/>
          <w:szCs w:val="24"/>
        </w:rPr>
        <w:t>involved</w:t>
      </w:r>
      <w:r>
        <w:rPr>
          <w:rFonts w:ascii="Times New Roman" w:hAnsi="Times New Roman"/>
          <w:sz w:val="24"/>
          <w:szCs w:val="24"/>
        </w:rPr>
        <w:t xml:space="preserve"> </w:t>
      </w:r>
      <w:r w:rsidRPr="00C520A0">
        <w:rPr>
          <w:rFonts w:ascii="Times New Roman" w:hAnsi="Times New Roman"/>
          <w:sz w:val="24"/>
          <w:szCs w:val="24"/>
        </w:rPr>
        <w:t>in</w:t>
      </w:r>
      <w:r>
        <w:rPr>
          <w:rFonts w:ascii="Times New Roman" w:hAnsi="Times New Roman"/>
          <w:sz w:val="24"/>
          <w:szCs w:val="24"/>
        </w:rPr>
        <w:t xml:space="preserve"> </w:t>
      </w:r>
      <w:r w:rsidRPr="00C520A0">
        <w:rPr>
          <w:rFonts w:ascii="Times New Roman" w:hAnsi="Times New Roman"/>
          <w:sz w:val="24"/>
          <w:szCs w:val="24"/>
        </w:rPr>
        <w:t>bombykol</w:t>
      </w:r>
      <w:r>
        <w:rPr>
          <w:rFonts w:ascii="Times New Roman" w:hAnsi="Times New Roman"/>
          <w:sz w:val="24"/>
          <w:szCs w:val="24"/>
        </w:rPr>
        <w:t xml:space="preserve"> </w:t>
      </w:r>
      <w:r w:rsidRPr="00C520A0">
        <w:rPr>
          <w:rFonts w:ascii="Times New Roman" w:hAnsi="Times New Roman"/>
          <w:sz w:val="24"/>
          <w:szCs w:val="24"/>
        </w:rPr>
        <w:t>biosynthesis</w:t>
      </w:r>
      <w:r>
        <w:rPr>
          <w:rFonts w:ascii="Times New Roman" w:hAnsi="Times New Roman"/>
          <w:sz w:val="24"/>
          <w:szCs w:val="24"/>
        </w:rPr>
        <w:t xml:space="preserve"> </w:t>
      </w:r>
      <w:r w:rsidRPr="00C520A0">
        <w:rPr>
          <w:rFonts w:ascii="Times New Roman" w:hAnsi="Times New Roman"/>
          <w:sz w:val="24"/>
          <w:szCs w:val="24"/>
        </w:rPr>
        <w:t>are</w:t>
      </w:r>
      <w:r>
        <w:rPr>
          <w:rFonts w:ascii="Times New Roman" w:hAnsi="Times New Roman"/>
          <w:sz w:val="24"/>
          <w:szCs w:val="24"/>
        </w:rPr>
        <w:t xml:space="preserve"> </w:t>
      </w:r>
      <w:r w:rsidRPr="00C520A0">
        <w:rPr>
          <w:rFonts w:ascii="Times New Roman" w:hAnsi="Times New Roman"/>
          <w:sz w:val="24"/>
          <w:szCs w:val="24"/>
        </w:rPr>
        <w:t>indicated</w:t>
      </w:r>
      <w:r>
        <w:rPr>
          <w:rFonts w:ascii="Times New Roman" w:hAnsi="Times New Roman"/>
          <w:sz w:val="24"/>
          <w:szCs w:val="24"/>
        </w:rPr>
        <w:t xml:space="preserve"> </w:t>
      </w:r>
      <w:r w:rsidRPr="00C520A0">
        <w:rPr>
          <w:rFonts w:ascii="Times New Roman" w:hAnsi="Times New Roman"/>
          <w:sz w:val="24"/>
          <w:szCs w:val="24"/>
        </w:rPr>
        <w:t>in boxes.</w:t>
      </w:r>
      <w:r>
        <w:rPr>
          <w:rFonts w:ascii="Times New Roman" w:hAnsi="Times New Roman"/>
          <w:sz w:val="24"/>
          <w:szCs w:val="24"/>
        </w:rPr>
        <w:t xml:space="preserve"> </w:t>
      </w:r>
      <w:r w:rsidRPr="00C520A0">
        <w:rPr>
          <w:rFonts w:ascii="Times New Roman" w:hAnsi="Times New Roman"/>
          <w:sz w:val="24"/>
          <w:szCs w:val="24"/>
        </w:rPr>
        <w:t>Gene</w:t>
      </w:r>
      <w:r>
        <w:rPr>
          <w:rFonts w:ascii="Times New Roman" w:hAnsi="Times New Roman"/>
          <w:sz w:val="24"/>
          <w:szCs w:val="24"/>
        </w:rPr>
        <w:t xml:space="preserve"> </w:t>
      </w:r>
      <w:r w:rsidRPr="00C520A0">
        <w:rPr>
          <w:rFonts w:ascii="Times New Roman" w:hAnsi="Times New Roman"/>
          <w:sz w:val="24"/>
          <w:szCs w:val="24"/>
        </w:rPr>
        <w:t>products</w:t>
      </w:r>
      <w:r>
        <w:rPr>
          <w:rFonts w:ascii="Times New Roman" w:hAnsi="Times New Roman"/>
          <w:sz w:val="24"/>
          <w:szCs w:val="24"/>
        </w:rPr>
        <w:t xml:space="preserve"> </w:t>
      </w:r>
      <w:r w:rsidRPr="00C520A0">
        <w:rPr>
          <w:rFonts w:ascii="Times New Roman" w:hAnsi="Times New Roman"/>
          <w:sz w:val="24"/>
          <w:szCs w:val="24"/>
        </w:rPr>
        <w:t>that</w:t>
      </w:r>
      <w:r>
        <w:rPr>
          <w:rFonts w:ascii="Times New Roman" w:hAnsi="Times New Roman"/>
          <w:sz w:val="24"/>
          <w:szCs w:val="24"/>
        </w:rPr>
        <w:t xml:space="preserve"> </w:t>
      </w:r>
      <w:r w:rsidRPr="00C520A0">
        <w:rPr>
          <w:rFonts w:ascii="Times New Roman" w:hAnsi="Times New Roman"/>
          <w:sz w:val="24"/>
          <w:szCs w:val="24"/>
        </w:rPr>
        <w:t>have</w:t>
      </w:r>
      <w:r>
        <w:rPr>
          <w:rFonts w:ascii="Times New Roman" w:hAnsi="Times New Roman"/>
          <w:sz w:val="24"/>
          <w:szCs w:val="24"/>
        </w:rPr>
        <w:t xml:space="preserve"> </w:t>
      </w:r>
      <w:r w:rsidRPr="00C520A0">
        <w:rPr>
          <w:rFonts w:ascii="Times New Roman" w:hAnsi="Times New Roman"/>
          <w:sz w:val="24"/>
          <w:szCs w:val="24"/>
        </w:rPr>
        <w:t>been</w:t>
      </w:r>
      <w:r>
        <w:rPr>
          <w:rFonts w:ascii="Times New Roman" w:hAnsi="Times New Roman"/>
          <w:sz w:val="24"/>
          <w:szCs w:val="24"/>
        </w:rPr>
        <w:t xml:space="preserve"> </w:t>
      </w:r>
      <w:r w:rsidRPr="00C520A0">
        <w:rPr>
          <w:rFonts w:ascii="Times New Roman" w:hAnsi="Times New Roman"/>
          <w:sz w:val="24"/>
          <w:szCs w:val="24"/>
        </w:rPr>
        <w:t>characterized</w:t>
      </w:r>
      <w:r>
        <w:rPr>
          <w:rFonts w:ascii="Times New Roman" w:hAnsi="Times New Roman"/>
          <w:sz w:val="24"/>
          <w:szCs w:val="24"/>
        </w:rPr>
        <w:t xml:space="preserve"> </w:t>
      </w:r>
      <w:r w:rsidRPr="00C520A0">
        <w:rPr>
          <w:rFonts w:ascii="Times New Roman" w:hAnsi="Times New Roman"/>
          <w:sz w:val="24"/>
          <w:szCs w:val="24"/>
        </w:rPr>
        <w:t>are</w:t>
      </w:r>
      <w:r>
        <w:rPr>
          <w:rFonts w:ascii="Times New Roman" w:hAnsi="Times New Roman"/>
          <w:sz w:val="24"/>
          <w:szCs w:val="24"/>
        </w:rPr>
        <w:t xml:space="preserve"> </w:t>
      </w:r>
      <w:r w:rsidRPr="00C520A0">
        <w:rPr>
          <w:rFonts w:ascii="Times New Roman" w:hAnsi="Times New Roman"/>
          <w:sz w:val="24"/>
          <w:szCs w:val="24"/>
        </w:rPr>
        <w:t>indicated</w:t>
      </w:r>
      <w:r>
        <w:rPr>
          <w:rFonts w:ascii="Times New Roman" w:hAnsi="Times New Roman"/>
          <w:sz w:val="24"/>
          <w:szCs w:val="24"/>
        </w:rPr>
        <w:t xml:space="preserve"> </w:t>
      </w:r>
      <w:r w:rsidRPr="00C520A0">
        <w:rPr>
          <w:rFonts w:ascii="Times New Roman" w:hAnsi="Times New Roman"/>
          <w:sz w:val="24"/>
          <w:szCs w:val="24"/>
        </w:rPr>
        <w:t>in</w:t>
      </w:r>
      <w:r>
        <w:rPr>
          <w:rFonts w:ascii="Times New Roman" w:hAnsi="Times New Roman"/>
          <w:sz w:val="24"/>
          <w:szCs w:val="24"/>
        </w:rPr>
        <w:t xml:space="preserve"> </w:t>
      </w:r>
      <w:r w:rsidRPr="00C520A0">
        <w:rPr>
          <w:rFonts w:ascii="Times New Roman" w:hAnsi="Times New Roman"/>
          <w:sz w:val="24"/>
          <w:szCs w:val="24"/>
        </w:rPr>
        <w:t>black boxes.</w:t>
      </w:r>
      <w:r>
        <w:rPr>
          <w:rFonts w:ascii="Times New Roman" w:hAnsi="Times New Roman"/>
          <w:sz w:val="24"/>
          <w:szCs w:val="24"/>
        </w:rPr>
        <w:t xml:space="preserve"> </w:t>
      </w:r>
      <w:r w:rsidRPr="00C520A0">
        <w:rPr>
          <w:rFonts w:ascii="Times New Roman" w:hAnsi="Times New Roman"/>
          <w:sz w:val="24"/>
          <w:szCs w:val="24"/>
        </w:rPr>
        <w:t>Potential</w:t>
      </w:r>
      <w:r>
        <w:rPr>
          <w:rFonts w:ascii="Times New Roman" w:hAnsi="Times New Roman"/>
          <w:sz w:val="24"/>
          <w:szCs w:val="24"/>
        </w:rPr>
        <w:t xml:space="preserve"> </w:t>
      </w:r>
      <w:r w:rsidRPr="00C520A0">
        <w:rPr>
          <w:rFonts w:ascii="Times New Roman" w:hAnsi="Times New Roman"/>
          <w:sz w:val="24"/>
          <w:szCs w:val="24"/>
        </w:rPr>
        <w:t>sites</w:t>
      </w:r>
      <w:r>
        <w:rPr>
          <w:rFonts w:ascii="Times New Roman" w:hAnsi="Times New Roman"/>
          <w:sz w:val="24"/>
          <w:szCs w:val="24"/>
        </w:rPr>
        <w:t xml:space="preserve"> </w:t>
      </w:r>
      <w:r w:rsidRPr="00C520A0">
        <w:rPr>
          <w:rFonts w:ascii="Times New Roman" w:hAnsi="Times New Roman"/>
          <w:sz w:val="24"/>
          <w:szCs w:val="24"/>
        </w:rPr>
        <w:t>of</w:t>
      </w:r>
      <w:r>
        <w:rPr>
          <w:rFonts w:ascii="Times New Roman" w:hAnsi="Times New Roman"/>
          <w:sz w:val="24"/>
          <w:szCs w:val="24"/>
        </w:rPr>
        <w:t xml:space="preserve"> </w:t>
      </w:r>
      <w:r w:rsidRPr="00C520A0">
        <w:rPr>
          <w:rFonts w:ascii="Times New Roman" w:hAnsi="Times New Roman"/>
          <w:sz w:val="24"/>
          <w:szCs w:val="24"/>
        </w:rPr>
        <w:t>regulation</w:t>
      </w:r>
      <w:r>
        <w:rPr>
          <w:rFonts w:ascii="Times New Roman" w:hAnsi="Times New Roman"/>
          <w:sz w:val="24"/>
          <w:szCs w:val="24"/>
        </w:rPr>
        <w:t xml:space="preserve"> </w:t>
      </w:r>
      <w:r w:rsidRPr="00C520A0">
        <w:rPr>
          <w:rFonts w:ascii="Times New Roman" w:hAnsi="Times New Roman"/>
          <w:sz w:val="24"/>
          <w:szCs w:val="24"/>
        </w:rPr>
        <w:t>are</w:t>
      </w:r>
      <w:r>
        <w:rPr>
          <w:rFonts w:ascii="Times New Roman" w:hAnsi="Times New Roman"/>
          <w:sz w:val="24"/>
          <w:szCs w:val="24"/>
        </w:rPr>
        <w:t xml:space="preserve"> </w:t>
      </w:r>
      <w:r w:rsidRPr="00C520A0">
        <w:rPr>
          <w:rFonts w:ascii="Times New Roman" w:hAnsi="Times New Roman"/>
          <w:sz w:val="24"/>
          <w:szCs w:val="24"/>
        </w:rPr>
        <w:t>indicated</w:t>
      </w:r>
      <w:r>
        <w:rPr>
          <w:rFonts w:ascii="Times New Roman" w:hAnsi="Times New Roman"/>
          <w:sz w:val="24"/>
          <w:szCs w:val="24"/>
        </w:rPr>
        <w:t xml:space="preserve"> </w:t>
      </w:r>
      <w:r w:rsidRPr="00C520A0">
        <w:rPr>
          <w:rFonts w:ascii="Times New Roman" w:hAnsi="Times New Roman"/>
          <w:sz w:val="24"/>
          <w:szCs w:val="24"/>
        </w:rPr>
        <w:t>by</w:t>
      </w:r>
      <w:r>
        <w:rPr>
          <w:rFonts w:ascii="Times New Roman" w:hAnsi="Times New Roman"/>
          <w:sz w:val="24"/>
          <w:szCs w:val="24"/>
        </w:rPr>
        <w:t xml:space="preserve"> </w:t>
      </w:r>
      <w:r w:rsidRPr="00C520A0">
        <w:rPr>
          <w:rFonts w:ascii="Times New Roman" w:hAnsi="Times New Roman"/>
          <w:sz w:val="24"/>
          <w:szCs w:val="24"/>
        </w:rPr>
        <w:t>dashed</w:t>
      </w:r>
      <w:r>
        <w:rPr>
          <w:rFonts w:ascii="Times New Roman" w:hAnsi="Times New Roman"/>
          <w:sz w:val="24"/>
          <w:szCs w:val="24"/>
        </w:rPr>
        <w:t xml:space="preserve"> </w:t>
      </w:r>
      <w:r w:rsidRPr="00C520A0">
        <w:rPr>
          <w:rFonts w:ascii="Times New Roman" w:hAnsi="Times New Roman"/>
          <w:sz w:val="24"/>
          <w:szCs w:val="24"/>
        </w:rPr>
        <w:t>lines.</w:t>
      </w:r>
    </w:p>
    <w:p w14:paraId="7E403E0B" w14:textId="77777777" w:rsidR="000410DA" w:rsidRDefault="006124DD" w:rsidP="00363CF7">
      <w:pPr>
        <w:autoSpaceDE w:val="0"/>
        <w:autoSpaceDN w:val="0"/>
        <w:adjustRightInd w:val="0"/>
        <w:spacing w:after="0" w:line="360" w:lineRule="auto"/>
        <w:ind w:firstLine="720"/>
        <w:jc w:val="both"/>
        <w:rPr>
          <w:sz w:val="19"/>
          <w:szCs w:val="19"/>
        </w:rPr>
      </w:pPr>
      <w:r>
        <w:t xml:space="preserve"> </w:t>
      </w:r>
      <w:r w:rsidRPr="006124DD">
        <w:rPr>
          <w:rFonts w:ascii="Times New Roman" w:hAnsi="Times New Roman"/>
          <w:sz w:val="24"/>
          <w:szCs w:val="24"/>
        </w:rPr>
        <w:t>Species</w:t>
      </w:r>
      <w:r>
        <w:rPr>
          <w:rFonts w:ascii="Times New Roman" w:hAnsi="Times New Roman"/>
          <w:sz w:val="24"/>
          <w:szCs w:val="24"/>
        </w:rPr>
        <w:t xml:space="preserve"> </w:t>
      </w:r>
      <w:r w:rsidRPr="006124DD">
        <w:rPr>
          <w:rFonts w:ascii="Times New Roman" w:hAnsi="Times New Roman"/>
          <w:sz w:val="24"/>
          <w:szCs w:val="24"/>
        </w:rPr>
        <w:t>specific</w:t>
      </w:r>
      <w:r>
        <w:rPr>
          <w:rFonts w:ascii="Times New Roman" w:hAnsi="Times New Roman"/>
          <w:sz w:val="24"/>
          <w:szCs w:val="24"/>
        </w:rPr>
        <w:t xml:space="preserve"> </w:t>
      </w:r>
      <w:r w:rsidRPr="006124DD">
        <w:rPr>
          <w:rFonts w:ascii="Times New Roman" w:hAnsi="Times New Roman"/>
          <w:sz w:val="24"/>
          <w:szCs w:val="24"/>
        </w:rPr>
        <w:t>sex</w:t>
      </w:r>
      <w:r>
        <w:rPr>
          <w:rFonts w:ascii="Times New Roman" w:hAnsi="Times New Roman"/>
          <w:sz w:val="24"/>
          <w:szCs w:val="24"/>
        </w:rPr>
        <w:t xml:space="preserve"> </w:t>
      </w:r>
      <w:r w:rsidRPr="006124DD">
        <w:rPr>
          <w:rFonts w:ascii="Times New Roman" w:hAnsi="Times New Roman"/>
          <w:sz w:val="24"/>
          <w:szCs w:val="24"/>
        </w:rPr>
        <w:t>pheromones</w:t>
      </w:r>
      <w:r>
        <w:rPr>
          <w:rFonts w:ascii="Times New Roman" w:hAnsi="Times New Roman"/>
          <w:sz w:val="24"/>
          <w:szCs w:val="24"/>
        </w:rPr>
        <w:t xml:space="preserve"> </w:t>
      </w:r>
      <w:r w:rsidRPr="006124DD">
        <w:rPr>
          <w:rFonts w:ascii="Times New Roman" w:hAnsi="Times New Roman"/>
          <w:sz w:val="24"/>
          <w:szCs w:val="24"/>
        </w:rPr>
        <w:t>released</w:t>
      </w:r>
      <w:r>
        <w:rPr>
          <w:rFonts w:ascii="Times New Roman" w:hAnsi="Times New Roman"/>
          <w:sz w:val="24"/>
          <w:szCs w:val="24"/>
        </w:rPr>
        <w:t xml:space="preserve"> </w:t>
      </w:r>
      <w:r w:rsidRPr="006124DD">
        <w:rPr>
          <w:rFonts w:ascii="Times New Roman" w:hAnsi="Times New Roman"/>
          <w:sz w:val="24"/>
          <w:szCs w:val="24"/>
        </w:rPr>
        <w:t>by</w:t>
      </w:r>
      <w:r>
        <w:rPr>
          <w:rFonts w:ascii="Times New Roman" w:hAnsi="Times New Roman"/>
          <w:sz w:val="24"/>
          <w:szCs w:val="24"/>
        </w:rPr>
        <w:t xml:space="preserve"> </w:t>
      </w:r>
      <w:r w:rsidRPr="006124DD">
        <w:rPr>
          <w:rFonts w:ascii="Times New Roman" w:hAnsi="Times New Roman"/>
          <w:sz w:val="24"/>
          <w:szCs w:val="24"/>
        </w:rPr>
        <w:t>female</w:t>
      </w:r>
      <w:r>
        <w:rPr>
          <w:rFonts w:ascii="Times New Roman" w:hAnsi="Times New Roman"/>
          <w:sz w:val="24"/>
          <w:szCs w:val="24"/>
        </w:rPr>
        <w:t xml:space="preserve"> </w:t>
      </w:r>
      <w:r w:rsidRPr="006124DD">
        <w:rPr>
          <w:rFonts w:ascii="Times New Roman" w:hAnsi="Times New Roman"/>
          <w:sz w:val="24"/>
          <w:szCs w:val="24"/>
        </w:rPr>
        <w:t>moths</w:t>
      </w:r>
      <w:r>
        <w:rPr>
          <w:rFonts w:ascii="Times New Roman" w:hAnsi="Times New Roman"/>
          <w:sz w:val="24"/>
          <w:szCs w:val="24"/>
        </w:rPr>
        <w:t xml:space="preserve"> </w:t>
      </w:r>
      <w:r w:rsidRPr="006124DD">
        <w:rPr>
          <w:rFonts w:ascii="Times New Roman" w:hAnsi="Times New Roman"/>
          <w:sz w:val="24"/>
          <w:szCs w:val="24"/>
        </w:rPr>
        <w:t>to</w:t>
      </w:r>
      <w:r>
        <w:rPr>
          <w:rFonts w:ascii="Times New Roman" w:hAnsi="Times New Roman"/>
          <w:sz w:val="24"/>
          <w:szCs w:val="24"/>
        </w:rPr>
        <w:t xml:space="preserve"> </w:t>
      </w:r>
      <w:r w:rsidRPr="006124DD">
        <w:rPr>
          <w:rFonts w:ascii="Times New Roman" w:hAnsi="Times New Roman"/>
          <w:sz w:val="24"/>
          <w:szCs w:val="24"/>
        </w:rPr>
        <w:t>attract</w:t>
      </w:r>
      <w:r>
        <w:rPr>
          <w:rFonts w:ascii="Times New Roman" w:hAnsi="Times New Roman"/>
          <w:sz w:val="24"/>
          <w:szCs w:val="24"/>
        </w:rPr>
        <w:t xml:space="preserve"> </w:t>
      </w:r>
      <w:r w:rsidRPr="006124DD">
        <w:rPr>
          <w:rFonts w:ascii="Times New Roman" w:hAnsi="Times New Roman"/>
          <w:sz w:val="24"/>
          <w:szCs w:val="24"/>
        </w:rPr>
        <w:t>conspecific</w:t>
      </w:r>
      <w:r>
        <w:rPr>
          <w:rFonts w:ascii="Times New Roman" w:hAnsi="Times New Roman"/>
          <w:sz w:val="24"/>
          <w:szCs w:val="24"/>
        </w:rPr>
        <w:t xml:space="preserve"> </w:t>
      </w:r>
      <w:r w:rsidRPr="006124DD">
        <w:rPr>
          <w:rFonts w:ascii="Times New Roman" w:hAnsi="Times New Roman"/>
          <w:sz w:val="24"/>
          <w:szCs w:val="24"/>
        </w:rPr>
        <w:t>male</w:t>
      </w:r>
      <w:r>
        <w:rPr>
          <w:rFonts w:ascii="Times New Roman" w:hAnsi="Times New Roman"/>
          <w:sz w:val="24"/>
          <w:szCs w:val="24"/>
        </w:rPr>
        <w:t xml:space="preserve"> </w:t>
      </w:r>
      <w:r w:rsidRPr="006124DD">
        <w:rPr>
          <w:rFonts w:ascii="Times New Roman" w:hAnsi="Times New Roman"/>
          <w:sz w:val="24"/>
          <w:szCs w:val="24"/>
        </w:rPr>
        <w:t>moths</w:t>
      </w:r>
      <w:r>
        <w:rPr>
          <w:rFonts w:ascii="Times New Roman" w:hAnsi="Times New Roman"/>
          <w:sz w:val="24"/>
          <w:szCs w:val="24"/>
        </w:rPr>
        <w:t xml:space="preserve"> </w:t>
      </w:r>
      <w:r w:rsidRPr="006124DD">
        <w:rPr>
          <w:rFonts w:ascii="Times New Roman" w:hAnsi="Times New Roman"/>
          <w:sz w:val="24"/>
          <w:szCs w:val="24"/>
        </w:rPr>
        <w:t>are</w:t>
      </w:r>
      <w:r>
        <w:rPr>
          <w:rFonts w:ascii="Times New Roman" w:hAnsi="Times New Roman"/>
          <w:sz w:val="24"/>
          <w:szCs w:val="24"/>
        </w:rPr>
        <w:t xml:space="preserve"> </w:t>
      </w:r>
      <w:r w:rsidRPr="006124DD">
        <w:rPr>
          <w:rFonts w:ascii="Times New Roman" w:hAnsi="Times New Roman"/>
          <w:sz w:val="24"/>
          <w:szCs w:val="24"/>
        </w:rPr>
        <w:t>synthesized</w:t>
      </w:r>
      <w:r>
        <w:rPr>
          <w:rFonts w:ascii="Times New Roman" w:hAnsi="Times New Roman"/>
          <w:sz w:val="24"/>
          <w:szCs w:val="24"/>
        </w:rPr>
        <w:t xml:space="preserve"> </w:t>
      </w:r>
      <w:r w:rsidRPr="006124DD">
        <w:rPr>
          <w:rFonts w:ascii="Times New Roman" w:hAnsi="Times New Roman"/>
          <w:i/>
          <w:iCs/>
          <w:sz w:val="24"/>
          <w:szCs w:val="24"/>
        </w:rPr>
        <w:t>de</w:t>
      </w:r>
      <w:r w:rsidR="00363CF7">
        <w:rPr>
          <w:rFonts w:ascii="Times New Roman" w:hAnsi="Times New Roman"/>
          <w:i/>
          <w:iCs/>
          <w:sz w:val="24"/>
          <w:szCs w:val="24"/>
        </w:rPr>
        <w:t xml:space="preserve"> </w:t>
      </w:r>
      <w:r w:rsidRPr="006124DD">
        <w:rPr>
          <w:rFonts w:ascii="Times New Roman" w:hAnsi="Times New Roman"/>
          <w:i/>
          <w:iCs/>
          <w:sz w:val="24"/>
          <w:szCs w:val="24"/>
        </w:rPr>
        <w:t>novo</w:t>
      </w:r>
      <w:r>
        <w:rPr>
          <w:rFonts w:ascii="Times New Roman" w:hAnsi="Times New Roman"/>
          <w:i/>
          <w:iCs/>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pheromone</w:t>
      </w:r>
      <w:r>
        <w:rPr>
          <w:rFonts w:ascii="Times New Roman" w:hAnsi="Times New Roman"/>
          <w:sz w:val="24"/>
          <w:szCs w:val="24"/>
        </w:rPr>
        <w:t xml:space="preserve"> </w:t>
      </w:r>
      <w:r w:rsidRPr="006124DD">
        <w:rPr>
          <w:rFonts w:ascii="Times New Roman" w:hAnsi="Times New Roman"/>
          <w:sz w:val="24"/>
          <w:szCs w:val="24"/>
        </w:rPr>
        <w:t>gland</w:t>
      </w:r>
      <w:r>
        <w:rPr>
          <w:rFonts w:ascii="Times New Roman" w:hAnsi="Times New Roman"/>
          <w:sz w:val="24"/>
          <w:szCs w:val="24"/>
        </w:rPr>
        <w:t xml:space="preserve"> </w:t>
      </w:r>
      <w:r w:rsidRPr="006124DD">
        <w:rPr>
          <w:rFonts w:ascii="Times New Roman" w:hAnsi="Times New Roman"/>
          <w:sz w:val="24"/>
          <w:szCs w:val="24"/>
        </w:rPr>
        <w:t>(PG)</w:t>
      </w:r>
      <w:r>
        <w:rPr>
          <w:rFonts w:ascii="Times New Roman" w:hAnsi="Times New Roman"/>
          <w:sz w:val="24"/>
          <w:szCs w:val="24"/>
        </w:rPr>
        <w:t xml:space="preserve"> </w:t>
      </w:r>
      <w:r w:rsidRPr="006124DD">
        <w:rPr>
          <w:rFonts w:ascii="Times New Roman" w:hAnsi="Times New Roman"/>
          <w:sz w:val="24"/>
          <w:szCs w:val="24"/>
        </w:rPr>
        <w:t>via</w:t>
      </w:r>
      <w:r>
        <w:rPr>
          <w:rFonts w:ascii="Times New Roman" w:hAnsi="Times New Roman"/>
          <w:sz w:val="24"/>
          <w:szCs w:val="24"/>
        </w:rPr>
        <w:t xml:space="preserve"> </w:t>
      </w:r>
      <w:r w:rsidRPr="006124DD">
        <w:rPr>
          <w:rFonts w:ascii="Times New Roman" w:hAnsi="Times New Roman"/>
          <w:sz w:val="24"/>
          <w:szCs w:val="24"/>
        </w:rPr>
        <w:t>fatty</w:t>
      </w:r>
      <w:r>
        <w:rPr>
          <w:rFonts w:ascii="Times New Roman" w:hAnsi="Times New Roman"/>
          <w:sz w:val="24"/>
          <w:szCs w:val="24"/>
        </w:rPr>
        <w:t xml:space="preserve"> </w:t>
      </w:r>
      <w:r w:rsidRPr="006124DD">
        <w:rPr>
          <w:rFonts w:ascii="Times New Roman" w:hAnsi="Times New Roman"/>
          <w:sz w:val="24"/>
          <w:szCs w:val="24"/>
        </w:rPr>
        <w:t>acid</w:t>
      </w:r>
      <w:r>
        <w:rPr>
          <w:rFonts w:ascii="Times New Roman" w:hAnsi="Times New Roman"/>
          <w:sz w:val="24"/>
          <w:szCs w:val="24"/>
        </w:rPr>
        <w:t xml:space="preserve"> </w:t>
      </w:r>
      <w:r w:rsidRPr="006124DD">
        <w:rPr>
          <w:rFonts w:ascii="Times New Roman" w:hAnsi="Times New Roman"/>
          <w:sz w:val="24"/>
          <w:szCs w:val="24"/>
        </w:rPr>
        <w:t>synthesis</w:t>
      </w:r>
      <w:r>
        <w:rPr>
          <w:rFonts w:ascii="Times New Roman" w:hAnsi="Times New Roman"/>
          <w:sz w:val="24"/>
          <w:szCs w:val="24"/>
        </w:rPr>
        <w:t xml:space="preserve"> </w:t>
      </w:r>
      <w:r w:rsidRPr="006124DD">
        <w:rPr>
          <w:rFonts w:ascii="Times New Roman" w:hAnsi="Times New Roman"/>
          <w:sz w:val="24"/>
          <w:szCs w:val="24"/>
        </w:rPr>
        <w:t>(FAS).</w:t>
      </w:r>
      <w:r>
        <w:rPr>
          <w:rFonts w:ascii="Times New Roman" w:hAnsi="Times New Roman"/>
          <w:sz w:val="24"/>
          <w:szCs w:val="24"/>
        </w:rPr>
        <w:t xml:space="preserve"> </w:t>
      </w:r>
      <w:r w:rsidRPr="006124DD">
        <w:rPr>
          <w:rFonts w:ascii="Times New Roman" w:hAnsi="Times New Roman"/>
          <w:sz w:val="24"/>
          <w:szCs w:val="24"/>
        </w:rPr>
        <w:t>Biosynthesis</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moth</w:t>
      </w:r>
      <w:r>
        <w:rPr>
          <w:rFonts w:ascii="Times New Roman" w:hAnsi="Times New Roman"/>
          <w:sz w:val="24"/>
          <w:szCs w:val="24"/>
        </w:rPr>
        <w:t xml:space="preserve"> </w:t>
      </w:r>
      <w:r w:rsidRPr="006124DD">
        <w:rPr>
          <w:rFonts w:ascii="Times New Roman" w:hAnsi="Times New Roman"/>
          <w:sz w:val="24"/>
          <w:szCs w:val="24"/>
        </w:rPr>
        <w:t>sex</w:t>
      </w:r>
      <w:r>
        <w:rPr>
          <w:rFonts w:ascii="Times New Roman" w:hAnsi="Times New Roman"/>
          <w:sz w:val="24"/>
          <w:szCs w:val="24"/>
        </w:rPr>
        <w:t xml:space="preserve"> </w:t>
      </w:r>
      <w:r w:rsidRPr="006124DD">
        <w:rPr>
          <w:rFonts w:ascii="Times New Roman" w:hAnsi="Times New Roman"/>
          <w:sz w:val="24"/>
          <w:szCs w:val="24"/>
        </w:rPr>
        <w:t>pheromones</w:t>
      </w:r>
      <w:r>
        <w:rPr>
          <w:rFonts w:ascii="Times New Roman" w:hAnsi="Times New Roman"/>
          <w:sz w:val="24"/>
          <w:szCs w:val="24"/>
        </w:rPr>
        <w:t xml:space="preserve"> </w:t>
      </w:r>
      <w:r w:rsidRPr="006124DD">
        <w:rPr>
          <w:rFonts w:ascii="Times New Roman" w:hAnsi="Times New Roman"/>
          <w:sz w:val="24"/>
          <w:szCs w:val="24"/>
        </w:rPr>
        <w:t>is</w:t>
      </w:r>
      <w:r>
        <w:rPr>
          <w:rFonts w:ascii="Times New Roman" w:hAnsi="Times New Roman"/>
          <w:sz w:val="24"/>
          <w:szCs w:val="24"/>
        </w:rPr>
        <w:t xml:space="preserve"> </w:t>
      </w:r>
      <w:r w:rsidRPr="006124DD">
        <w:rPr>
          <w:rFonts w:ascii="Times New Roman" w:hAnsi="Times New Roman"/>
          <w:sz w:val="24"/>
          <w:szCs w:val="24"/>
        </w:rPr>
        <w:t>usually</w:t>
      </w:r>
      <w:r>
        <w:rPr>
          <w:rFonts w:ascii="Times New Roman" w:hAnsi="Times New Roman"/>
          <w:sz w:val="24"/>
          <w:szCs w:val="24"/>
        </w:rPr>
        <w:t xml:space="preserve"> </w:t>
      </w:r>
      <w:r w:rsidRPr="006124DD">
        <w:rPr>
          <w:rFonts w:ascii="Times New Roman" w:hAnsi="Times New Roman"/>
          <w:sz w:val="24"/>
          <w:szCs w:val="24"/>
        </w:rPr>
        <w:t>regulated</w:t>
      </w:r>
      <w:r>
        <w:rPr>
          <w:rFonts w:ascii="Times New Roman" w:hAnsi="Times New Roman"/>
          <w:sz w:val="24"/>
          <w:szCs w:val="24"/>
        </w:rPr>
        <w:t xml:space="preserve"> </w:t>
      </w:r>
      <w:r w:rsidRPr="006124DD">
        <w:rPr>
          <w:rFonts w:ascii="Times New Roman" w:hAnsi="Times New Roman"/>
          <w:sz w:val="24"/>
          <w:szCs w:val="24"/>
        </w:rPr>
        <w:t>by</w:t>
      </w:r>
      <w:r>
        <w:rPr>
          <w:rFonts w:ascii="Times New Roman" w:hAnsi="Times New Roman"/>
          <w:sz w:val="24"/>
          <w:szCs w:val="24"/>
        </w:rPr>
        <w:t xml:space="preserve"> </w:t>
      </w:r>
      <w:r w:rsidRPr="006124DD">
        <w:rPr>
          <w:rFonts w:ascii="Times New Roman" w:hAnsi="Times New Roman"/>
          <w:sz w:val="24"/>
          <w:szCs w:val="24"/>
        </w:rPr>
        <w:t>a</w:t>
      </w:r>
      <w:r>
        <w:rPr>
          <w:rFonts w:ascii="Times New Roman" w:hAnsi="Times New Roman"/>
          <w:sz w:val="24"/>
          <w:szCs w:val="24"/>
        </w:rPr>
        <w:t xml:space="preserve"> </w:t>
      </w:r>
      <w:r w:rsidRPr="006124DD">
        <w:rPr>
          <w:rFonts w:ascii="Times New Roman" w:hAnsi="Times New Roman"/>
          <w:sz w:val="24"/>
          <w:szCs w:val="24"/>
        </w:rPr>
        <w:t>neurohormone</w:t>
      </w:r>
      <w:r>
        <w:rPr>
          <w:rFonts w:ascii="Times New Roman" w:hAnsi="Times New Roman"/>
          <w:sz w:val="24"/>
          <w:szCs w:val="24"/>
        </w:rPr>
        <w:t xml:space="preserve"> </w:t>
      </w:r>
      <w:r w:rsidRPr="006124DD">
        <w:rPr>
          <w:rFonts w:ascii="Times New Roman" w:hAnsi="Times New Roman"/>
          <w:sz w:val="24"/>
          <w:szCs w:val="24"/>
        </w:rPr>
        <w:t>termed</w:t>
      </w:r>
      <w:r>
        <w:rPr>
          <w:rFonts w:ascii="Times New Roman" w:hAnsi="Times New Roman"/>
          <w:sz w:val="24"/>
          <w:szCs w:val="24"/>
        </w:rPr>
        <w:t xml:space="preserve"> </w:t>
      </w:r>
      <w:r w:rsidRPr="006124DD">
        <w:rPr>
          <w:rFonts w:ascii="Times New Roman" w:hAnsi="Times New Roman"/>
          <w:sz w:val="24"/>
          <w:szCs w:val="24"/>
        </w:rPr>
        <w:t>pheromone</w:t>
      </w:r>
      <w:r>
        <w:rPr>
          <w:rFonts w:ascii="Times New Roman" w:hAnsi="Times New Roman"/>
          <w:sz w:val="24"/>
          <w:szCs w:val="24"/>
        </w:rPr>
        <w:t xml:space="preserve"> </w:t>
      </w:r>
      <w:r w:rsidRPr="006124DD">
        <w:rPr>
          <w:rFonts w:ascii="Times New Roman" w:hAnsi="Times New Roman"/>
          <w:sz w:val="24"/>
          <w:szCs w:val="24"/>
        </w:rPr>
        <w:t>biosynthesis</w:t>
      </w:r>
      <w:r>
        <w:rPr>
          <w:rFonts w:ascii="Times New Roman" w:hAnsi="Times New Roman"/>
          <w:sz w:val="24"/>
          <w:szCs w:val="24"/>
        </w:rPr>
        <w:t xml:space="preserve"> </w:t>
      </w:r>
      <w:r w:rsidRPr="006124DD">
        <w:rPr>
          <w:rFonts w:ascii="Times New Roman" w:hAnsi="Times New Roman"/>
          <w:sz w:val="24"/>
          <w:szCs w:val="24"/>
        </w:rPr>
        <w:t>activating</w:t>
      </w:r>
      <w:r>
        <w:rPr>
          <w:rFonts w:ascii="Times New Roman" w:hAnsi="Times New Roman"/>
          <w:sz w:val="24"/>
          <w:szCs w:val="24"/>
        </w:rPr>
        <w:t xml:space="preserve"> </w:t>
      </w:r>
      <w:r w:rsidRPr="006124DD">
        <w:rPr>
          <w:rFonts w:ascii="Times New Roman" w:hAnsi="Times New Roman"/>
          <w:sz w:val="24"/>
          <w:szCs w:val="24"/>
        </w:rPr>
        <w:t>neuropeptide</w:t>
      </w:r>
      <w:r>
        <w:rPr>
          <w:rFonts w:ascii="Times New Roman" w:hAnsi="Times New Roman"/>
          <w:sz w:val="24"/>
          <w:szCs w:val="24"/>
        </w:rPr>
        <w:t xml:space="preserve"> </w:t>
      </w:r>
      <w:r w:rsidRPr="006124DD">
        <w:rPr>
          <w:rFonts w:ascii="Times New Roman" w:hAnsi="Times New Roman"/>
          <w:sz w:val="24"/>
          <w:szCs w:val="24"/>
        </w:rPr>
        <w:t>(PBAN),</w:t>
      </w:r>
      <w:r>
        <w:rPr>
          <w:rFonts w:ascii="Times New Roman" w:hAnsi="Times New Roman"/>
          <w:sz w:val="24"/>
          <w:szCs w:val="24"/>
        </w:rPr>
        <w:t xml:space="preserve"> </w:t>
      </w:r>
      <w:r w:rsidRPr="006124DD">
        <w:rPr>
          <w:rFonts w:ascii="Times New Roman" w:hAnsi="Times New Roman"/>
          <w:sz w:val="24"/>
          <w:szCs w:val="24"/>
        </w:rPr>
        <w:t>a</w:t>
      </w:r>
      <w:r>
        <w:rPr>
          <w:rFonts w:ascii="Times New Roman" w:hAnsi="Times New Roman"/>
          <w:sz w:val="24"/>
          <w:szCs w:val="24"/>
        </w:rPr>
        <w:t xml:space="preserve"> </w:t>
      </w:r>
      <w:r w:rsidRPr="006124DD">
        <w:rPr>
          <w:rFonts w:ascii="Times New Roman" w:hAnsi="Times New Roman"/>
          <w:sz w:val="24"/>
          <w:szCs w:val="24"/>
        </w:rPr>
        <w:t>33-aa</w:t>
      </w:r>
      <w:r>
        <w:rPr>
          <w:rFonts w:ascii="Times New Roman" w:hAnsi="Times New Roman"/>
          <w:sz w:val="24"/>
          <w:szCs w:val="24"/>
        </w:rPr>
        <w:t xml:space="preserve"> </w:t>
      </w:r>
      <w:r w:rsidRPr="006124DD">
        <w:rPr>
          <w:rFonts w:ascii="Times New Roman" w:hAnsi="Times New Roman"/>
          <w:sz w:val="24"/>
          <w:szCs w:val="24"/>
        </w:rPr>
        <w:t>peptide</w:t>
      </w:r>
      <w:r>
        <w:rPr>
          <w:rFonts w:ascii="Times New Roman" w:hAnsi="Times New Roman"/>
          <w:sz w:val="24"/>
          <w:szCs w:val="24"/>
        </w:rPr>
        <w:t xml:space="preserve"> </w:t>
      </w:r>
      <w:r w:rsidRPr="006124DD">
        <w:rPr>
          <w:rFonts w:ascii="Times New Roman" w:hAnsi="Times New Roman"/>
          <w:sz w:val="24"/>
          <w:szCs w:val="24"/>
        </w:rPr>
        <w:t>that</w:t>
      </w:r>
      <w:r>
        <w:rPr>
          <w:rFonts w:ascii="Times New Roman" w:hAnsi="Times New Roman"/>
          <w:sz w:val="24"/>
          <w:szCs w:val="24"/>
        </w:rPr>
        <w:t xml:space="preserve"> </w:t>
      </w:r>
      <w:r w:rsidRPr="006124DD">
        <w:rPr>
          <w:rFonts w:ascii="Times New Roman" w:hAnsi="Times New Roman"/>
          <w:sz w:val="24"/>
          <w:szCs w:val="24"/>
        </w:rPr>
        <w:t>originates</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subesophageal</w:t>
      </w:r>
      <w:r>
        <w:rPr>
          <w:rFonts w:ascii="Times New Roman" w:hAnsi="Times New Roman"/>
          <w:sz w:val="24"/>
          <w:szCs w:val="24"/>
        </w:rPr>
        <w:t xml:space="preserve"> </w:t>
      </w:r>
      <w:r w:rsidRPr="006124DD">
        <w:rPr>
          <w:rFonts w:ascii="Times New Roman" w:hAnsi="Times New Roman"/>
          <w:sz w:val="24"/>
          <w:szCs w:val="24"/>
        </w:rPr>
        <w:t>ganglion.</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silkmoth,</w:t>
      </w:r>
      <w:r>
        <w:rPr>
          <w:rFonts w:ascii="Times New Roman" w:hAnsi="Times New Roman"/>
          <w:sz w:val="24"/>
          <w:szCs w:val="24"/>
        </w:rPr>
        <w:t xml:space="preserve"> </w:t>
      </w:r>
      <w:r w:rsidRPr="006124DD">
        <w:rPr>
          <w:rFonts w:ascii="Times New Roman" w:hAnsi="Times New Roman"/>
          <w:i/>
          <w:iCs/>
          <w:sz w:val="24"/>
          <w:szCs w:val="24"/>
        </w:rPr>
        <w:t>B</w:t>
      </w:r>
      <w:r w:rsidR="002A5633">
        <w:rPr>
          <w:rFonts w:ascii="Times New Roman" w:hAnsi="Times New Roman"/>
          <w:i/>
          <w:iCs/>
          <w:sz w:val="24"/>
          <w:szCs w:val="24"/>
        </w:rPr>
        <w:t xml:space="preserve">. </w:t>
      </w:r>
      <w:r w:rsidRPr="006124DD">
        <w:rPr>
          <w:rFonts w:ascii="Times New Roman" w:hAnsi="Times New Roman"/>
          <w:i/>
          <w:iCs/>
          <w:sz w:val="24"/>
          <w:szCs w:val="24"/>
        </w:rPr>
        <w:t>mori</w:t>
      </w:r>
      <w:r w:rsidRPr="006124DD">
        <w:rPr>
          <w:rFonts w:ascii="Times New Roman" w:hAnsi="Times New Roman"/>
          <w:sz w:val="24"/>
          <w:szCs w:val="24"/>
        </w:rPr>
        <w:t>,</w:t>
      </w:r>
      <w:r>
        <w:rPr>
          <w:rFonts w:ascii="Times New Roman" w:hAnsi="Times New Roman"/>
          <w:sz w:val="24"/>
          <w:szCs w:val="24"/>
        </w:rPr>
        <w:t xml:space="preserve"> </w:t>
      </w:r>
      <w:r w:rsidRPr="006124DD">
        <w:rPr>
          <w:rFonts w:ascii="Times New Roman" w:hAnsi="Times New Roman"/>
          <w:sz w:val="24"/>
          <w:szCs w:val="24"/>
        </w:rPr>
        <w:t>cytoplasmic</w:t>
      </w:r>
      <w:r>
        <w:rPr>
          <w:rFonts w:ascii="Times New Roman" w:hAnsi="Times New Roman"/>
          <w:sz w:val="24"/>
          <w:szCs w:val="24"/>
        </w:rPr>
        <w:t xml:space="preserve"> </w:t>
      </w:r>
      <w:r w:rsidRPr="006124DD">
        <w:rPr>
          <w:rFonts w:ascii="Times New Roman" w:hAnsi="Times New Roman"/>
          <w:sz w:val="24"/>
          <w:szCs w:val="24"/>
        </w:rPr>
        <w:t>lipid</w:t>
      </w:r>
      <w:r>
        <w:rPr>
          <w:rFonts w:ascii="Times New Roman" w:hAnsi="Times New Roman"/>
          <w:sz w:val="24"/>
          <w:szCs w:val="24"/>
        </w:rPr>
        <w:t xml:space="preserve"> </w:t>
      </w:r>
      <w:r w:rsidRPr="006124DD">
        <w:rPr>
          <w:rFonts w:ascii="Times New Roman" w:hAnsi="Times New Roman"/>
          <w:sz w:val="24"/>
          <w:szCs w:val="24"/>
        </w:rPr>
        <w:t>droplets</w:t>
      </w:r>
      <w:r>
        <w:rPr>
          <w:rFonts w:ascii="Times New Roman" w:hAnsi="Times New Roman"/>
          <w:sz w:val="24"/>
          <w:szCs w:val="24"/>
        </w:rPr>
        <w:t xml:space="preserve"> </w:t>
      </w:r>
      <w:r w:rsidRPr="006124DD">
        <w:rPr>
          <w:rFonts w:ascii="Times New Roman" w:hAnsi="Times New Roman"/>
          <w:sz w:val="24"/>
          <w:szCs w:val="24"/>
        </w:rPr>
        <w:t>(LDs),</w:t>
      </w:r>
      <w:r>
        <w:rPr>
          <w:rFonts w:ascii="Times New Roman" w:hAnsi="Times New Roman"/>
          <w:sz w:val="24"/>
          <w:szCs w:val="24"/>
        </w:rPr>
        <w:t xml:space="preserve"> </w:t>
      </w:r>
      <w:r w:rsidRPr="006124DD">
        <w:rPr>
          <w:rFonts w:ascii="Times New Roman" w:hAnsi="Times New Roman"/>
          <w:sz w:val="24"/>
          <w:szCs w:val="24"/>
        </w:rPr>
        <w:t>which</w:t>
      </w:r>
      <w:r>
        <w:rPr>
          <w:rFonts w:ascii="Times New Roman" w:hAnsi="Times New Roman"/>
          <w:sz w:val="24"/>
          <w:szCs w:val="24"/>
        </w:rPr>
        <w:t xml:space="preserve"> </w:t>
      </w:r>
      <w:r w:rsidRPr="006124DD">
        <w:rPr>
          <w:rFonts w:ascii="Times New Roman" w:hAnsi="Times New Roman"/>
          <w:sz w:val="24"/>
          <w:szCs w:val="24"/>
        </w:rPr>
        <w:t>store</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sex</w:t>
      </w:r>
      <w:r>
        <w:rPr>
          <w:rFonts w:ascii="Times New Roman" w:hAnsi="Times New Roman"/>
          <w:sz w:val="24"/>
          <w:szCs w:val="24"/>
        </w:rPr>
        <w:t xml:space="preserve"> </w:t>
      </w:r>
      <w:r w:rsidRPr="006124DD">
        <w:rPr>
          <w:rFonts w:ascii="Times New Roman" w:hAnsi="Times New Roman"/>
          <w:sz w:val="24"/>
          <w:szCs w:val="24"/>
        </w:rPr>
        <w:t>pheromone</w:t>
      </w:r>
      <w:r>
        <w:rPr>
          <w:rFonts w:ascii="Times New Roman" w:hAnsi="Times New Roman"/>
          <w:sz w:val="24"/>
          <w:szCs w:val="24"/>
        </w:rPr>
        <w:t xml:space="preserve"> </w:t>
      </w:r>
      <w:r w:rsidRPr="006124DD">
        <w:rPr>
          <w:rFonts w:ascii="Times New Roman" w:hAnsi="Times New Roman"/>
          <w:sz w:val="24"/>
          <w:szCs w:val="24"/>
        </w:rPr>
        <w:t>(bombykol)</w:t>
      </w:r>
      <w:r>
        <w:rPr>
          <w:rFonts w:ascii="Times New Roman" w:hAnsi="Times New Roman"/>
          <w:sz w:val="24"/>
          <w:szCs w:val="24"/>
        </w:rPr>
        <w:t xml:space="preserve"> </w:t>
      </w:r>
      <w:r w:rsidRPr="006124DD">
        <w:rPr>
          <w:rFonts w:ascii="Times New Roman" w:hAnsi="Times New Roman"/>
          <w:sz w:val="24"/>
          <w:szCs w:val="24"/>
        </w:rPr>
        <w:t>precursor</w:t>
      </w:r>
      <w:r>
        <w:rPr>
          <w:rFonts w:ascii="Times New Roman" w:hAnsi="Times New Roman"/>
          <w:sz w:val="24"/>
          <w:szCs w:val="24"/>
        </w:rPr>
        <w:t xml:space="preserve"> </w:t>
      </w:r>
      <w:r w:rsidRPr="006124DD">
        <w:rPr>
          <w:rFonts w:ascii="Times New Roman" w:hAnsi="Times New Roman"/>
          <w:sz w:val="24"/>
          <w:szCs w:val="24"/>
        </w:rPr>
        <w:t>fatty</w:t>
      </w:r>
      <w:r>
        <w:rPr>
          <w:rFonts w:ascii="Times New Roman" w:hAnsi="Times New Roman"/>
          <w:sz w:val="24"/>
          <w:szCs w:val="24"/>
        </w:rPr>
        <w:t xml:space="preserve"> </w:t>
      </w:r>
      <w:r w:rsidRPr="006124DD">
        <w:rPr>
          <w:rFonts w:ascii="Times New Roman" w:hAnsi="Times New Roman"/>
          <w:sz w:val="24"/>
          <w:szCs w:val="24"/>
        </w:rPr>
        <w:t>acid,</w:t>
      </w:r>
      <w:r>
        <w:rPr>
          <w:rFonts w:ascii="Times New Roman" w:hAnsi="Times New Roman"/>
          <w:sz w:val="24"/>
          <w:szCs w:val="24"/>
        </w:rPr>
        <w:t xml:space="preserve"> </w:t>
      </w:r>
      <w:r w:rsidRPr="006124DD">
        <w:rPr>
          <w:rFonts w:ascii="Times New Roman" w:hAnsi="Times New Roman"/>
          <w:sz w:val="24"/>
          <w:szCs w:val="24"/>
        </w:rPr>
        <w:t>accumulate</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PG</w:t>
      </w:r>
      <w:r>
        <w:rPr>
          <w:rFonts w:ascii="Times New Roman" w:hAnsi="Times New Roman"/>
          <w:sz w:val="24"/>
          <w:szCs w:val="24"/>
        </w:rPr>
        <w:t xml:space="preserve"> </w:t>
      </w:r>
      <w:r w:rsidRPr="006124DD">
        <w:rPr>
          <w:rFonts w:ascii="Times New Roman" w:hAnsi="Times New Roman"/>
          <w:sz w:val="24"/>
          <w:szCs w:val="24"/>
        </w:rPr>
        <w:t>cells</w:t>
      </w:r>
      <w:r>
        <w:rPr>
          <w:rFonts w:ascii="Times New Roman" w:hAnsi="Times New Roman"/>
          <w:sz w:val="24"/>
          <w:szCs w:val="24"/>
        </w:rPr>
        <w:t xml:space="preserve"> </w:t>
      </w:r>
      <w:r w:rsidRPr="006124DD">
        <w:rPr>
          <w:rFonts w:ascii="Times New Roman" w:hAnsi="Times New Roman"/>
          <w:sz w:val="24"/>
          <w:szCs w:val="24"/>
        </w:rPr>
        <w:t>prior</w:t>
      </w:r>
      <w:r>
        <w:rPr>
          <w:rFonts w:ascii="Times New Roman" w:hAnsi="Times New Roman"/>
          <w:sz w:val="24"/>
          <w:szCs w:val="24"/>
        </w:rPr>
        <w:t xml:space="preserve"> </w:t>
      </w:r>
      <w:r w:rsidRPr="006124DD">
        <w:rPr>
          <w:rFonts w:ascii="Times New Roman" w:hAnsi="Times New Roman"/>
          <w:sz w:val="24"/>
          <w:szCs w:val="24"/>
        </w:rPr>
        <w:t>to</w:t>
      </w:r>
      <w:r>
        <w:rPr>
          <w:rFonts w:ascii="Times New Roman" w:hAnsi="Times New Roman"/>
          <w:sz w:val="24"/>
          <w:szCs w:val="24"/>
        </w:rPr>
        <w:t xml:space="preserve"> </w:t>
      </w:r>
      <w:r w:rsidRPr="006124DD">
        <w:rPr>
          <w:rFonts w:ascii="Times New Roman" w:hAnsi="Times New Roman"/>
          <w:sz w:val="24"/>
          <w:szCs w:val="24"/>
        </w:rPr>
        <w:t>eclosion.</w:t>
      </w:r>
      <w:r>
        <w:rPr>
          <w:rFonts w:ascii="Times New Roman" w:hAnsi="Times New Roman"/>
          <w:sz w:val="24"/>
          <w:szCs w:val="24"/>
        </w:rPr>
        <w:t xml:space="preserve"> </w:t>
      </w:r>
      <w:r w:rsidRPr="006124DD">
        <w:rPr>
          <w:rFonts w:ascii="Times New Roman" w:hAnsi="Times New Roman"/>
          <w:sz w:val="24"/>
          <w:szCs w:val="24"/>
        </w:rPr>
        <w:t>PBAN</w:t>
      </w:r>
      <w:r>
        <w:rPr>
          <w:rFonts w:ascii="Times New Roman" w:hAnsi="Times New Roman"/>
          <w:sz w:val="24"/>
          <w:szCs w:val="24"/>
        </w:rPr>
        <w:t xml:space="preserve"> </w:t>
      </w:r>
      <w:r w:rsidRPr="006124DD">
        <w:rPr>
          <w:rFonts w:ascii="Times New Roman" w:hAnsi="Times New Roman"/>
          <w:sz w:val="24"/>
          <w:szCs w:val="24"/>
        </w:rPr>
        <w:t>activation</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PBAN</w:t>
      </w:r>
      <w:r>
        <w:rPr>
          <w:rFonts w:ascii="Times New Roman" w:hAnsi="Times New Roman"/>
          <w:sz w:val="24"/>
          <w:szCs w:val="24"/>
        </w:rPr>
        <w:t xml:space="preserve"> </w:t>
      </w:r>
      <w:r w:rsidRPr="006124DD">
        <w:rPr>
          <w:rFonts w:ascii="Times New Roman" w:hAnsi="Times New Roman"/>
          <w:sz w:val="24"/>
          <w:szCs w:val="24"/>
        </w:rPr>
        <w:t>receptor</w:t>
      </w:r>
      <w:r>
        <w:rPr>
          <w:rFonts w:ascii="Times New Roman" w:hAnsi="Times New Roman"/>
          <w:sz w:val="24"/>
          <w:szCs w:val="24"/>
        </w:rPr>
        <w:t xml:space="preserve"> </w:t>
      </w:r>
      <w:r w:rsidRPr="006124DD">
        <w:rPr>
          <w:rFonts w:ascii="Times New Roman" w:hAnsi="Times New Roman"/>
          <w:sz w:val="24"/>
          <w:szCs w:val="24"/>
        </w:rPr>
        <w:t>stimulates</w:t>
      </w:r>
      <w:r>
        <w:rPr>
          <w:rFonts w:ascii="Times New Roman" w:hAnsi="Times New Roman"/>
          <w:sz w:val="24"/>
          <w:szCs w:val="24"/>
        </w:rPr>
        <w:t xml:space="preserve"> </w:t>
      </w:r>
      <w:r w:rsidRPr="006124DD">
        <w:rPr>
          <w:rFonts w:ascii="Times New Roman" w:hAnsi="Times New Roman"/>
          <w:sz w:val="24"/>
          <w:szCs w:val="24"/>
        </w:rPr>
        <w:t>lipolysis</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stored</w:t>
      </w:r>
      <w:r>
        <w:rPr>
          <w:rFonts w:ascii="Times New Roman" w:hAnsi="Times New Roman"/>
          <w:sz w:val="24"/>
          <w:szCs w:val="24"/>
        </w:rPr>
        <w:t xml:space="preserve"> </w:t>
      </w:r>
      <w:r w:rsidRPr="006124DD">
        <w:rPr>
          <w:rFonts w:ascii="Times New Roman" w:hAnsi="Times New Roman"/>
          <w:sz w:val="24"/>
          <w:szCs w:val="24"/>
        </w:rPr>
        <w:t>LD</w:t>
      </w:r>
      <w:r>
        <w:rPr>
          <w:rFonts w:ascii="Times New Roman" w:hAnsi="Times New Roman"/>
          <w:sz w:val="24"/>
          <w:szCs w:val="24"/>
        </w:rPr>
        <w:t xml:space="preserve"> </w:t>
      </w:r>
      <w:r w:rsidRPr="006124DD">
        <w:rPr>
          <w:rFonts w:ascii="Times New Roman" w:hAnsi="Times New Roman"/>
          <w:sz w:val="24"/>
          <w:szCs w:val="24"/>
        </w:rPr>
        <w:t>triacylglycerols</w:t>
      </w:r>
      <w:r>
        <w:rPr>
          <w:rFonts w:ascii="Times New Roman" w:hAnsi="Times New Roman"/>
          <w:sz w:val="24"/>
          <w:szCs w:val="24"/>
        </w:rPr>
        <w:t xml:space="preserve"> </w:t>
      </w:r>
      <w:r w:rsidRPr="006124DD">
        <w:rPr>
          <w:rFonts w:ascii="Times New Roman" w:hAnsi="Times New Roman"/>
          <w:sz w:val="24"/>
          <w:szCs w:val="24"/>
        </w:rPr>
        <w:t>(TAGs)</w:t>
      </w:r>
      <w:r>
        <w:rPr>
          <w:rFonts w:ascii="Times New Roman" w:hAnsi="Times New Roman"/>
          <w:sz w:val="24"/>
          <w:szCs w:val="24"/>
        </w:rPr>
        <w:t xml:space="preserve"> </w:t>
      </w:r>
      <w:r w:rsidRPr="006124DD">
        <w:rPr>
          <w:rFonts w:ascii="Times New Roman" w:hAnsi="Times New Roman"/>
          <w:sz w:val="24"/>
          <w:szCs w:val="24"/>
        </w:rPr>
        <w:t>resulting</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release</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bombykol</w:t>
      </w:r>
      <w:r>
        <w:rPr>
          <w:rFonts w:ascii="Times New Roman" w:hAnsi="Times New Roman"/>
          <w:sz w:val="24"/>
          <w:szCs w:val="24"/>
        </w:rPr>
        <w:t xml:space="preserve"> </w:t>
      </w:r>
      <w:r w:rsidRPr="006124DD">
        <w:rPr>
          <w:rFonts w:ascii="Times New Roman" w:hAnsi="Times New Roman"/>
          <w:sz w:val="24"/>
          <w:szCs w:val="24"/>
        </w:rPr>
        <w:t>precursor</w:t>
      </w:r>
      <w:r>
        <w:rPr>
          <w:rFonts w:ascii="Times New Roman" w:hAnsi="Times New Roman"/>
          <w:sz w:val="24"/>
          <w:szCs w:val="24"/>
        </w:rPr>
        <w:t xml:space="preserve"> </w:t>
      </w:r>
      <w:r w:rsidRPr="006124DD">
        <w:rPr>
          <w:rFonts w:ascii="Times New Roman" w:hAnsi="Times New Roman"/>
          <w:sz w:val="24"/>
          <w:szCs w:val="24"/>
        </w:rPr>
        <w:t>for</w:t>
      </w:r>
      <w:r>
        <w:rPr>
          <w:rFonts w:ascii="Times New Roman" w:hAnsi="Times New Roman"/>
          <w:sz w:val="24"/>
          <w:szCs w:val="24"/>
        </w:rPr>
        <w:t xml:space="preserve"> </w:t>
      </w:r>
      <w:r w:rsidRPr="006124DD">
        <w:rPr>
          <w:rFonts w:ascii="Times New Roman" w:hAnsi="Times New Roman"/>
          <w:sz w:val="24"/>
          <w:szCs w:val="24"/>
        </w:rPr>
        <w:t>final</w:t>
      </w:r>
      <w:r>
        <w:rPr>
          <w:rFonts w:ascii="Times New Roman" w:hAnsi="Times New Roman"/>
          <w:sz w:val="24"/>
          <w:szCs w:val="24"/>
        </w:rPr>
        <w:t xml:space="preserve"> </w:t>
      </w:r>
      <w:r w:rsidRPr="006124DD">
        <w:rPr>
          <w:rFonts w:ascii="Times New Roman" w:hAnsi="Times New Roman"/>
          <w:sz w:val="24"/>
          <w:szCs w:val="24"/>
        </w:rPr>
        <w:t>modification.</w:t>
      </w:r>
      <w:r>
        <w:rPr>
          <w:rFonts w:ascii="Times New Roman" w:hAnsi="Times New Roman"/>
          <w:sz w:val="24"/>
          <w:szCs w:val="24"/>
        </w:rPr>
        <w:t xml:space="preserve"> </w:t>
      </w:r>
      <w:r w:rsidRPr="006124DD">
        <w:rPr>
          <w:rFonts w:ascii="Times New Roman" w:hAnsi="Times New Roman"/>
          <w:sz w:val="24"/>
          <w:szCs w:val="24"/>
        </w:rPr>
        <w:t>While</w:t>
      </w:r>
      <w:r>
        <w:rPr>
          <w:rFonts w:ascii="Times New Roman" w:hAnsi="Times New Roman"/>
          <w:sz w:val="24"/>
          <w:szCs w:val="24"/>
        </w:rPr>
        <w:t xml:space="preserve"> </w:t>
      </w:r>
      <w:r w:rsidRPr="006124DD">
        <w:rPr>
          <w:rFonts w:ascii="Times New Roman" w:hAnsi="Times New Roman"/>
          <w:sz w:val="24"/>
          <w:szCs w:val="24"/>
        </w:rPr>
        <w:t>previously</w:t>
      </w:r>
      <w:r>
        <w:rPr>
          <w:rFonts w:ascii="Times New Roman" w:hAnsi="Times New Roman"/>
          <w:sz w:val="24"/>
          <w:szCs w:val="24"/>
        </w:rPr>
        <w:t xml:space="preserve"> </w:t>
      </w:r>
      <w:r w:rsidRPr="006124DD">
        <w:rPr>
          <w:rFonts w:ascii="Times New Roman" w:hAnsi="Times New Roman"/>
          <w:sz w:val="24"/>
          <w:szCs w:val="24"/>
        </w:rPr>
        <w:t>characterized</w:t>
      </w:r>
      <w:r>
        <w:rPr>
          <w:rFonts w:ascii="Times New Roman" w:hAnsi="Times New Roman"/>
          <w:sz w:val="24"/>
          <w:szCs w:val="24"/>
        </w:rPr>
        <w:t xml:space="preserve"> </w:t>
      </w:r>
      <w:r w:rsidRPr="006124DD">
        <w:rPr>
          <w:rFonts w:ascii="Times New Roman" w:hAnsi="Times New Roman"/>
          <w:sz w:val="24"/>
          <w:szCs w:val="24"/>
        </w:rPr>
        <w:t>a</w:t>
      </w:r>
      <w:r>
        <w:rPr>
          <w:rFonts w:ascii="Times New Roman" w:hAnsi="Times New Roman"/>
          <w:sz w:val="24"/>
          <w:szCs w:val="24"/>
        </w:rPr>
        <w:t xml:space="preserve"> </w:t>
      </w:r>
      <w:r w:rsidRPr="006124DD">
        <w:rPr>
          <w:rFonts w:ascii="Times New Roman" w:hAnsi="Times New Roman"/>
          <w:sz w:val="24"/>
          <w:szCs w:val="24"/>
        </w:rPr>
        <w:t>number</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molecules</w:t>
      </w:r>
      <w:r>
        <w:rPr>
          <w:rFonts w:ascii="Times New Roman" w:hAnsi="Times New Roman"/>
          <w:sz w:val="24"/>
          <w:szCs w:val="24"/>
        </w:rPr>
        <w:t xml:space="preserve"> </w:t>
      </w:r>
      <w:r w:rsidRPr="006124DD">
        <w:rPr>
          <w:rFonts w:ascii="Times New Roman" w:hAnsi="Times New Roman"/>
          <w:sz w:val="24"/>
          <w:szCs w:val="24"/>
        </w:rPr>
        <w:t>involved</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bombykol</w:t>
      </w:r>
      <w:r>
        <w:rPr>
          <w:rFonts w:ascii="Times New Roman" w:hAnsi="Times New Roman"/>
          <w:sz w:val="24"/>
          <w:szCs w:val="24"/>
        </w:rPr>
        <w:t xml:space="preserve"> </w:t>
      </w:r>
      <w:r w:rsidRPr="006124DD">
        <w:rPr>
          <w:rFonts w:ascii="Times New Roman" w:hAnsi="Times New Roman"/>
          <w:sz w:val="24"/>
          <w:szCs w:val="24"/>
        </w:rPr>
        <w:t>biosynthesis,</w:t>
      </w:r>
      <w:r>
        <w:rPr>
          <w:rFonts w:ascii="Times New Roman" w:hAnsi="Times New Roman"/>
          <w:sz w:val="24"/>
          <w:szCs w:val="24"/>
        </w:rPr>
        <w:t xml:space="preserve"> </w:t>
      </w:r>
      <w:r w:rsidRPr="006124DD">
        <w:rPr>
          <w:rFonts w:ascii="Times New Roman" w:hAnsi="Times New Roman"/>
          <w:sz w:val="24"/>
          <w:szCs w:val="24"/>
        </w:rPr>
        <w:t>little</w:t>
      </w:r>
      <w:r>
        <w:rPr>
          <w:rFonts w:ascii="Times New Roman" w:hAnsi="Times New Roman"/>
          <w:sz w:val="24"/>
          <w:szCs w:val="24"/>
        </w:rPr>
        <w:t xml:space="preserve"> </w:t>
      </w:r>
      <w:r w:rsidRPr="006124DD">
        <w:rPr>
          <w:rFonts w:ascii="Times New Roman" w:hAnsi="Times New Roman"/>
          <w:sz w:val="24"/>
          <w:szCs w:val="24"/>
        </w:rPr>
        <w:t>is</w:t>
      </w:r>
      <w:r>
        <w:rPr>
          <w:rFonts w:ascii="Times New Roman" w:hAnsi="Times New Roman"/>
          <w:sz w:val="24"/>
          <w:szCs w:val="24"/>
        </w:rPr>
        <w:t xml:space="preserve"> </w:t>
      </w:r>
      <w:r w:rsidRPr="006124DD">
        <w:rPr>
          <w:rFonts w:ascii="Times New Roman" w:hAnsi="Times New Roman"/>
          <w:sz w:val="24"/>
          <w:szCs w:val="24"/>
        </w:rPr>
        <w:t>known</w:t>
      </w:r>
      <w:r>
        <w:rPr>
          <w:rFonts w:ascii="Times New Roman" w:hAnsi="Times New Roman"/>
          <w:sz w:val="24"/>
          <w:szCs w:val="24"/>
        </w:rPr>
        <w:t xml:space="preserve"> </w:t>
      </w:r>
      <w:r w:rsidRPr="006124DD">
        <w:rPr>
          <w:rFonts w:ascii="Times New Roman" w:hAnsi="Times New Roman"/>
          <w:sz w:val="24"/>
          <w:szCs w:val="24"/>
        </w:rPr>
        <w:t>about</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mechanisms</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PBAN</w:t>
      </w:r>
      <w:r>
        <w:rPr>
          <w:rFonts w:ascii="Times New Roman" w:hAnsi="Times New Roman"/>
          <w:sz w:val="24"/>
          <w:szCs w:val="24"/>
        </w:rPr>
        <w:t xml:space="preserve"> </w:t>
      </w:r>
      <w:r w:rsidRPr="006124DD">
        <w:rPr>
          <w:rFonts w:ascii="Times New Roman" w:hAnsi="Times New Roman"/>
          <w:sz w:val="24"/>
          <w:szCs w:val="24"/>
        </w:rPr>
        <w:t>signaling</w:t>
      </w:r>
      <w:r>
        <w:rPr>
          <w:rFonts w:ascii="Times New Roman" w:hAnsi="Times New Roman"/>
          <w:sz w:val="24"/>
          <w:szCs w:val="24"/>
        </w:rPr>
        <w:t xml:space="preserve"> </w:t>
      </w:r>
      <w:r w:rsidRPr="006124DD">
        <w:rPr>
          <w:rFonts w:ascii="Times New Roman" w:hAnsi="Times New Roman"/>
          <w:sz w:val="24"/>
          <w:szCs w:val="24"/>
        </w:rPr>
        <w:t>that</w:t>
      </w:r>
      <w:r>
        <w:rPr>
          <w:rFonts w:ascii="Times New Roman" w:hAnsi="Times New Roman"/>
          <w:sz w:val="24"/>
          <w:szCs w:val="24"/>
        </w:rPr>
        <w:t xml:space="preserve"> </w:t>
      </w:r>
      <w:r w:rsidRPr="006124DD">
        <w:rPr>
          <w:rFonts w:ascii="Times New Roman" w:hAnsi="Times New Roman"/>
          <w:sz w:val="24"/>
          <w:szCs w:val="24"/>
        </w:rPr>
        <w:t>regulate</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TAG</w:t>
      </w:r>
      <w:r>
        <w:rPr>
          <w:rFonts w:ascii="Times New Roman" w:hAnsi="Times New Roman"/>
          <w:sz w:val="24"/>
          <w:szCs w:val="24"/>
        </w:rPr>
        <w:t xml:space="preserve"> </w:t>
      </w:r>
      <w:r w:rsidRPr="006124DD">
        <w:rPr>
          <w:rFonts w:ascii="Times New Roman" w:hAnsi="Times New Roman"/>
          <w:sz w:val="24"/>
          <w:szCs w:val="24"/>
        </w:rPr>
        <w:t>lipolysis</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PG</w:t>
      </w:r>
      <w:r>
        <w:rPr>
          <w:rFonts w:ascii="Times New Roman" w:hAnsi="Times New Roman"/>
          <w:sz w:val="24"/>
          <w:szCs w:val="24"/>
        </w:rPr>
        <w:t xml:space="preserve"> </w:t>
      </w:r>
      <w:r w:rsidRPr="006124DD">
        <w:rPr>
          <w:rFonts w:ascii="Times New Roman" w:hAnsi="Times New Roman"/>
          <w:sz w:val="24"/>
          <w:szCs w:val="24"/>
        </w:rPr>
        <w:t>cells.</w:t>
      </w:r>
      <w:r>
        <w:rPr>
          <w:rFonts w:ascii="Times New Roman" w:hAnsi="Times New Roman"/>
          <w:sz w:val="24"/>
          <w:szCs w:val="24"/>
        </w:rPr>
        <w:t xml:space="preserve"> </w:t>
      </w:r>
      <w:r w:rsidR="002F3DC2" w:rsidRPr="006124DD">
        <w:rPr>
          <w:rFonts w:ascii="Times New Roman" w:hAnsi="Times New Roman"/>
          <w:sz w:val="24"/>
          <w:szCs w:val="24"/>
        </w:rPr>
        <w:t>Genes</w:t>
      </w:r>
      <w:r w:rsidR="002F3DC2">
        <w:rPr>
          <w:rFonts w:ascii="Times New Roman" w:hAnsi="Times New Roman"/>
          <w:sz w:val="24"/>
          <w:szCs w:val="24"/>
        </w:rPr>
        <w:t xml:space="preserve"> </w:t>
      </w:r>
      <w:r w:rsidRPr="006124DD">
        <w:rPr>
          <w:rFonts w:ascii="Times New Roman" w:hAnsi="Times New Roman"/>
          <w:sz w:val="24"/>
          <w:szCs w:val="24"/>
        </w:rPr>
        <w:t>involved</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bombykol</w:t>
      </w:r>
      <w:r>
        <w:rPr>
          <w:rFonts w:ascii="Times New Roman" w:hAnsi="Times New Roman"/>
          <w:sz w:val="24"/>
          <w:szCs w:val="24"/>
        </w:rPr>
        <w:t xml:space="preserve"> </w:t>
      </w:r>
      <w:r w:rsidRPr="006124DD">
        <w:rPr>
          <w:rFonts w:ascii="Times New Roman" w:hAnsi="Times New Roman"/>
          <w:sz w:val="24"/>
          <w:szCs w:val="24"/>
        </w:rPr>
        <w:t>biosynthesis</w:t>
      </w:r>
      <w:r>
        <w:rPr>
          <w:rFonts w:ascii="Times New Roman" w:hAnsi="Times New Roman"/>
          <w:sz w:val="24"/>
          <w:szCs w:val="24"/>
        </w:rPr>
        <w:t xml:space="preserve"> </w:t>
      </w:r>
      <w:r w:rsidRPr="006124DD">
        <w:rPr>
          <w:rFonts w:ascii="Times New Roman" w:hAnsi="Times New Roman"/>
          <w:sz w:val="24"/>
          <w:szCs w:val="24"/>
        </w:rPr>
        <w:t>as</w:t>
      </w:r>
      <w:r>
        <w:rPr>
          <w:rFonts w:ascii="Times New Roman" w:hAnsi="Times New Roman"/>
          <w:sz w:val="24"/>
          <w:szCs w:val="24"/>
        </w:rPr>
        <w:t xml:space="preserve"> </w:t>
      </w:r>
      <w:r w:rsidRPr="006124DD">
        <w:rPr>
          <w:rFonts w:ascii="Times New Roman" w:hAnsi="Times New Roman"/>
          <w:sz w:val="24"/>
          <w:szCs w:val="24"/>
        </w:rPr>
        <w:t>well</w:t>
      </w:r>
      <w:r>
        <w:rPr>
          <w:rFonts w:ascii="Times New Roman" w:hAnsi="Times New Roman"/>
          <w:sz w:val="24"/>
          <w:szCs w:val="24"/>
        </w:rPr>
        <w:t xml:space="preserve"> </w:t>
      </w:r>
      <w:r w:rsidRPr="006124DD">
        <w:rPr>
          <w:rFonts w:ascii="Times New Roman" w:hAnsi="Times New Roman"/>
          <w:sz w:val="24"/>
          <w:szCs w:val="24"/>
        </w:rPr>
        <w:t>as</w:t>
      </w:r>
      <w:r>
        <w:rPr>
          <w:rFonts w:ascii="Times New Roman" w:hAnsi="Times New Roman"/>
          <w:sz w:val="24"/>
          <w:szCs w:val="24"/>
        </w:rPr>
        <w:t xml:space="preserve"> </w:t>
      </w:r>
      <w:r w:rsidRPr="006124DD">
        <w:rPr>
          <w:rFonts w:ascii="Times New Roman" w:hAnsi="Times New Roman"/>
          <w:sz w:val="24"/>
          <w:szCs w:val="24"/>
        </w:rPr>
        <w:t>PBAN</w:t>
      </w:r>
      <w:r>
        <w:rPr>
          <w:rFonts w:ascii="Times New Roman" w:hAnsi="Times New Roman"/>
          <w:sz w:val="24"/>
          <w:szCs w:val="24"/>
        </w:rPr>
        <w:t xml:space="preserve"> </w:t>
      </w:r>
      <w:r w:rsidRPr="006124DD">
        <w:rPr>
          <w:rFonts w:ascii="Times New Roman" w:hAnsi="Times New Roman"/>
          <w:sz w:val="24"/>
          <w:szCs w:val="24"/>
        </w:rPr>
        <w:t>signaling,</w:t>
      </w:r>
      <w:r>
        <w:rPr>
          <w:rFonts w:ascii="Times New Roman" w:hAnsi="Times New Roman"/>
          <w:sz w:val="24"/>
          <w:szCs w:val="24"/>
        </w:rPr>
        <w:t xml:space="preserve"> </w:t>
      </w:r>
      <w:r w:rsidRPr="006124DD">
        <w:rPr>
          <w:rFonts w:ascii="Times New Roman" w:hAnsi="Times New Roman"/>
          <w:sz w:val="24"/>
          <w:szCs w:val="24"/>
        </w:rPr>
        <w:t>by</w:t>
      </w:r>
      <w:r>
        <w:rPr>
          <w:rFonts w:ascii="Times New Roman" w:hAnsi="Times New Roman"/>
          <w:sz w:val="24"/>
          <w:szCs w:val="24"/>
        </w:rPr>
        <w:t xml:space="preserve"> </w:t>
      </w:r>
      <w:r w:rsidRPr="006124DD">
        <w:rPr>
          <w:rFonts w:ascii="Times New Roman" w:hAnsi="Times New Roman"/>
          <w:sz w:val="24"/>
          <w:szCs w:val="24"/>
        </w:rPr>
        <w:t>using</w:t>
      </w:r>
      <w:r>
        <w:rPr>
          <w:rFonts w:ascii="Times New Roman" w:hAnsi="Times New Roman"/>
          <w:sz w:val="24"/>
          <w:szCs w:val="24"/>
        </w:rPr>
        <w:t xml:space="preserve"> </w:t>
      </w:r>
      <w:r w:rsidRPr="006124DD">
        <w:rPr>
          <w:rFonts w:ascii="Times New Roman" w:hAnsi="Times New Roman"/>
          <w:sz w:val="24"/>
          <w:szCs w:val="24"/>
        </w:rPr>
        <w:t>a</w:t>
      </w:r>
      <w:r>
        <w:rPr>
          <w:rFonts w:ascii="Times New Roman" w:hAnsi="Times New Roman"/>
          <w:sz w:val="24"/>
          <w:szCs w:val="24"/>
        </w:rPr>
        <w:t xml:space="preserve"> </w:t>
      </w:r>
      <w:r w:rsidRPr="006124DD">
        <w:rPr>
          <w:rFonts w:ascii="Times New Roman" w:hAnsi="Times New Roman"/>
          <w:sz w:val="24"/>
          <w:szCs w:val="24"/>
        </w:rPr>
        <w:t>subset</w:t>
      </w:r>
      <w:r>
        <w:rPr>
          <w:rFonts w:ascii="Times New Roman" w:hAnsi="Times New Roman"/>
          <w:sz w:val="24"/>
          <w:szCs w:val="24"/>
        </w:rPr>
        <w:t xml:space="preserve"> </w:t>
      </w:r>
      <w:r w:rsidRPr="006124DD">
        <w:rPr>
          <w:rFonts w:ascii="Times New Roman" w:hAnsi="Times New Roman"/>
          <w:sz w:val="24"/>
          <w:szCs w:val="24"/>
        </w:rPr>
        <w:t>of</w:t>
      </w:r>
      <w:r>
        <w:rPr>
          <w:rFonts w:ascii="Times New Roman" w:hAnsi="Times New Roman"/>
          <w:sz w:val="24"/>
          <w:szCs w:val="24"/>
        </w:rPr>
        <w:t xml:space="preserve"> </w:t>
      </w:r>
      <w:r w:rsidRPr="006124DD">
        <w:rPr>
          <w:rFonts w:ascii="Times New Roman" w:hAnsi="Times New Roman"/>
          <w:sz w:val="24"/>
          <w:szCs w:val="24"/>
        </w:rPr>
        <w:t>312</w:t>
      </w:r>
      <w:r>
        <w:rPr>
          <w:rFonts w:ascii="Times New Roman" w:hAnsi="Times New Roman"/>
          <w:sz w:val="24"/>
          <w:szCs w:val="24"/>
        </w:rPr>
        <w:t xml:space="preserve"> </w:t>
      </w:r>
      <w:r w:rsidRPr="006124DD">
        <w:rPr>
          <w:rFonts w:ascii="Times New Roman" w:hAnsi="Times New Roman"/>
          <w:sz w:val="24"/>
          <w:szCs w:val="24"/>
        </w:rPr>
        <w:t>expressed-sequence</w:t>
      </w:r>
      <w:r>
        <w:rPr>
          <w:rFonts w:ascii="Times New Roman" w:hAnsi="Times New Roman"/>
          <w:sz w:val="24"/>
          <w:szCs w:val="24"/>
        </w:rPr>
        <w:t xml:space="preserve"> </w:t>
      </w:r>
      <w:r w:rsidRPr="006124DD">
        <w:rPr>
          <w:rFonts w:ascii="Times New Roman" w:hAnsi="Times New Roman"/>
          <w:sz w:val="24"/>
          <w:szCs w:val="24"/>
        </w:rPr>
        <w:t>tag</w:t>
      </w:r>
      <w:r>
        <w:rPr>
          <w:rFonts w:ascii="Times New Roman" w:hAnsi="Times New Roman"/>
          <w:sz w:val="24"/>
          <w:szCs w:val="24"/>
        </w:rPr>
        <w:t xml:space="preserve"> </w:t>
      </w:r>
      <w:r w:rsidRPr="006124DD">
        <w:rPr>
          <w:rFonts w:ascii="Times New Roman" w:hAnsi="Times New Roman"/>
          <w:sz w:val="24"/>
          <w:szCs w:val="24"/>
        </w:rPr>
        <w:t>(EST)</w:t>
      </w:r>
      <w:r>
        <w:rPr>
          <w:rFonts w:ascii="Times New Roman" w:hAnsi="Times New Roman"/>
          <w:sz w:val="24"/>
          <w:szCs w:val="24"/>
        </w:rPr>
        <w:t xml:space="preserve"> </w:t>
      </w:r>
      <w:r w:rsidRPr="006124DD">
        <w:rPr>
          <w:rFonts w:ascii="Times New Roman" w:hAnsi="Times New Roman"/>
          <w:sz w:val="24"/>
          <w:szCs w:val="24"/>
        </w:rPr>
        <w:t>clones</w:t>
      </w:r>
      <w:r>
        <w:rPr>
          <w:rFonts w:ascii="Times New Roman" w:hAnsi="Times New Roman"/>
          <w:sz w:val="24"/>
          <w:szCs w:val="24"/>
        </w:rPr>
        <w:t xml:space="preserve"> </w:t>
      </w:r>
      <w:r w:rsidRPr="006124DD">
        <w:rPr>
          <w:rFonts w:ascii="Times New Roman" w:hAnsi="Times New Roman"/>
          <w:sz w:val="24"/>
          <w:szCs w:val="24"/>
        </w:rPr>
        <w:t>that</w:t>
      </w:r>
      <w:r>
        <w:rPr>
          <w:rFonts w:ascii="Times New Roman" w:hAnsi="Times New Roman"/>
          <w:sz w:val="24"/>
          <w:szCs w:val="24"/>
        </w:rPr>
        <w:t xml:space="preserve"> </w:t>
      </w:r>
      <w:r w:rsidRPr="006124DD">
        <w:rPr>
          <w:rFonts w:ascii="Times New Roman" w:hAnsi="Times New Roman"/>
          <w:sz w:val="24"/>
          <w:szCs w:val="24"/>
        </w:rPr>
        <w:t>are</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either</w:t>
      </w:r>
      <w:r>
        <w:rPr>
          <w:rFonts w:ascii="Times New Roman" w:hAnsi="Times New Roman"/>
          <w:sz w:val="24"/>
          <w:szCs w:val="24"/>
        </w:rPr>
        <w:t xml:space="preserve"> </w:t>
      </w:r>
      <w:r w:rsidRPr="006124DD">
        <w:rPr>
          <w:rFonts w:ascii="Times New Roman" w:hAnsi="Times New Roman"/>
          <w:sz w:val="24"/>
          <w:szCs w:val="24"/>
        </w:rPr>
        <w:t>our</w:t>
      </w:r>
      <w:r>
        <w:rPr>
          <w:rFonts w:ascii="Times New Roman" w:hAnsi="Times New Roman"/>
          <w:sz w:val="24"/>
          <w:szCs w:val="24"/>
        </w:rPr>
        <w:t xml:space="preserve"> </w:t>
      </w:r>
      <w:r w:rsidRPr="006124DD">
        <w:rPr>
          <w:rFonts w:ascii="Times New Roman" w:hAnsi="Times New Roman"/>
          <w:i/>
          <w:iCs/>
          <w:sz w:val="24"/>
          <w:szCs w:val="24"/>
        </w:rPr>
        <w:t>B.mori</w:t>
      </w:r>
      <w:r>
        <w:rPr>
          <w:rFonts w:ascii="Times New Roman" w:hAnsi="Times New Roman"/>
          <w:i/>
          <w:iCs/>
          <w:sz w:val="24"/>
          <w:szCs w:val="24"/>
        </w:rPr>
        <w:t xml:space="preserve"> </w:t>
      </w:r>
      <w:r w:rsidRPr="006124DD">
        <w:rPr>
          <w:rFonts w:ascii="Times New Roman" w:hAnsi="Times New Roman"/>
          <w:sz w:val="24"/>
          <w:szCs w:val="24"/>
        </w:rPr>
        <w:t>PGcDNA</w:t>
      </w:r>
      <w:r>
        <w:rPr>
          <w:rFonts w:ascii="Times New Roman" w:hAnsi="Times New Roman"/>
          <w:sz w:val="24"/>
          <w:szCs w:val="24"/>
        </w:rPr>
        <w:t xml:space="preserve"> </w:t>
      </w:r>
      <w:r w:rsidRPr="006124DD">
        <w:rPr>
          <w:rFonts w:ascii="Times New Roman" w:hAnsi="Times New Roman"/>
          <w:sz w:val="24"/>
          <w:szCs w:val="24"/>
        </w:rPr>
        <w:t>library</w:t>
      </w:r>
      <w:r>
        <w:rPr>
          <w:rFonts w:ascii="Times New Roman" w:hAnsi="Times New Roman"/>
          <w:sz w:val="24"/>
          <w:szCs w:val="24"/>
        </w:rPr>
        <w:t xml:space="preserve"> </w:t>
      </w:r>
      <w:r w:rsidRPr="006124DD">
        <w:rPr>
          <w:rFonts w:ascii="Times New Roman" w:hAnsi="Times New Roman"/>
          <w:sz w:val="24"/>
          <w:szCs w:val="24"/>
        </w:rPr>
        <w:t>or</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public</w:t>
      </w:r>
      <w:r>
        <w:rPr>
          <w:rFonts w:ascii="Times New Roman" w:hAnsi="Times New Roman"/>
          <w:sz w:val="24"/>
          <w:szCs w:val="24"/>
        </w:rPr>
        <w:t xml:space="preserve"> </w:t>
      </w:r>
      <w:r w:rsidRPr="006124DD">
        <w:rPr>
          <w:rFonts w:ascii="Times New Roman" w:hAnsi="Times New Roman"/>
          <w:i/>
          <w:iCs/>
          <w:sz w:val="24"/>
          <w:szCs w:val="24"/>
        </w:rPr>
        <w:t>B.mori</w:t>
      </w:r>
      <w:r>
        <w:rPr>
          <w:rFonts w:ascii="Times New Roman" w:hAnsi="Times New Roman"/>
          <w:i/>
          <w:iCs/>
          <w:sz w:val="24"/>
          <w:szCs w:val="24"/>
        </w:rPr>
        <w:t xml:space="preserve"> </w:t>
      </w:r>
      <w:r w:rsidRPr="006124DD">
        <w:rPr>
          <w:rFonts w:ascii="Times New Roman" w:hAnsi="Times New Roman"/>
          <w:sz w:val="24"/>
          <w:szCs w:val="24"/>
        </w:rPr>
        <w:t>EST</w:t>
      </w:r>
      <w:r>
        <w:rPr>
          <w:rFonts w:ascii="Times New Roman" w:hAnsi="Times New Roman"/>
          <w:sz w:val="24"/>
          <w:szCs w:val="24"/>
        </w:rPr>
        <w:t xml:space="preserve"> </w:t>
      </w:r>
      <w:r w:rsidRPr="006124DD">
        <w:rPr>
          <w:rFonts w:ascii="Times New Roman" w:hAnsi="Times New Roman"/>
          <w:sz w:val="24"/>
          <w:szCs w:val="24"/>
        </w:rPr>
        <w:t>databases,</w:t>
      </w:r>
      <w:r>
        <w:rPr>
          <w:rFonts w:ascii="Times New Roman" w:hAnsi="Times New Roman"/>
          <w:sz w:val="24"/>
          <w:szCs w:val="24"/>
        </w:rPr>
        <w:t xml:space="preserve"> </w:t>
      </w:r>
      <w:r w:rsidRPr="006124DD">
        <w:rPr>
          <w:rFonts w:ascii="Times New Roman" w:hAnsi="Times New Roman"/>
          <w:sz w:val="24"/>
          <w:szCs w:val="24"/>
        </w:rPr>
        <w:t>Silk</w:t>
      </w:r>
      <w:r>
        <w:rPr>
          <w:rFonts w:ascii="Times New Roman" w:hAnsi="Times New Roman"/>
          <w:sz w:val="24"/>
          <w:szCs w:val="24"/>
        </w:rPr>
        <w:t xml:space="preserve"> </w:t>
      </w:r>
      <w:r w:rsidRPr="006124DD">
        <w:rPr>
          <w:rFonts w:ascii="Times New Roman" w:hAnsi="Times New Roman"/>
          <w:sz w:val="24"/>
          <w:szCs w:val="24"/>
        </w:rPr>
        <w:t>Base</w:t>
      </w:r>
      <w:r>
        <w:rPr>
          <w:rFonts w:ascii="Times New Roman" w:hAnsi="Times New Roman"/>
          <w:sz w:val="24"/>
          <w:szCs w:val="24"/>
        </w:rPr>
        <w:t xml:space="preserve"> </w:t>
      </w:r>
      <w:r w:rsidRPr="006124DD">
        <w:rPr>
          <w:rFonts w:ascii="Times New Roman" w:hAnsi="Times New Roman"/>
          <w:sz w:val="24"/>
          <w:szCs w:val="24"/>
        </w:rPr>
        <w:t>and</w:t>
      </w:r>
      <w:r>
        <w:rPr>
          <w:rFonts w:ascii="Times New Roman" w:hAnsi="Times New Roman"/>
          <w:sz w:val="24"/>
          <w:szCs w:val="24"/>
        </w:rPr>
        <w:t xml:space="preserve"> </w:t>
      </w:r>
      <w:r w:rsidRPr="006124DD">
        <w:rPr>
          <w:rFonts w:ascii="Times New Roman" w:hAnsi="Times New Roman"/>
          <w:sz w:val="24"/>
          <w:szCs w:val="24"/>
        </w:rPr>
        <w:t>CYBERGATE,</w:t>
      </w:r>
      <w:r>
        <w:rPr>
          <w:rFonts w:ascii="Times New Roman" w:hAnsi="Times New Roman"/>
          <w:sz w:val="24"/>
          <w:szCs w:val="24"/>
        </w:rPr>
        <w:t xml:space="preserve"> </w:t>
      </w:r>
      <w:r w:rsidRPr="006124DD">
        <w:rPr>
          <w:rFonts w:ascii="Times New Roman" w:hAnsi="Times New Roman"/>
          <w:sz w:val="24"/>
          <w:szCs w:val="24"/>
        </w:rPr>
        <w:t>and</w:t>
      </w:r>
      <w:r>
        <w:rPr>
          <w:rFonts w:ascii="Times New Roman" w:hAnsi="Times New Roman"/>
          <w:sz w:val="24"/>
          <w:szCs w:val="24"/>
        </w:rPr>
        <w:t xml:space="preserve"> </w:t>
      </w:r>
      <w:r w:rsidRPr="006124DD">
        <w:rPr>
          <w:rFonts w:ascii="Times New Roman" w:hAnsi="Times New Roman"/>
          <w:sz w:val="24"/>
          <w:szCs w:val="24"/>
        </w:rPr>
        <w:t>which</w:t>
      </w:r>
      <w:r>
        <w:rPr>
          <w:rFonts w:ascii="Times New Roman" w:hAnsi="Times New Roman"/>
          <w:sz w:val="24"/>
          <w:szCs w:val="24"/>
        </w:rPr>
        <w:t xml:space="preserve"> </w:t>
      </w:r>
      <w:r w:rsidRPr="006124DD">
        <w:rPr>
          <w:rFonts w:ascii="Times New Roman" w:hAnsi="Times New Roman"/>
          <w:sz w:val="24"/>
          <w:szCs w:val="24"/>
        </w:rPr>
        <w:t>are</w:t>
      </w:r>
      <w:r>
        <w:rPr>
          <w:rFonts w:ascii="Times New Roman" w:hAnsi="Times New Roman"/>
          <w:sz w:val="24"/>
          <w:szCs w:val="24"/>
        </w:rPr>
        <w:t xml:space="preserve"> </w:t>
      </w:r>
      <w:r w:rsidRPr="006124DD">
        <w:rPr>
          <w:rFonts w:ascii="Times New Roman" w:hAnsi="Times New Roman"/>
          <w:sz w:val="24"/>
          <w:szCs w:val="24"/>
        </w:rPr>
        <w:t>preferentially</w:t>
      </w:r>
      <w:r>
        <w:rPr>
          <w:rFonts w:ascii="Times New Roman" w:hAnsi="Times New Roman"/>
          <w:sz w:val="24"/>
          <w:szCs w:val="24"/>
        </w:rPr>
        <w:t xml:space="preserve"> </w:t>
      </w:r>
      <w:r w:rsidRPr="006124DD">
        <w:rPr>
          <w:rFonts w:ascii="Times New Roman" w:hAnsi="Times New Roman"/>
          <w:sz w:val="24"/>
          <w:szCs w:val="24"/>
        </w:rPr>
        <w:t>expressed</w:t>
      </w:r>
      <w:r>
        <w:rPr>
          <w:rFonts w:ascii="Times New Roman" w:hAnsi="Times New Roman"/>
          <w:sz w:val="24"/>
          <w:szCs w:val="24"/>
        </w:rPr>
        <w:t xml:space="preserve"> </w:t>
      </w:r>
      <w:r w:rsidRPr="006124DD">
        <w:rPr>
          <w:rFonts w:ascii="Times New Roman" w:hAnsi="Times New Roman"/>
          <w:sz w:val="24"/>
          <w:szCs w:val="24"/>
        </w:rPr>
        <w:t>in</w:t>
      </w:r>
      <w:r>
        <w:rPr>
          <w:rFonts w:ascii="Times New Roman" w:hAnsi="Times New Roman"/>
          <w:sz w:val="24"/>
          <w:szCs w:val="24"/>
        </w:rPr>
        <w:t xml:space="preserve"> </w:t>
      </w:r>
      <w:r w:rsidRPr="006124DD">
        <w:rPr>
          <w:rFonts w:ascii="Times New Roman" w:hAnsi="Times New Roman"/>
          <w:sz w:val="24"/>
          <w:szCs w:val="24"/>
        </w:rPr>
        <w:t>the</w:t>
      </w:r>
      <w:r>
        <w:rPr>
          <w:rFonts w:ascii="Times New Roman" w:hAnsi="Times New Roman"/>
          <w:sz w:val="24"/>
          <w:szCs w:val="24"/>
        </w:rPr>
        <w:t xml:space="preserve"> </w:t>
      </w:r>
      <w:r w:rsidRPr="006124DD">
        <w:rPr>
          <w:rFonts w:ascii="Times New Roman" w:hAnsi="Times New Roman"/>
          <w:sz w:val="24"/>
          <w:szCs w:val="24"/>
        </w:rPr>
        <w:t>PG.</w:t>
      </w:r>
      <w:r>
        <w:rPr>
          <w:rFonts w:ascii="Times New Roman" w:hAnsi="Times New Roman"/>
          <w:sz w:val="24"/>
          <w:szCs w:val="24"/>
        </w:rPr>
        <w:t xml:space="preserve"> </w:t>
      </w:r>
      <w:r w:rsidRPr="006124DD">
        <w:rPr>
          <w:rFonts w:ascii="Times New Roman" w:hAnsi="Times New Roman"/>
          <w:sz w:val="24"/>
          <w:szCs w:val="24"/>
        </w:rPr>
        <w:lastRenderedPageBreak/>
        <w:t>Using</w:t>
      </w:r>
      <w:r>
        <w:rPr>
          <w:rFonts w:ascii="Times New Roman" w:hAnsi="Times New Roman"/>
          <w:sz w:val="24"/>
          <w:szCs w:val="24"/>
        </w:rPr>
        <w:t xml:space="preserve"> </w:t>
      </w:r>
      <w:r w:rsidRPr="006124DD">
        <w:rPr>
          <w:rFonts w:ascii="Times New Roman" w:hAnsi="Times New Roman"/>
          <w:sz w:val="24"/>
          <w:szCs w:val="24"/>
        </w:rPr>
        <w:t>RT-PCR</w:t>
      </w:r>
      <w:r w:rsidR="00222C14">
        <w:rPr>
          <w:rFonts w:ascii="Times New Roman" w:hAnsi="Times New Roman"/>
          <w:sz w:val="24"/>
          <w:szCs w:val="24"/>
        </w:rPr>
        <w:t xml:space="preserve"> </w:t>
      </w:r>
      <w:r w:rsidRPr="006124DD">
        <w:rPr>
          <w:rFonts w:ascii="Times New Roman" w:hAnsi="Times New Roman"/>
          <w:sz w:val="24"/>
          <w:szCs w:val="24"/>
        </w:rPr>
        <w:t>expression</w:t>
      </w:r>
      <w:r w:rsidR="00222C14">
        <w:rPr>
          <w:rFonts w:ascii="Times New Roman" w:hAnsi="Times New Roman"/>
          <w:sz w:val="24"/>
          <w:szCs w:val="24"/>
        </w:rPr>
        <w:t xml:space="preserve"> </w:t>
      </w:r>
      <w:r w:rsidRPr="006124DD">
        <w:rPr>
          <w:rFonts w:ascii="Times New Roman" w:hAnsi="Times New Roman"/>
          <w:sz w:val="24"/>
          <w:szCs w:val="24"/>
        </w:rPr>
        <w:t>analysis</w:t>
      </w:r>
      <w:r w:rsidR="00222C14">
        <w:rPr>
          <w:rFonts w:ascii="Times New Roman" w:hAnsi="Times New Roman"/>
          <w:sz w:val="24"/>
          <w:szCs w:val="24"/>
        </w:rPr>
        <w:t xml:space="preserve"> </w:t>
      </w:r>
      <w:r w:rsidRPr="006124DD">
        <w:rPr>
          <w:rFonts w:ascii="Times New Roman" w:hAnsi="Times New Roman"/>
          <w:sz w:val="24"/>
          <w:szCs w:val="24"/>
        </w:rPr>
        <w:t>and</w:t>
      </w:r>
      <w:r w:rsidR="00222C14">
        <w:rPr>
          <w:rFonts w:ascii="Times New Roman" w:hAnsi="Times New Roman"/>
          <w:sz w:val="24"/>
          <w:szCs w:val="24"/>
        </w:rPr>
        <w:t xml:space="preserve"> </w:t>
      </w:r>
      <w:r w:rsidRPr="006124DD">
        <w:rPr>
          <w:rFonts w:ascii="Times New Roman" w:hAnsi="Times New Roman"/>
          <w:sz w:val="24"/>
          <w:szCs w:val="24"/>
        </w:rPr>
        <w:t>an</w:t>
      </w:r>
      <w:r w:rsidR="00222C14">
        <w:rPr>
          <w:rFonts w:ascii="Times New Roman" w:hAnsi="Times New Roman"/>
          <w:sz w:val="24"/>
          <w:szCs w:val="24"/>
        </w:rPr>
        <w:t xml:space="preserve"> </w:t>
      </w:r>
      <w:r w:rsidRPr="006124DD">
        <w:rPr>
          <w:rFonts w:ascii="Times New Roman" w:hAnsi="Times New Roman"/>
          <w:sz w:val="24"/>
          <w:szCs w:val="24"/>
        </w:rPr>
        <w:t>RNAi</w:t>
      </w:r>
      <w:r w:rsidR="00222C14">
        <w:rPr>
          <w:rFonts w:ascii="Times New Roman" w:hAnsi="Times New Roman"/>
          <w:sz w:val="24"/>
          <w:szCs w:val="24"/>
        </w:rPr>
        <w:t xml:space="preserve"> </w:t>
      </w:r>
      <w:r w:rsidRPr="006124DD">
        <w:rPr>
          <w:rFonts w:ascii="Times New Roman" w:hAnsi="Times New Roman"/>
          <w:sz w:val="24"/>
          <w:szCs w:val="24"/>
        </w:rPr>
        <w:t>screening</w:t>
      </w:r>
      <w:r w:rsidR="00222C14">
        <w:rPr>
          <w:rFonts w:ascii="Times New Roman" w:hAnsi="Times New Roman"/>
          <w:sz w:val="24"/>
          <w:szCs w:val="24"/>
        </w:rPr>
        <w:t xml:space="preserve"> </w:t>
      </w:r>
      <w:r w:rsidR="00B51973">
        <w:rPr>
          <w:rFonts w:ascii="Times New Roman" w:hAnsi="Times New Roman"/>
          <w:sz w:val="24"/>
          <w:szCs w:val="24"/>
        </w:rPr>
        <w:t>approach</w:t>
      </w:r>
      <w:r w:rsidR="00222C14">
        <w:rPr>
          <w:rFonts w:ascii="Times New Roman" w:hAnsi="Times New Roman"/>
          <w:sz w:val="24"/>
          <w:szCs w:val="24"/>
        </w:rPr>
        <w:t xml:space="preserve"> </w:t>
      </w:r>
      <w:r w:rsidRPr="006124DD">
        <w:rPr>
          <w:rFonts w:ascii="Times New Roman" w:hAnsi="Times New Roman"/>
          <w:sz w:val="24"/>
          <w:szCs w:val="24"/>
        </w:rPr>
        <w:t>identified</w:t>
      </w:r>
      <w:r w:rsidR="00222C14">
        <w:rPr>
          <w:rFonts w:ascii="Times New Roman" w:hAnsi="Times New Roman"/>
          <w:sz w:val="24"/>
          <w:szCs w:val="24"/>
        </w:rPr>
        <w:t xml:space="preserve"> </w:t>
      </w:r>
      <w:r w:rsidRPr="006124DD">
        <w:rPr>
          <w:rFonts w:ascii="Times New Roman" w:hAnsi="Times New Roman"/>
          <w:sz w:val="24"/>
          <w:szCs w:val="24"/>
        </w:rPr>
        <w:t>another</w:t>
      </w:r>
      <w:r w:rsidR="00222C14">
        <w:rPr>
          <w:rFonts w:ascii="Times New Roman" w:hAnsi="Times New Roman"/>
          <w:sz w:val="24"/>
          <w:szCs w:val="24"/>
        </w:rPr>
        <w:t xml:space="preserve"> </w:t>
      </w:r>
      <w:r w:rsidRPr="006124DD">
        <w:rPr>
          <w:rFonts w:ascii="Times New Roman" w:hAnsi="Times New Roman"/>
          <w:sz w:val="24"/>
          <w:szCs w:val="24"/>
        </w:rPr>
        <w:t>eight</w:t>
      </w:r>
      <w:r w:rsidR="00222C14">
        <w:rPr>
          <w:rFonts w:ascii="Times New Roman" w:hAnsi="Times New Roman"/>
          <w:sz w:val="24"/>
          <w:szCs w:val="24"/>
        </w:rPr>
        <w:t xml:space="preserve"> </w:t>
      </w:r>
      <w:r w:rsidRPr="006124DD">
        <w:rPr>
          <w:rFonts w:ascii="Times New Roman" w:hAnsi="Times New Roman"/>
          <w:sz w:val="24"/>
          <w:szCs w:val="24"/>
        </w:rPr>
        <w:t>EST</w:t>
      </w:r>
      <w:r w:rsidR="00222C14">
        <w:rPr>
          <w:rFonts w:ascii="Times New Roman" w:hAnsi="Times New Roman"/>
          <w:sz w:val="24"/>
          <w:szCs w:val="24"/>
        </w:rPr>
        <w:t xml:space="preserve"> </w:t>
      </w:r>
      <w:r w:rsidRPr="006124DD">
        <w:rPr>
          <w:rFonts w:ascii="Times New Roman" w:hAnsi="Times New Roman"/>
          <w:sz w:val="24"/>
          <w:szCs w:val="24"/>
        </w:rPr>
        <w:t>clones</w:t>
      </w:r>
      <w:r w:rsidR="00222C14">
        <w:rPr>
          <w:rFonts w:ascii="Times New Roman" w:hAnsi="Times New Roman"/>
          <w:sz w:val="24"/>
          <w:szCs w:val="24"/>
        </w:rPr>
        <w:t xml:space="preserve"> </w:t>
      </w:r>
      <w:r w:rsidRPr="006124DD">
        <w:rPr>
          <w:rFonts w:ascii="Times New Roman" w:hAnsi="Times New Roman"/>
          <w:sz w:val="24"/>
          <w:szCs w:val="24"/>
        </w:rPr>
        <w:t>involved</w:t>
      </w:r>
      <w:r w:rsidR="00222C14">
        <w:rPr>
          <w:rFonts w:ascii="Times New Roman" w:hAnsi="Times New Roman"/>
          <w:sz w:val="24"/>
          <w:szCs w:val="24"/>
        </w:rPr>
        <w:t xml:space="preserve"> </w:t>
      </w:r>
      <w:r w:rsidRPr="006124DD">
        <w:rPr>
          <w:rFonts w:ascii="Times New Roman" w:hAnsi="Times New Roman"/>
          <w:sz w:val="24"/>
          <w:szCs w:val="24"/>
        </w:rPr>
        <w:t>in</w:t>
      </w:r>
      <w:r w:rsidR="00222C14">
        <w:rPr>
          <w:rFonts w:ascii="Times New Roman" w:hAnsi="Times New Roman"/>
          <w:sz w:val="24"/>
          <w:szCs w:val="24"/>
        </w:rPr>
        <w:t xml:space="preserve"> </w:t>
      </w:r>
      <w:r w:rsidRPr="006124DD">
        <w:rPr>
          <w:rFonts w:ascii="Times New Roman" w:hAnsi="Times New Roman"/>
          <w:sz w:val="24"/>
          <w:szCs w:val="24"/>
        </w:rPr>
        <w:t>bombykol</w:t>
      </w:r>
      <w:r w:rsidR="00222C14">
        <w:rPr>
          <w:rFonts w:ascii="Times New Roman" w:hAnsi="Times New Roman"/>
          <w:sz w:val="24"/>
          <w:szCs w:val="24"/>
        </w:rPr>
        <w:t xml:space="preserve"> </w:t>
      </w:r>
      <w:r w:rsidRPr="006124DD">
        <w:rPr>
          <w:rFonts w:ascii="Times New Roman" w:hAnsi="Times New Roman"/>
          <w:sz w:val="24"/>
          <w:szCs w:val="24"/>
        </w:rPr>
        <w:t>biosynthesis.</w:t>
      </w:r>
      <w:r w:rsidR="00222C14">
        <w:rPr>
          <w:rFonts w:ascii="Times New Roman" w:hAnsi="Times New Roman"/>
          <w:sz w:val="24"/>
          <w:szCs w:val="24"/>
        </w:rPr>
        <w:t xml:space="preserve"> </w:t>
      </w:r>
      <w:r w:rsidRPr="006124DD">
        <w:rPr>
          <w:rFonts w:ascii="Times New Roman" w:hAnsi="Times New Roman"/>
          <w:sz w:val="24"/>
          <w:szCs w:val="24"/>
        </w:rPr>
        <w:t>Further</w:t>
      </w:r>
      <w:r w:rsidR="00B51973">
        <w:rPr>
          <w:rFonts w:ascii="Times New Roman" w:hAnsi="Times New Roman"/>
          <w:sz w:val="24"/>
          <w:szCs w:val="24"/>
        </w:rPr>
        <w:t xml:space="preserve">, </w:t>
      </w:r>
      <w:r w:rsidRPr="006124DD">
        <w:rPr>
          <w:rFonts w:ascii="Times New Roman" w:hAnsi="Times New Roman"/>
          <w:sz w:val="24"/>
          <w:szCs w:val="24"/>
        </w:rPr>
        <w:t>more</w:t>
      </w:r>
      <w:r w:rsidR="00222C14">
        <w:rPr>
          <w:rFonts w:ascii="Times New Roman" w:hAnsi="Times New Roman"/>
          <w:sz w:val="24"/>
          <w:szCs w:val="24"/>
        </w:rPr>
        <w:t xml:space="preserve"> </w:t>
      </w:r>
      <w:r w:rsidRPr="006124DD">
        <w:rPr>
          <w:rFonts w:ascii="Times New Roman" w:hAnsi="Times New Roman"/>
          <w:sz w:val="24"/>
          <w:szCs w:val="24"/>
        </w:rPr>
        <w:t>the</w:t>
      </w:r>
      <w:r w:rsidR="00222C14">
        <w:rPr>
          <w:rFonts w:ascii="Times New Roman" w:hAnsi="Times New Roman"/>
          <w:sz w:val="24"/>
          <w:szCs w:val="24"/>
        </w:rPr>
        <w:t xml:space="preserve"> </w:t>
      </w:r>
      <w:r w:rsidRPr="006124DD">
        <w:rPr>
          <w:rFonts w:ascii="Times New Roman" w:hAnsi="Times New Roman"/>
          <w:sz w:val="24"/>
          <w:szCs w:val="24"/>
        </w:rPr>
        <w:t>functional</w:t>
      </w:r>
      <w:r w:rsidR="00222C14">
        <w:rPr>
          <w:rFonts w:ascii="Times New Roman" w:hAnsi="Times New Roman"/>
          <w:sz w:val="24"/>
          <w:szCs w:val="24"/>
        </w:rPr>
        <w:t xml:space="preserve"> </w:t>
      </w:r>
      <w:r w:rsidRPr="006124DD">
        <w:rPr>
          <w:rFonts w:ascii="Times New Roman" w:hAnsi="Times New Roman"/>
          <w:sz w:val="24"/>
          <w:szCs w:val="24"/>
        </w:rPr>
        <w:t>role</w:t>
      </w:r>
      <w:r w:rsidR="00222C14">
        <w:rPr>
          <w:rFonts w:ascii="Times New Roman" w:hAnsi="Times New Roman"/>
          <w:sz w:val="24"/>
          <w:szCs w:val="24"/>
        </w:rPr>
        <w:t xml:space="preserve"> </w:t>
      </w:r>
      <w:r w:rsidRPr="006124DD">
        <w:rPr>
          <w:rFonts w:ascii="Times New Roman" w:hAnsi="Times New Roman"/>
          <w:sz w:val="24"/>
          <w:szCs w:val="24"/>
        </w:rPr>
        <w:t>of</w:t>
      </w:r>
      <w:r w:rsidR="00222C14">
        <w:rPr>
          <w:rFonts w:ascii="Times New Roman" w:hAnsi="Times New Roman"/>
          <w:sz w:val="24"/>
          <w:szCs w:val="24"/>
        </w:rPr>
        <w:t xml:space="preserve"> </w:t>
      </w:r>
      <w:r w:rsidRPr="006124DD">
        <w:rPr>
          <w:rFonts w:ascii="Times New Roman" w:hAnsi="Times New Roman"/>
          <w:sz w:val="24"/>
          <w:szCs w:val="24"/>
        </w:rPr>
        <w:t>a</w:t>
      </w:r>
      <w:r w:rsidR="00222C14">
        <w:rPr>
          <w:rFonts w:ascii="Times New Roman" w:hAnsi="Times New Roman"/>
          <w:sz w:val="24"/>
          <w:szCs w:val="24"/>
        </w:rPr>
        <w:t xml:space="preserve"> </w:t>
      </w:r>
      <w:r w:rsidRPr="006124DD">
        <w:rPr>
          <w:rFonts w:ascii="Times New Roman" w:hAnsi="Times New Roman"/>
          <w:sz w:val="24"/>
          <w:szCs w:val="24"/>
        </w:rPr>
        <w:t>clone</w:t>
      </w:r>
      <w:r w:rsidR="00222C14">
        <w:rPr>
          <w:rFonts w:ascii="Times New Roman" w:hAnsi="Times New Roman"/>
          <w:sz w:val="24"/>
          <w:szCs w:val="24"/>
        </w:rPr>
        <w:t xml:space="preserve"> </w:t>
      </w:r>
      <w:r w:rsidRPr="006124DD">
        <w:rPr>
          <w:rFonts w:ascii="Times New Roman" w:hAnsi="Times New Roman"/>
          <w:sz w:val="24"/>
          <w:szCs w:val="24"/>
        </w:rPr>
        <w:t>designated</w:t>
      </w:r>
      <w:r w:rsidR="00222C14">
        <w:rPr>
          <w:rFonts w:ascii="Times New Roman" w:hAnsi="Times New Roman"/>
          <w:sz w:val="24"/>
          <w:szCs w:val="24"/>
        </w:rPr>
        <w:t xml:space="preserve"> </w:t>
      </w:r>
      <w:r w:rsidRPr="006124DD">
        <w:rPr>
          <w:rFonts w:ascii="Times New Roman" w:hAnsi="Times New Roman"/>
          <w:sz w:val="24"/>
          <w:szCs w:val="24"/>
        </w:rPr>
        <w:t>BmACP</w:t>
      </w:r>
      <w:r w:rsidR="00222C14">
        <w:rPr>
          <w:rFonts w:ascii="Times New Roman" w:hAnsi="Times New Roman"/>
          <w:sz w:val="24"/>
          <w:szCs w:val="24"/>
        </w:rPr>
        <w:t xml:space="preserve"> </w:t>
      </w:r>
      <w:r w:rsidRPr="006124DD">
        <w:rPr>
          <w:rFonts w:ascii="Times New Roman" w:hAnsi="Times New Roman"/>
          <w:sz w:val="24"/>
          <w:szCs w:val="24"/>
        </w:rPr>
        <w:t>that</w:t>
      </w:r>
      <w:r w:rsidR="00222C14">
        <w:rPr>
          <w:rFonts w:ascii="Times New Roman" w:hAnsi="Times New Roman"/>
          <w:sz w:val="24"/>
          <w:szCs w:val="24"/>
        </w:rPr>
        <w:t xml:space="preserve"> </w:t>
      </w:r>
      <w:r w:rsidRPr="006124DD">
        <w:rPr>
          <w:rFonts w:ascii="Times New Roman" w:hAnsi="Times New Roman"/>
          <w:sz w:val="24"/>
          <w:szCs w:val="24"/>
        </w:rPr>
        <w:t>encodes</w:t>
      </w:r>
      <w:r w:rsidR="00222C14">
        <w:rPr>
          <w:rFonts w:ascii="Times New Roman" w:hAnsi="Times New Roman"/>
          <w:sz w:val="24"/>
          <w:szCs w:val="24"/>
        </w:rPr>
        <w:t xml:space="preserve"> </w:t>
      </w:r>
      <w:r w:rsidRPr="006124DD">
        <w:rPr>
          <w:rFonts w:ascii="Times New Roman" w:hAnsi="Times New Roman"/>
          <w:i/>
          <w:iCs/>
          <w:sz w:val="24"/>
          <w:szCs w:val="24"/>
        </w:rPr>
        <w:t>B.mori</w:t>
      </w:r>
      <w:r w:rsidR="00222C14">
        <w:rPr>
          <w:rFonts w:ascii="Times New Roman" w:hAnsi="Times New Roman"/>
          <w:i/>
          <w:iCs/>
          <w:sz w:val="24"/>
          <w:szCs w:val="24"/>
        </w:rPr>
        <w:t xml:space="preserve"> </w:t>
      </w:r>
      <w:r w:rsidRPr="006124DD">
        <w:rPr>
          <w:rFonts w:ascii="Times New Roman" w:hAnsi="Times New Roman"/>
          <w:sz w:val="24"/>
          <w:szCs w:val="24"/>
        </w:rPr>
        <w:t>acyl</w:t>
      </w:r>
      <w:r w:rsidR="00222C14">
        <w:rPr>
          <w:rFonts w:ascii="Times New Roman" w:hAnsi="Times New Roman"/>
          <w:sz w:val="24"/>
          <w:szCs w:val="24"/>
        </w:rPr>
        <w:t xml:space="preserve"> </w:t>
      </w:r>
      <w:r w:rsidRPr="006124DD">
        <w:rPr>
          <w:rFonts w:ascii="Times New Roman" w:hAnsi="Times New Roman"/>
          <w:sz w:val="24"/>
          <w:szCs w:val="24"/>
        </w:rPr>
        <w:t>carrier</w:t>
      </w:r>
      <w:r w:rsidR="00222C14">
        <w:rPr>
          <w:rFonts w:ascii="Times New Roman" w:hAnsi="Times New Roman"/>
          <w:sz w:val="24"/>
          <w:szCs w:val="24"/>
        </w:rPr>
        <w:t xml:space="preserve"> </w:t>
      </w:r>
      <w:r w:rsidRPr="006124DD">
        <w:rPr>
          <w:rFonts w:ascii="Times New Roman" w:hAnsi="Times New Roman"/>
          <w:sz w:val="24"/>
          <w:szCs w:val="24"/>
        </w:rPr>
        <w:t>protein</w:t>
      </w:r>
      <w:r w:rsidR="00222C14">
        <w:rPr>
          <w:rFonts w:ascii="Times New Roman" w:hAnsi="Times New Roman"/>
          <w:sz w:val="24"/>
          <w:szCs w:val="24"/>
        </w:rPr>
        <w:t xml:space="preserve"> </w:t>
      </w:r>
      <w:r w:rsidR="00B51973">
        <w:rPr>
          <w:rFonts w:ascii="Times New Roman" w:hAnsi="Times New Roman"/>
          <w:sz w:val="24"/>
          <w:szCs w:val="24"/>
        </w:rPr>
        <w:t xml:space="preserve">(ACP) </w:t>
      </w:r>
      <w:r w:rsidRPr="006124DD">
        <w:rPr>
          <w:rFonts w:ascii="Times New Roman" w:hAnsi="Times New Roman"/>
          <w:sz w:val="24"/>
          <w:szCs w:val="24"/>
        </w:rPr>
        <w:t>indicate</w:t>
      </w:r>
      <w:r w:rsidR="00222C14">
        <w:rPr>
          <w:rFonts w:ascii="Times New Roman" w:hAnsi="Times New Roman"/>
          <w:sz w:val="24"/>
          <w:szCs w:val="24"/>
        </w:rPr>
        <w:t xml:space="preserve"> </w:t>
      </w:r>
      <w:r w:rsidRPr="006124DD">
        <w:rPr>
          <w:rFonts w:ascii="Times New Roman" w:hAnsi="Times New Roman"/>
          <w:sz w:val="24"/>
          <w:szCs w:val="24"/>
        </w:rPr>
        <w:t>that</w:t>
      </w:r>
      <w:r w:rsidR="00222C14">
        <w:rPr>
          <w:rFonts w:ascii="Times New Roman" w:hAnsi="Times New Roman"/>
          <w:sz w:val="24"/>
          <w:szCs w:val="24"/>
        </w:rPr>
        <w:t xml:space="preserve"> </w:t>
      </w:r>
      <w:r w:rsidRPr="006124DD">
        <w:rPr>
          <w:rFonts w:ascii="Times New Roman" w:hAnsi="Times New Roman"/>
          <w:sz w:val="24"/>
          <w:szCs w:val="24"/>
        </w:rPr>
        <w:t>BmACP</w:t>
      </w:r>
      <w:r w:rsidR="00222C14">
        <w:rPr>
          <w:rFonts w:ascii="Times New Roman" w:hAnsi="Times New Roman"/>
          <w:sz w:val="24"/>
          <w:szCs w:val="24"/>
        </w:rPr>
        <w:t xml:space="preserve"> </w:t>
      </w:r>
      <w:r w:rsidRPr="006124DD">
        <w:rPr>
          <w:rFonts w:ascii="Times New Roman" w:hAnsi="Times New Roman"/>
          <w:sz w:val="24"/>
          <w:szCs w:val="24"/>
        </w:rPr>
        <w:t>plays</w:t>
      </w:r>
      <w:r w:rsidR="00222C14">
        <w:rPr>
          <w:rFonts w:ascii="Times New Roman" w:hAnsi="Times New Roman"/>
          <w:sz w:val="24"/>
          <w:szCs w:val="24"/>
        </w:rPr>
        <w:t xml:space="preserve"> </w:t>
      </w:r>
      <w:r w:rsidRPr="006124DD">
        <w:rPr>
          <w:rFonts w:ascii="Times New Roman" w:hAnsi="Times New Roman"/>
          <w:sz w:val="24"/>
          <w:szCs w:val="24"/>
        </w:rPr>
        <w:t>an</w:t>
      </w:r>
      <w:r w:rsidR="00222C14">
        <w:rPr>
          <w:rFonts w:ascii="Times New Roman" w:hAnsi="Times New Roman"/>
          <w:sz w:val="24"/>
          <w:szCs w:val="24"/>
        </w:rPr>
        <w:t xml:space="preserve"> </w:t>
      </w:r>
      <w:r w:rsidRPr="006124DD">
        <w:rPr>
          <w:rFonts w:ascii="Times New Roman" w:hAnsi="Times New Roman"/>
          <w:sz w:val="24"/>
          <w:szCs w:val="24"/>
        </w:rPr>
        <w:t>essential</w:t>
      </w:r>
      <w:r w:rsidR="00222C14">
        <w:rPr>
          <w:rFonts w:ascii="Times New Roman" w:hAnsi="Times New Roman"/>
          <w:sz w:val="24"/>
          <w:szCs w:val="24"/>
        </w:rPr>
        <w:t xml:space="preserve"> </w:t>
      </w:r>
      <w:r w:rsidRPr="006124DD">
        <w:rPr>
          <w:rFonts w:ascii="Times New Roman" w:hAnsi="Times New Roman"/>
          <w:sz w:val="24"/>
          <w:szCs w:val="24"/>
        </w:rPr>
        <w:t>role</w:t>
      </w:r>
      <w:r w:rsidR="00222C14">
        <w:rPr>
          <w:rFonts w:ascii="Times New Roman" w:hAnsi="Times New Roman"/>
          <w:sz w:val="24"/>
          <w:szCs w:val="24"/>
        </w:rPr>
        <w:t xml:space="preserve"> </w:t>
      </w:r>
      <w:r w:rsidRPr="006124DD">
        <w:rPr>
          <w:rFonts w:ascii="Times New Roman" w:hAnsi="Times New Roman"/>
          <w:sz w:val="24"/>
          <w:szCs w:val="24"/>
        </w:rPr>
        <w:t>in</w:t>
      </w:r>
      <w:r w:rsidR="00222C14">
        <w:rPr>
          <w:rFonts w:ascii="Times New Roman" w:hAnsi="Times New Roman"/>
          <w:sz w:val="24"/>
          <w:szCs w:val="24"/>
        </w:rPr>
        <w:t xml:space="preserve"> </w:t>
      </w:r>
      <w:r w:rsidRPr="006124DD">
        <w:rPr>
          <w:rFonts w:ascii="Times New Roman" w:hAnsi="Times New Roman"/>
          <w:sz w:val="24"/>
          <w:szCs w:val="24"/>
        </w:rPr>
        <w:t>the</w:t>
      </w:r>
      <w:r w:rsidR="00222C14">
        <w:rPr>
          <w:rFonts w:ascii="Times New Roman" w:hAnsi="Times New Roman"/>
          <w:sz w:val="24"/>
          <w:szCs w:val="24"/>
        </w:rPr>
        <w:t xml:space="preserve"> </w:t>
      </w:r>
      <w:r w:rsidRPr="006124DD">
        <w:rPr>
          <w:rFonts w:ascii="Times New Roman" w:hAnsi="Times New Roman"/>
          <w:sz w:val="24"/>
          <w:szCs w:val="24"/>
        </w:rPr>
        <w:t>biosynthesis</w:t>
      </w:r>
      <w:r w:rsidR="00222C14">
        <w:rPr>
          <w:rFonts w:ascii="Times New Roman" w:hAnsi="Times New Roman"/>
          <w:sz w:val="24"/>
          <w:szCs w:val="24"/>
        </w:rPr>
        <w:t xml:space="preserve"> </w:t>
      </w:r>
      <w:r w:rsidRPr="006124DD">
        <w:rPr>
          <w:rFonts w:ascii="Times New Roman" w:hAnsi="Times New Roman"/>
          <w:sz w:val="24"/>
          <w:szCs w:val="24"/>
        </w:rPr>
        <w:t>of</w:t>
      </w:r>
      <w:r w:rsidR="00222C14">
        <w:rPr>
          <w:rFonts w:ascii="Times New Roman" w:hAnsi="Times New Roman"/>
          <w:sz w:val="24"/>
          <w:szCs w:val="24"/>
        </w:rPr>
        <w:t xml:space="preserve"> </w:t>
      </w:r>
      <w:r w:rsidRPr="006124DD">
        <w:rPr>
          <w:rFonts w:ascii="Times New Roman" w:hAnsi="Times New Roman"/>
          <w:sz w:val="24"/>
          <w:szCs w:val="24"/>
        </w:rPr>
        <w:t>the</w:t>
      </w:r>
      <w:r w:rsidR="00222C14">
        <w:rPr>
          <w:rFonts w:ascii="Times New Roman" w:hAnsi="Times New Roman"/>
          <w:sz w:val="24"/>
          <w:szCs w:val="24"/>
        </w:rPr>
        <w:t xml:space="preserve"> </w:t>
      </w:r>
      <w:r w:rsidRPr="006124DD">
        <w:rPr>
          <w:rFonts w:ascii="Times New Roman" w:hAnsi="Times New Roman"/>
          <w:sz w:val="24"/>
          <w:szCs w:val="24"/>
        </w:rPr>
        <w:t>bombykol</w:t>
      </w:r>
      <w:r w:rsidR="00222C14">
        <w:rPr>
          <w:rFonts w:ascii="Times New Roman" w:hAnsi="Times New Roman"/>
          <w:sz w:val="24"/>
          <w:szCs w:val="24"/>
        </w:rPr>
        <w:t xml:space="preserve"> </w:t>
      </w:r>
      <w:r w:rsidRPr="006124DD">
        <w:rPr>
          <w:rFonts w:ascii="Times New Roman" w:hAnsi="Times New Roman"/>
          <w:sz w:val="24"/>
          <w:szCs w:val="24"/>
        </w:rPr>
        <w:t>precursor</w:t>
      </w:r>
      <w:r w:rsidR="00222C14">
        <w:rPr>
          <w:rFonts w:ascii="Times New Roman" w:hAnsi="Times New Roman"/>
          <w:sz w:val="24"/>
          <w:szCs w:val="24"/>
        </w:rPr>
        <w:t xml:space="preserve"> </w:t>
      </w:r>
      <w:r w:rsidRPr="006124DD">
        <w:rPr>
          <w:rFonts w:ascii="Times New Roman" w:hAnsi="Times New Roman"/>
          <w:sz w:val="24"/>
          <w:szCs w:val="24"/>
        </w:rPr>
        <w:t>fatty</w:t>
      </w:r>
      <w:r w:rsidR="00222C14">
        <w:rPr>
          <w:rFonts w:ascii="Times New Roman" w:hAnsi="Times New Roman"/>
          <w:sz w:val="24"/>
          <w:szCs w:val="24"/>
        </w:rPr>
        <w:t xml:space="preserve"> </w:t>
      </w:r>
      <w:r w:rsidRPr="006124DD">
        <w:rPr>
          <w:rFonts w:ascii="Times New Roman" w:hAnsi="Times New Roman"/>
          <w:sz w:val="24"/>
          <w:szCs w:val="24"/>
        </w:rPr>
        <w:t>acid</w:t>
      </w:r>
      <w:r w:rsidR="00222C14">
        <w:rPr>
          <w:rFonts w:ascii="Times New Roman" w:hAnsi="Times New Roman"/>
          <w:sz w:val="24"/>
          <w:szCs w:val="24"/>
        </w:rPr>
        <w:t xml:space="preserve"> </w:t>
      </w:r>
      <w:r w:rsidRPr="006124DD">
        <w:rPr>
          <w:rFonts w:ascii="Times New Roman" w:hAnsi="Times New Roman"/>
          <w:sz w:val="24"/>
          <w:szCs w:val="24"/>
        </w:rPr>
        <w:t>via</w:t>
      </w:r>
      <w:r w:rsidR="00222C14">
        <w:rPr>
          <w:rFonts w:ascii="Times New Roman" w:hAnsi="Times New Roman"/>
          <w:sz w:val="24"/>
          <w:szCs w:val="24"/>
        </w:rPr>
        <w:t xml:space="preserve"> </w:t>
      </w:r>
      <w:r w:rsidRPr="006124DD">
        <w:rPr>
          <w:rFonts w:ascii="Times New Roman" w:hAnsi="Times New Roman"/>
          <w:sz w:val="24"/>
          <w:szCs w:val="24"/>
        </w:rPr>
        <w:t>the</w:t>
      </w:r>
      <w:r w:rsidR="00222C14">
        <w:rPr>
          <w:rFonts w:ascii="Times New Roman" w:hAnsi="Times New Roman"/>
          <w:sz w:val="24"/>
          <w:szCs w:val="24"/>
        </w:rPr>
        <w:t xml:space="preserve"> </w:t>
      </w:r>
      <w:r w:rsidRPr="006124DD">
        <w:rPr>
          <w:rFonts w:ascii="Times New Roman" w:hAnsi="Times New Roman"/>
          <w:sz w:val="24"/>
          <w:szCs w:val="24"/>
        </w:rPr>
        <w:t>canonical</w:t>
      </w:r>
      <w:r w:rsidR="00222C14">
        <w:rPr>
          <w:rFonts w:ascii="Times New Roman" w:hAnsi="Times New Roman"/>
          <w:sz w:val="24"/>
          <w:szCs w:val="24"/>
        </w:rPr>
        <w:t xml:space="preserve"> </w:t>
      </w:r>
      <w:r w:rsidRPr="006124DD">
        <w:rPr>
          <w:rFonts w:ascii="Times New Roman" w:hAnsi="Times New Roman"/>
          <w:sz w:val="24"/>
          <w:szCs w:val="24"/>
        </w:rPr>
        <w:t>FAS</w:t>
      </w:r>
      <w:r w:rsidR="00222C14">
        <w:rPr>
          <w:rFonts w:ascii="Times New Roman" w:hAnsi="Times New Roman"/>
          <w:sz w:val="24"/>
          <w:szCs w:val="24"/>
        </w:rPr>
        <w:t xml:space="preserve"> </w:t>
      </w:r>
      <w:r w:rsidRPr="006124DD">
        <w:rPr>
          <w:rFonts w:ascii="Times New Roman" w:hAnsi="Times New Roman"/>
          <w:sz w:val="24"/>
          <w:szCs w:val="24"/>
        </w:rPr>
        <w:t>pathway</w:t>
      </w:r>
      <w:r w:rsidR="00222C14">
        <w:rPr>
          <w:rFonts w:ascii="Times New Roman" w:hAnsi="Times New Roman"/>
          <w:sz w:val="24"/>
          <w:szCs w:val="24"/>
        </w:rPr>
        <w:t xml:space="preserve"> </w:t>
      </w:r>
      <w:r w:rsidRPr="006124DD">
        <w:rPr>
          <w:rFonts w:ascii="Times New Roman" w:hAnsi="Times New Roman"/>
          <w:sz w:val="24"/>
          <w:szCs w:val="24"/>
        </w:rPr>
        <w:t>during</w:t>
      </w:r>
      <w:r w:rsidR="00222C14">
        <w:rPr>
          <w:rFonts w:ascii="Times New Roman" w:hAnsi="Times New Roman"/>
          <w:sz w:val="24"/>
          <w:szCs w:val="24"/>
        </w:rPr>
        <w:t xml:space="preserve"> </w:t>
      </w:r>
      <w:r w:rsidRPr="006124DD">
        <w:rPr>
          <w:rFonts w:ascii="Times New Roman" w:hAnsi="Times New Roman"/>
          <w:sz w:val="24"/>
          <w:szCs w:val="24"/>
        </w:rPr>
        <w:t>pheromonogenesis</w:t>
      </w:r>
      <w:r w:rsidR="00C74FBC">
        <w:rPr>
          <w:rFonts w:ascii="Times New Roman" w:hAnsi="Times New Roman"/>
          <w:sz w:val="24"/>
          <w:szCs w:val="24"/>
        </w:rPr>
        <w:t xml:space="preserve"> (Ohnishi </w:t>
      </w:r>
      <w:r w:rsidR="00C74FBC">
        <w:rPr>
          <w:rFonts w:ascii="Times New Roman" w:hAnsi="Times New Roman"/>
          <w:i/>
          <w:sz w:val="24"/>
          <w:szCs w:val="24"/>
        </w:rPr>
        <w:t xml:space="preserve">et al., </w:t>
      </w:r>
      <w:r w:rsidR="00C74FBC">
        <w:rPr>
          <w:rFonts w:ascii="Times New Roman" w:hAnsi="Times New Roman"/>
          <w:sz w:val="24"/>
          <w:szCs w:val="24"/>
        </w:rPr>
        <w:t>2011)</w:t>
      </w:r>
      <w:r>
        <w:rPr>
          <w:sz w:val="19"/>
          <w:szCs w:val="19"/>
        </w:rPr>
        <w:t>.</w:t>
      </w:r>
    </w:p>
    <w:p w14:paraId="0199181F" w14:textId="77777777" w:rsidR="001E5A3E" w:rsidRDefault="007970F4" w:rsidP="007970F4">
      <w:pPr>
        <w:autoSpaceDE w:val="0"/>
        <w:autoSpaceDN w:val="0"/>
        <w:adjustRightInd w:val="0"/>
        <w:spacing w:after="0" w:line="360" w:lineRule="auto"/>
        <w:jc w:val="both"/>
        <w:rPr>
          <w:rFonts w:ascii="Times New Roman" w:hAnsi="Times New Roman"/>
          <w:b/>
          <w:sz w:val="24"/>
          <w:szCs w:val="24"/>
        </w:rPr>
      </w:pPr>
      <w:r w:rsidRPr="007970F4">
        <w:rPr>
          <w:rFonts w:ascii="Times New Roman" w:hAnsi="Times New Roman"/>
          <w:b/>
          <w:sz w:val="24"/>
          <w:szCs w:val="24"/>
        </w:rPr>
        <w:t>Structure of male silkmoth antennae</w:t>
      </w:r>
    </w:p>
    <w:p w14:paraId="693F14EE" w14:textId="176B4378" w:rsidR="001D41C0" w:rsidRDefault="00726572" w:rsidP="001D41C0">
      <w:pPr>
        <w:autoSpaceDE w:val="0"/>
        <w:autoSpaceDN w:val="0"/>
        <w:adjustRightInd w:val="0"/>
        <w:spacing w:after="0" w:line="360" w:lineRule="auto"/>
        <w:jc w:val="center"/>
        <w:rPr>
          <w:rFonts w:ascii="Times New Roman" w:hAnsi="Times New Roman"/>
          <w:b/>
          <w:sz w:val="24"/>
          <w:szCs w:val="24"/>
        </w:rPr>
      </w:pPr>
      <w:r w:rsidRPr="00810B44">
        <w:rPr>
          <w:rFonts w:ascii="Times New Roman" w:hAnsi="Times New Roman"/>
          <w:b/>
          <w:noProof/>
          <w:sz w:val="24"/>
          <w:szCs w:val="24"/>
        </w:rPr>
        <w:drawing>
          <wp:inline distT="0" distB="0" distL="0" distR="0" wp14:anchorId="299D8E0D" wp14:editId="29756332">
            <wp:extent cx="3848100" cy="3200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3200400"/>
                    </a:xfrm>
                    <a:prstGeom prst="rect">
                      <a:avLst/>
                    </a:prstGeom>
                    <a:noFill/>
                    <a:ln>
                      <a:noFill/>
                    </a:ln>
                  </pic:spPr>
                </pic:pic>
              </a:graphicData>
            </a:graphic>
          </wp:inline>
        </w:drawing>
      </w:r>
    </w:p>
    <w:p w14:paraId="3412ED18" w14:textId="77777777" w:rsidR="00F954F4" w:rsidRDefault="00F954F4" w:rsidP="007D4F9B">
      <w:pPr>
        <w:autoSpaceDE w:val="0"/>
        <w:autoSpaceDN w:val="0"/>
        <w:adjustRightInd w:val="0"/>
        <w:spacing w:after="0" w:line="360" w:lineRule="auto"/>
        <w:jc w:val="center"/>
        <w:rPr>
          <w:rFonts w:ascii="Times New Roman" w:hAnsi="Times New Roman"/>
          <w:b/>
          <w:bCs/>
          <w:sz w:val="24"/>
          <w:szCs w:val="24"/>
        </w:rPr>
      </w:pPr>
      <w:r w:rsidRPr="00F954F4">
        <w:rPr>
          <w:rFonts w:ascii="Times New Roman" w:hAnsi="Times New Roman"/>
          <w:b/>
          <w:bCs/>
          <w:sz w:val="24"/>
          <w:szCs w:val="24"/>
        </w:rPr>
        <w:t>Main</w:t>
      </w:r>
      <w:r>
        <w:rPr>
          <w:rFonts w:ascii="Times New Roman" w:hAnsi="Times New Roman"/>
          <w:b/>
          <w:bCs/>
          <w:sz w:val="24"/>
          <w:szCs w:val="24"/>
        </w:rPr>
        <w:t xml:space="preserve"> </w:t>
      </w:r>
      <w:r w:rsidRPr="00F954F4">
        <w:rPr>
          <w:rFonts w:ascii="Times New Roman" w:hAnsi="Times New Roman"/>
          <w:b/>
          <w:bCs/>
          <w:sz w:val="24"/>
          <w:szCs w:val="24"/>
        </w:rPr>
        <w:t>olfactory</w:t>
      </w:r>
      <w:r>
        <w:rPr>
          <w:rFonts w:ascii="Times New Roman" w:hAnsi="Times New Roman"/>
          <w:b/>
          <w:bCs/>
          <w:sz w:val="24"/>
          <w:szCs w:val="24"/>
        </w:rPr>
        <w:t xml:space="preserve"> </w:t>
      </w:r>
      <w:r w:rsidRPr="00F954F4">
        <w:rPr>
          <w:rFonts w:ascii="Times New Roman" w:hAnsi="Times New Roman"/>
          <w:b/>
          <w:bCs/>
          <w:sz w:val="24"/>
          <w:szCs w:val="24"/>
        </w:rPr>
        <w:t>sensory</w:t>
      </w:r>
      <w:r>
        <w:rPr>
          <w:rFonts w:ascii="Times New Roman" w:hAnsi="Times New Roman"/>
          <w:b/>
          <w:bCs/>
          <w:sz w:val="24"/>
          <w:szCs w:val="24"/>
        </w:rPr>
        <w:t xml:space="preserve"> </w:t>
      </w:r>
      <w:r w:rsidRPr="00F954F4">
        <w:rPr>
          <w:rFonts w:ascii="Times New Roman" w:hAnsi="Times New Roman"/>
          <w:b/>
          <w:bCs/>
          <w:sz w:val="24"/>
          <w:szCs w:val="24"/>
        </w:rPr>
        <w:t>organs</w:t>
      </w:r>
      <w:r>
        <w:rPr>
          <w:rFonts w:ascii="Times New Roman" w:hAnsi="Times New Roman"/>
          <w:b/>
          <w:bCs/>
          <w:sz w:val="24"/>
          <w:szCs w:val="24"/>
        </w:rPr>
        <w:t xml:space="preserve"> </w:t>
      </w:r>
      <w:r w:rsidRPr="00F954F4">
        <w:rPr>
          <w:rFonts w:ascii="Times New Roman" w:hAnsi="Times New Roman"/>
          <w:b/>
          <w:bCs/>
          <w:sz w:val="24"/>
          <w:szCs w:val="24"/>
        </w:rPr>
        <w:t>of</w:t>
      </w:r>
      <w:r>
        <w:rPr>
          <w:rFonts w:ascii="Times New Roman" w:hAnsi="Times New Roman"/>
          <w:b/>
          <w:bCs/>
          <w:sz w:val="24"/>
          <w:szCs w:val="24"/>
        </w:rPr>
        <w:t xml:space="preserve"> </w:t>
      </w:r>
      <w:r w:rsidRPr="00F954F4">
        <w:rPr>
          <w:rFonts w:ascii="Times New Roman" w:hAnsi="Times New Roman"/>
          <w:b/>
          <w:bCs/>
          <w:sz w:val="24"/>
          <w:szCs w:val="24"/>
        </w:rPr>
        <w:t>the</w:t>
      </w:r>
      <w:r>
        <w:rPr>
          <w:rFonts w:ascii="Times New Roman" w:hAnsi="Times New Roman"/>
          <w:b/>
          <w:bCs/>
          <w:sz w:val="24"/>
          <w:szCs w:val="24"/>
        </w:rPr>
        <w:t xml:space="preserve"> </w:t>
      </w:r>
      <w:r w:rsidRPr="00F954F4">
        <w:rPr>
          <w:rFonts w:ascii="Times New Roman" w:hAnsi="Times New Roman"/>
          <w:b/>
          <w:bCs/>
          <w:sz w:val="24"/>
          <w:szCs w:val="24"/>
        </w:rPr>
        <w:t xml:space="preserve">silkmoth </w:t>
      </w:r>
      <w:r w:rsidRPr="00F954F4">
        <w:rPr>
          <w:rFonts w:ascii="Times New Roman" w:hAnsi="Times New Roman"/>
          <w:b/>
          <w:bCs/>
          <w:i/>
          <w:iCs/>
          <w:sz w:val="24"/>
          <w:szCs w:val="24"/>
        </w:rPr>
        <w:t>B</w:t>
      </w:r>
      <w:r>
        <w:rPr>
          <w:rFonts w:ascii="Times New Roman" w:hAnsi="Times New Roman"/>
          <w:b/>
          <w:bCs/>
          <w:i/>
          <w:iCs/>
          <w:sz w:val="24"/>
          <w:szCs w:val="24"/>
        </w:rPr>
        <w:t xml:space="preserve">. </w:t>
      </w:r>
      <w:r w:rsidRPr="00F954F4">
        <w:rPr>
          <w:rFonts w:ascii="Times New Roman" w:hAnsi="Times New Roman"/>
          <w:b/>
          <w:bCs/>
          <w:i/>
          <w:iCs/>
          <w:sz w:val="24"/>
          <w:szCs w:val="24"/>
        </w:rPr>
        <w:t>mori</w:t>
      </w:r>
      <w:r w:rsidRPr="00F954F4">
        <w:rPr>
          <w:rFonts w:ascii="Times New Roman" w:hAnsi="Times New Roman"/>
          <w:b/>
          <w:bCs/>
          <w:sz w:val="24"/>
          <w:szCs w:val="24"/>
        </w:rPr>
        <w:t>.</w:t>
      </w:r>
    </w:p>
    <w:p w14:paraId="551E6F9C" w14:textId="77777777" w:rsidR="00F954F4" w:rsidRDefault="00F954F4" w:rsidP="00F954F4">
      <w:pPr>
        <w:autoSpaceDE w:val="0"/>
        <w:autoSpaceDN w:val="0"/>
        <w:adjustRightInd w:val="0"/>
        <w:spacing w:after="0" w:line="360" w:lineRule="auto"/>
        <w:jc w:val="both"/>
        <w:rPr>
          <w:rFonts w:ascii="Times New Roman" w:hAnsi="Times New Roman"/>
          <w:sz w:val="24"/>
          <w:szCs w:val="24"/>
        </w:rPr>
      </w:pPr>
      <w:r w:rsidRPr="00F954F4">
        <w:rPr>
          <w:rFonts w:ascii="Times New Roman" w:hAnsi="Times New Roman"/>
          <w:b/>
          <w:bCs/>
          <w:sz w:val="24"/>
          <w:szCs w:val="24"/>
        </w:rPr>
        <w:t xml:space="preserve">(A) </w:t>
      </w:r>
      <w:r w:rsidRPr="00F954F4">
        <w:rPr>
          <w:rFonts w:ascii="Times New Roman" w:hAnsi="Times New Roman"/>
          <w:sz w:val="24"/>
          <w:szCs w:val="24"/>
        </w:rPr>
        <w:t>A male</w:t>
      </w:r>
      <w:r>
        <w:rPr>
          <w:rFonts w:ascii="Times New Roman" w:hAnsi="Times New Roman"/>
          <w:sz w:val="24"/>
          <w:szCs w:val="24"/>
        </w:rPr>
        <w:t xml:space="preserve"> </w:t>
      </w:r>
      <w:r w:rsidRPr="00F954F4">
        <w:rPr>
          <w:rFonts w:ascii="Times New Roman" w:hAnsi="Times New Roman"/>
          <w:sz w:val="24"/>
          <w:szCs w:val="24"/>
        </w:rPr>
        <w:t>silkmoth</w:t>
      </w:r>
      <w:r>
        <w:rPr>
          <w:rFonts w:ascii="Times New Roman" w:hAnsi="Times New Roman"/>
          <w:sz w:val="24"/>
          <w:szCs w:val="24"/>
        </w:rPr>
        <w:t xml:space="preserve"> </w:t>
      </w:r>
      <w:r w:rsidRPr="00F954F4">
        <w:rPr>
          <w:rFonts w:ascii="Times New Roman" w:hAnsi="Times New Roman"/>
          <w:sz w:val="24"/>
          <w:szCs w:val="24"/>
        </w:rPr>
        <w:t>with</w:t>
      </w:r>
      <w:r>
        <w:rPr>
          <w:rFonts w:ascii="Times New Roman" w:hAnsi="Times New Roman"/>
          <w:sz w:val="24"/>
          <w:szCs w:val="24"/>
        </w:rPr>
        <w:t xml:space="preserve"> </w:t>
      </w:r>
      <w:r w:rsidRPr="00F954F4">
        <w:rPr>
          <w:rFonts w:ascii="Times New Roman" w:hAnsi="Times New Roman"/>
          <w:sz w:val="24"/>
          <w:szCs w:val="24"/>
        </w:rPr>
        <w:t>its</w:t>
      </w:r>
      <w:r>
        <w:rPr>
          <w:rFonts w:ascii="Times New Roman" w:hAnsi="Times New Roman"/>
          <w:sz w:val="24"/>
          <w:szCs w:val="24"/>
        </w:rPr>
        <w:t xml:space="preserve"> </w:t>
      </w:r>
      <w:r w:rsidRPr="00F954F4">
        <w:rPr>
          <w:rFonts w:ascii="Times New Roman" w:hAnsi="Times New Roman"/>
          <w:sz w:val="24"/>
          <w:szCs w:val="24"/>
        </w:rPr>
        <w:t>prominent</w:t>
      </w:r>
      <w:r>
        <w:rPr>
          <w:rFonts w:ascii="Times New Roman" w:hAnsi="Times New Roman"/>
          <w:sz w:val="24"/>
          <w:szCs w:val="24"/>
        </w:rPr>
        <w:t xml:space="preserve"> </w:t>
      </w:r>
      <w:r w:rsidRPr="00F954F4">
        <w:rPr>
          <w:rFonts w:ascii="Times New Roman" w:hAnsi="Times New Roman"/>
          <w:sz w:val="24"/>
          <w:szCs w:val="24"/>
        </w:rPr>
        <w:t>antennae</w:t>
      </w:r>
      <w:r>
        <w:rPr>
          <w:rFonts w:ascii="Times New Roman" w:hAnsi="Times New Roman"/>
          <w:sz w:val="24"/>
          <w:szCs w:val="24"/>
        </w:rPr>
        <w:t xml:space="preserve"> </w:t>
      </w:r>
      <w:r w:rsidRPr="00F954F4">
        <w:rPr>
          <w:rFonts w:ascii="Times New Roman" w:hAnsi="Times New Roman"/>
          <w:sz w:val="24"/>
          <w:szCs w:val="24"/>
        </w:rPr>
        <w:t>optimized</w:t>
      </w:r>
      <w:r>
        <w:rPr>
          <w:rFonts w:ascii="Times New Roman" w:hAnsi="Times New Roman"/>
          <w:sz w:val="24"/>
          <w:szCs w:val="24"/>
        </w:rPr>
        <w:t xml:space="preserve"> </w:t>
      </w:r>
      <w:r w:rsidRPr="00F954F4">
        <w:rPr>
          <w:rFonts w:ascii="Times New Roman" w:hAnsi="Times New Roman"/>
          <w:sz w:val="24"/>
          <w:szCs w:val="24"/>
        </w:rPr>
        <w:t>for</w:t>
      </w:r>
      <w:r>
        <w:rPr>
          <w:rFonts w:ascii="Times New Roman" w:hAnsi="Times New Roman"/>
          <w:sz w:val="24"/>
          <w:szCs w:val="24"/>
        </w:rPr>
        <w:t xml:space="preserve"> </w:t>
      </w:r>
      <w:r w:rsidRPr="00F954F4">
        <w:rPr>
          <w:rFonts w:ascii="Times New Roman" w:hAnsi="Times New Roman"/>
          <w:sz w:val="24"/>
          <w:szCs w:val="24"/>
        </w:rPr>
        <w:t xml:space="preserve">odorant detection. </w:t>
      </w:r>
    </w:p>
    <w:p w14:paraId="0BAC8EDD" w14:textId="77777777" w:rsidR="00F954F4" w:rsidRDefault="00F954F4" w:rsidP="00F954F4">
      <w:pPr>
        <w:autoSpaceDE w:val="0"/>
        <w:autoSpaceDN w:val="0"/>
        <w:adjustRightInd w:val="0"/>
        <w:spacing w:after="0" w:line="360" w:lineRule="auto"/>
        <w:jc w:val="both"/>
        <w:rPr>
          <w:rFonts w:ascii="Times New Roman" w:hAnsi="Times New Roman"/>
          <w:sz w:val="24"/>
          <w:szCs w:val="24"/>
        </w:rPr>
      </w:pPr>
      <w:r w:rsidRPr="00F954F4">
        <w:rPr>
          <w:rFonts w:ascii="Times New Roman" w:hAnsi="Times New Roman"/>
          <w:b/>
          <w:bCs/>
          <w:sz w:val="24"/>
          <w:szCs w:val="24"/>
        </w:rPr>
        <w:t>(B)</w:t>
      </w:r>
      <w:r>
        <w:rPr>
          <w:rFonts w:ascii="Times New Roman" w:hAnsi="Times New Roman"/>
          <w:b/>
          <w:bCs/>
          <w:sz w:val="24"/>
          <w:szCs w:val="24"/>
        </w:rPr>
        <w:t xml:space="preserve"> </w:t>
      </w:r>
      <w:r w:rsidRPr="00F954F4">
        <w:rPr>
          <w:rFonts w:ascii="Times New Roman" w:hAnsi="Times New Roman"/>
          <w:sz w:val="24"/>
          <w:szCs w:val="24"/>
        </w:rPr>
        <w:t>Scanning electron</w:t>
      </w:r>
      <w:r>
        <w:rPr>
          <w:rFonts w:ascii="Times New Roman" w:hAnsi="Times New Roman"/>
          <w:sz w:val="24"/>
          <w:szCs w:val="24"/>
        </w:rPr>
        <w:t xml:space="preserve"> </w:t>
      </w:r>
      <w:r w:rsidRPr="00F954F4">
        <w:rPr>
          <w:rFonts w:ascii="Times New Roman" w:hAnsi="Times New Roman"/>
          <w:sz w:val="24"/>
          <w:szCs w:val="24"/>
        </w:rPr>
        <w:t>micrograph</w:t>
      </w:r>
      <w:r>
        <w:rPr>
          <w:rFonts w:ascii="Times New Roman" w:hAnsi="Times New Roman"/>
          <w:sz w:val="24"/>
          <w:szCs w:val="24"/>
        </w:rPr>
        <w:t xml:space="preserve"> </w:t>
      </w:r>
      <w:r w:rsidRPr="00F954F4">
        <w:rPr>
          <w:rFonts w:ascii="Times New Roman" w:hAnsi="Times New Roman"/>
          <w:sz w:val="24"/>
          <w:szCs w:val="24"/>
        </w:rPr>
        <w:t>of</w:t>
      </w:r>
      <w:r>
        <w:rPr>
          <w:rFonts w:ascii="Times New Roman" w:hAnsi="Times New Roman"/>
          <w:sz w:val="24"/>
          <w:szCs w:val="24"/>
        </w:rPr>
        <w:t xml:space="preserve"> </w:t>
      </w:r>
      <w:r w:rsidRPr="00F954F4">
        <w:rPr>
          <w:rFonts w:ascii="Times New Roman" w:hAnsi="Times New Roman"/>
          <w:sz w:val="24"/>
          <w:szCs w:val="24"/>
        </w:rPr>
        <w:t>an</w:t>
      </w:r>
      <w:r>
        <w:rPr>
          <w:rFonts w:ascii="Times New Roman" w:hAnsi="Times New Roman"/>
          <w:sz w:val="24"/>
          <w:szCs w:val="24"/>
        </w:rPr>
        <w:t xml:space="preserve"> </w:t>
      </w:r>
      <w:r w:rsidRPr="00F954F4">
        <w:rPr>
          <w:rFonts w:ascii="Times New Roman" w:hAnsi="Times New Roman"/>
          <w:sz w:val="24"/>
          <w:szCs w:val="24"/>
        </w:rPr>
        <w:t>antenna</w:t>
      </w:r>
      <w:r>
        <w:rPr>
          <w:rFonts w:ascii="Times New Roman" w:hAnsi="Times New Roman"/>
          <w:sz w:val="24"/>
          <w:szCs w:val="24"/>
        </w:rPr>
        <w:t xml:space="preserve"> </w:t>
      </w:r>
      <w:r w:rsidRPr="00F954F4">
        <w:rPr>
          <w:rFonts w:ascii="Times New Roman" w:hAnsi="Times New Roman"/>
          <w:sz w:val="24"/>
          <w:szCs w:val="24"/>
        </w:rPr>
        <w:t>displaying</w:t>
      </w:r>
      <w:r>
        <w:rPr>
          <w:rFonts w:ascii="Times New Roman" w:hAnsi="Times New Roman"/>
          <w:sz w:val="24"/>
          <w:szCs w:val="24"/>
        </w:rPr>
        <w:t xml:space="preserve"> </w:t>
      </w:r>
      <w:r w:rsidRPr="00F954F4">
        <w:rPr>
          <w:rFonts w:ascii="Times New Roman" w:hAnsi="Times New Roman"/>
          <w:sz w:val="24"/>
          <w:szCs w:val="24"/>
        </w:rPr>
        <w:t>the external</w:t>
      </w:r>
      <w:r>
        <w:rPr>
          <w:rFonts w:ascii="Times New Roman" w:hAnsi="Times New Roman"/>
          <w:sz w:val="24"/>
          <w:szCs w:val="24"/>
        </w:rPr>
        <w:t xml:space="preserve"> </w:t>
      </w:r>
      <w:r w:rsidRPr="00F954F4">
        <w:rPr>
          <w:rFonts w:ascii="Times New Roman" w:hAnsi="Times New Roman"/>
          <w:sz w:val="24"/>
          <w:szCs w:val="24"/>
        </w:rPr>
        <w:t>morphology</w:t>
      </w:r>
      <w:r>
        <w:rPr>
          <w:rFonts w:ascii="Times New Roman" w:hAnsi="Times New Roman"/>
          <w:sz w:val="24"/>
          <w:szCs w:val="24"/>
        </w:rPr>
        <w:t xml:space="preserve"> </w:t>
      </w:r>
      <w:r w:rsidRPr="00F954F4">
        <w:rPr>
          <w:rFonts w:ascii="Times New Roman" w:hAnsi="Times New Roman"/>
          <w:sz w:val="24"/>
          <w:szCs w:val="24"/>
        </w:rPr>
        <w:t>of</w:t>
      </w:r>
      <w:r>
        <w:rPr>
          <w:rFonts w:ascii="Times New Roman" w:hAnsi="Times New Roman"/>
          <w:sz w:val="24"/>
          <w:szCs w:val="24"/>
        </w:rPr>
        <w:t xml:space="preserve"> </w:t>
      </w:r>
      <w:r w:rsidRPr="00F954F4">
        <w:rPr>
          <w:rFonts w:ascii="Times New Roman" w:hAnsi="Times New Roman"/>
          <w:sz w:val="24"/>
          <w:szCs w:val="24"/>
        </w:rPr>
        <w:t>sensilla</w:t>
      </w:r>
      <w:r>
        <w:rPr>
          <w:rFonts w:ascii="Times New Roman" w:hAnsi="Times New Roman"/>
          <w:sz w:val="24"/>
          <w:szCs w:val="24"/>
        </w:rPr>
        <w:t xml:space="preserve"> </w:t>
      </w:r>
      <w:r w:rsidRPr="00F954F4">
        <w:rPr>
          <w:rFonts w:ascii="Times New Roman" w:hAnsi="Times New Roman"/>
          <w:sz w:val="24"/>
          <w:szCs w:val="24"/>
        </w:rPr>
        <w:t>trichodea.</w:t>
      </w:r>
      <w:r>
        <w:rPr>
          <w:rFonts w:ascii="Times New Roman" w:hAnsi="Times New Roman"/>
          <w:sz w:val="24"/>
          <w:szCs w:val="24"/>
        </w:rPr>
        <w:t xml:space="preserve"> </w:t>
      </w:r>
      <w:r w:rsidRPr="00F954F4">
        <w:rPr>
          <w:rFonts w:ascii="Times New Roman" w:hAnsi="Times New Roman"/>
          <w:sz w:val="24"/>
          <w:szCs w:val="24"/>
        </w:rPr>
        <w:t>Scale</w:t>
      </w:r>
      <w:r>
        <w:rPr>
          <w:rFonts w:ascii="Times New Roman" w:hAnsi="Times New Roman"/>
          <w:sz w:val="24"/>
          <w:szCs w:val="24"/>
        </w:rPr>
        <w:t xml:space="preserve"> </w:t>
      </w:r>
      <w:r w:rsidRPr="00F954F4">
        <w:rPr>
          <w:rFonts w:ascii="Times New Roman" w:hAnsi="Times New Roman"/>
          <w:sz w:val="24"/>
          <w:szCs w:val="24"/>
        </w:rPr>
        <w:t>bar:</w:t>
      </w:r>
      <w:r>
        <w:rPr>
          <w:rFonts w:ascii="Times New Roman" w:hAnsi="Times New Roman"/>
          <w:sz w:val="24"/>
          <w:szCs w:val="24"/>
        </w:rPr>
        <w:t xml:space="preserve"> </w:t>
      </w:r>
      <w:r w:rsidRPr="00F954F4">
        <w:rPr>
          <w:rFonts w:ascii="Times New Roman" w:hAnsi="Times New Roman"/>
          <w:sz w:val="24"/>
          <w:szCs w:val="24"/>
        </w:rPr>
        <w:t xml:space="preserve">25μm. </w:t>
      </w:r>
    </w:p>
    <w:p w14:paraId="75F169EE" w14:textId="77777777" w:rsidR="00A33237" w:rsidRDefault="00F954F4" w:rsidP="00F954F4">
      <w:pPr>
        <w:autoSpaceDE w:val="0"/>
        <w:autoSpaceDN w:val="0"/>
        <w:adjustRightInd w:val="0"/>
        <w:spacing w:after="0" w:line="360" w:lineRule="auto"/>
        <w:jc w:val="both"/>
        <w:rPr>
          <w:rFonts w:ascii="Times New Roman" w:hAnsi="Times New Roman"/>
          <w:sz w:val="24"/>
          <w:szCs w:val="24"/>
        </w:rPr>
      </w:pPr>
      <w:r w:rsidRPr="00F954F4">
        <w:rPr>
          <w:rFonts w:ascii="Times New Roman" w:hAnsi="Times New Roman"/>
          <w:b/>
          <w:bCs/>
          <w:sz w:val="24"/>
          <w:szCs w:val="24"/>
        </w:rPr>
        <w:t xml:space="preserve">(C) </w:t>
      </w:r>
      <w:r w:rsidRPr="00F954F4">
        <w:rPr>
          <w:rFonts w:ascii="Times New Roman" w:hAnsi="Times New Roman"/>
          <w:sz w:val="24"/>
          <w:szCs w:val="24"/>
        </w:rPr>
        <w:t>Schematic diagram of</w:t>
      </w:r>
      <w:r>
        <w:rPr>
          <w:rFonts w:ascii="Times New Roman" w:hAnsi="Times New Roman"/>
          <w:sz w:val="24"/>
          <w:szCs w:val="24"/>
        </w:rPr>
        <w:t xml:space="preserve"> </w:t>
      </w:r>
      <w:r w:rsidRPr="00F954F4">
        <w:rPr>
          <w:rFonts w:ascii="Times New Roman" w:hAnsi="Times New Roman"/>
          <w:sz w:val="24"/>
          <w:szCs w:val="24"/>
        </w:rPr>
        <w:t>an</w:t>
      </w:r>
      <w:r>
        <w:rPr>
          <w:rFonts w:ascii="Times New Roman" w:hAnsi="Times New Roman"/>
          <w:sz w:val="24"/>
          <w:szCs w:val="24"/>
        </w:rPr>
        <w:t xml:space="preserve"> </w:t>
      </w:r>
      <w:r w:rsidRPr="00F954F4">
        <w:rPr>
          <w:rFonts w:ascii="Times New Roman" w:hAnsi="Times New Roman"/>
          <w:sz w:val="24"/>
          <w:szCs w:val="24"/>
        </w:rPr>
        <w:t>olfactory</w:t>
      </w:r>
      <w:r>
        <w:rPr>
          <w:rFonts w:ascii="Times New Roman" w:hAnsi="Times New Roman"/>
          <w:sz w:val="24"/>
          <w:szCs w:val="24"/>
        </w:rPr>
        <w:t xml:space="preserve"> </w:t>
      </w:r>
      <w:r w:rsidRPr="00F954F4">
        <w:rPr>
          <w:rFonts w:ascii="Times New Roman" w:hAnsi="Times New Roman"/>
          <w:sz w:val="24"/>
          <w:szCs w:val="24"/>
        </w:rPr>
        <w:t>sensillum</w:t>
      </w:r>
      <w:r>
        <w:rPr>
          <w:rFonts w:ascii="Times New Roman" w:hAnsi="Times New Roman"/>
          <w:sz w:val="24"/>
          <w:szCs w:val="24"/>
        </w:rPr>
        <w:t xml:space="preserve"> </w:t>
      </w:r>
      <w:r w:rsidRPr="00F954F4">
        <w:rPr>
          <w:rFonts w:ascii="Times New Roman" w:hAnsi="Times New Roman"/>
          <w:sz w:val="24"/>
          <w:szCs w:val="24"/>
        </w:rPr>
        <w:t>showing</w:t>
      </w:r>
      <w:r>
        <w:rPr>
          <w:rFonts w:ascii="Times New Roman" w:hAnsi="Times New Roman"/>
          <w:sz w:val="24"/>
          <w:szCs w:val="24"/>
        </w:rPr>
        <w:t xml:space="preserve"> </w:t>
      </w:r>
      <w:r w:rsidRPr="00F954F4">
        <w:rPr>
          <w:rFonts w:ascii="Times New Roman" w:hAnsi="Times New Roman"/>
          <w:sz w:val="24"/>
          <w:szCs w:val="24"/>
        </w:rPr>
        <w:t>the</w:t>
      </w:r>
      <w:r>
        <w:rPr>
          <w:rFonts w:ascii="Times New Roman" w:hAnsi="Times New Roman"/>
          <w:sz w:val="24"/>
          <w:szCs w:val="24"/>
        </w:rPr>
        <w:t xml:space="preserve"> </w:t>
      </w:r>
      <w:r w:rsidRPr="00F954F4">
        <w:rPr>
          <w:rFonts w:ascii="Times New Roman" w:hAnsi="Times New Roman"/>
          <w:sz w:val="24"/>
          <w:szCs w:val="24"/>
        </w:rPr>
        <w:t>detailed</w:t>
      </w:r>
      <w:r>
        <w:rPr>
          <w:rFonts w:ascii="Times New Roman" w:hAnsi="Times New Roman"/>
          <w:sz w:val="24"/>
          <w:szCs w:val="24"/>
        </w:rPr>
        <w:t xml:space="preserve"> </w:t>
      </w:r>
      <w:r w:rsidRPr="00F954F4">
        <w:rPr>
          <w:rFonts w:ascii="Times New Roman" w:hAnsi="Times New Roman"/>
          <w:sz w:val="24"/>
          <w:szCs w:val="24"/>
        </w:rPr>
        <w:t>configuration</w:t>
      </w:r>
      <w:r>
        <w:rPr>
          <w:rFonts w:ascii="Times New Roman" w:hAnsi="Times New Roman"/>
          <w:sz w:val="24"/>
          <w:szCs w:val="24"/>
        </w:rPr>
        <w:t xml:space="preserve"> </w:t>
      </w:r>
      <w:r w:rsidRPr="00F954F4">
        <w:rPr>
          <w:rFonts w:ascii="Times New Roman" w:hAnsi="Times New Roman"/>
          <w:sz w:val="24"/>
          <w:szCs w:val="24"/>
        </w:rPr>
        <w:t>of</w:t>
      </w:r>
      <w:r>
        <w:rPr>
          <w:rFonts w:ascii="Times New Roman" w:hAnsi="Times New Roman"/>
          <w:sz w:val="24"/>
          <w:szCs w:val="24"/>
        </w:rPr>
        <w:t xml:space="preserve"> </w:t>
      </w:r>
      <w:r w:rsidRPr="00F954F4">
        <w:rPr>
          <w:rFonts w:ascii="Times New Roman" w:hAnsi="Times New Roman"/>
          <w:sz w:val="24"/>
          <w:szCs w:val="24"/>
        </w:rPr>
        <w:t>ORNs and accessory</w:t>
      </w:r>
      <w:r>
        <w:rPr>
          <w:rFonts w:ascii="Times New Roman" w:hAnsi="Times New Roman"/>
          <w:sz w:val="24"/>
          <w:szCs w:val="24"/>
        </w:rPr>
        <w:t xml:space="preserve"> </w:t>
      </w:r>
      <w:r w:rsidRPr="00F954F4">
        <w:rPr>
          <w:rFonts w:ascii="Times New Roman" w:hAnsi="Times New Roman"/>
          <w:sz w:val="24"/>
          <w:szCs w:val="24"/>
        </w:rPr>
        <w:t>cells</w:t>
      </w:r>
      <w:r>
        <w:rPr>
          <w:rFonts w:ascii="Times New Roman" w:hAnsi="Times New Roman"/>
          <w:sz w:val="24"/>
          <w:szCs w:val="24"/>
        </w:rPr>
        <w:t xml:space="preserve"> </w:t>
      </w:r>
      <w:r w:rsidRPr="00F954F4">
        <w:rPr>
          <w:rFonts w:ascii="Times New Roman" w:hAnsi="Times New Roman"/>
          <w:sz w:val="24"/>
          <w:szCs w:val="24"/>
        </w:rPr>
        <w:t>with</w:t>
      </w:r>
      <w:r>
        <w:rPr>
          <w:rFonts w:ascii="Times New Roman" w:hAnsi="Times New Roman"/>
          <w:sz w:val="24"/>
          <w:szCs w:val="24"/>
        </w:rPr>
        <w:t xml:space="preserve"> </w:t>
      </w:r>
      <w:r w:rsidRPr="00F954F4">
        <w:rPr>
          <w:rFonts w:ascii="Times New Roman" w:hAnsi="Times New Roman"/>
          <w:sz w:val="24"/>
          <w:szCs w:val="24"/>
        </w:rPr>
        <w:t>respect</w:t>
      </w:r>
      <w:r>
        <w:rPr>
          <w:rFonts w:ascii="Times New Roman" w:hAnsi="Times New Roman"/>
          <w:sz w:val="24"/>
          <w:szCs w:val="24"/>
        </w:rPr>
        <w:t xml:space="preserve"> </w:t>
      </w:r>
      <w:r w:rsidRPr="00F954F4">
        <w:rPr>
          <w:rFonts w:ascii="Times New Roman" w:hAnsi="Times New Roman"/>
          <w:sz w:val="24"/>
          <w:szCs w:val="24"/>
        </w:rPr>
        <w:t>to</w:t>
      </w:r>
      <w:r>
        <w:rPr>
          <w:rFonts w:ascii="Times New Roman" w:hAnsi="Times New Roman"/>
          <w:sz w:val="24"/>
          <w:szCs w:val="24"/>
        </w:rPr>
        <w:t xml:space="preserve"> </w:t>
      </w:r>
      <w:r w:rsidRPr="00F954F4">
        <w:rPr>
          <w:rFonts w:ascii="Times New Roman" w:hAnsi="Times New Roman"/>
          <w:sz w:val="24"/>
          <w:szCs w:val="24"/>
        </w:rPr>
        <w:t>cuticular</w:t>
      </w:r>
      <w:r>
        <w:rPr>
          <w:rFonts w:ascii="Times New Roman" w:hAnsi="Times New Roman"/>
          <w:sz w:val="24"/>
          <w:szCs w:val="24"/>
        </w:rPr>
        <w:t xml:space="preserve"> </w:t>
      </w:r>
      <w:r w:rsidRPr="00F954F4">
        <w:rPr>
          <w:rFonts w:ascii="Times New Roman" w:hAnsi="Times New Roman"/>
          <w:sz w:val="24"/>
          <w:szCs w:val="24"/>
        </w:rPr>
        <w:t>specializations.</w:t>
      </w:r>
      <w:r>
        <w:rPr>
          <w:rFonts w:ascii="Times New Roman" w:hAnsi="Times New Roman"/>
          <w:sz w:val="24"/>
          <w:szCs w:val="24"/>
        </w:rPr>
        <w:t xml:space="preserve"> </w:t>
      </w:r>
      <w:r w:rsidRPr="00F954F4">
        <w:rPr>
          <w:rFonts w:ascii="Times New Roman" w:hAnsi="Times New Roman"/>
          <w:sz w:val="24"/>
          <w:szCs w:val="24"/>
        </w:rPr>
        <w:t>Three</w:t>
      </w:r>
      <w:r>
        <w:rPr>
          <w:rFonts w:ascii="Times New Roman" w:hAnsi="Times New Roman"/>
          <w:sz w:val="24"/>
          <w:szCs w:val="24"/>
        </w:rPr>
        <w:t xml:space="preserve"> </w:t>
      </w:r>
      <w:r w:rsidRPr="00F954F4">
        <w:rPr>
          <w:rFonts w:ascii="Times New Roman" w:hAnsi="Times New Roman"/>
          <w:sz w:val="24"/>
          <w:szCs w:val="24"/>
        </w:rPr>
        <w:t>types</w:t>
      </w:r>
      <w:r>
        <w:rPr>
          <w:rFonts w:ascii="Times New Roman" w:hAnsi="Times New Roman"/>
          <w:sz w:val="24"/>
          <w:szCs w:val="24"/>
        </w:rPr>
        <w:t xml:space="preserve"> </w:t>
      </w:r>
      <w:r w:rsidRPr="00F954F4">
        <w:rPr>
          <w:rFonts w:ascii="Times New Roman" w:hAnsi="Times New Roman"/>
          <w:sz w:val="24"/>
          <w:szCs w:val="24"/>
        </w:rPr>
        <w:t>of accessory</w:t>
      </w:r>
      <w:r>
        <w:rPr>
          <w:rFonts w:ascii="Times New Roman" w:hAnsi="Times New Roman"/>
          <w:sz w:val="24"/>
          <w:szCs w:val="24"/>
        </w:rPr>
        <w:t xml:space="preserve"> </w:t>
      </w:r>
      <w:r w:rsidRPr="00F954F4">
        <w:rPr>
          <w:rFonts w:ascii="Times New Roman" w:hAnsi="Times New Roman"/>
          <w:sz w:val="24"/>
          <w:szCs w:val="24"/>
        </w:rPr>
        <w:t>cell</w:t>
      </w:r>
      <w:r>
        <w:rPr>
          <w:rFonts w:ascii="Times New Roman" w:hAnsi="Times New Roman"/>
          <w:sz w:val="24"/>
          <w:szCs w:val="24"/>
        </w:rPr>
        <w:t xml:space="preserve"> </w:t>
      </w:r>
      <w:r w:rsidRPr="00F954F4">
        <w:rPr>
          <w:rFonts w:ascii="Times New Roman" w:hAnsi="Times New Roman"/>
          <w:sz w:val="24"/>
          <w:szCs w:val="24"/>
        </w:rPr>
        <w:t>surround</w:t>
      </w:r>
      <w:r>
        <w:rPr>
          <w:rFonts w:ascii="Times New Roman" w:hAnsi="Times New Roman"/>
          <w:sz w:val="24"/>
          <w:szCs w:val="24"/>
        </w:rPr>
        <w:t xml:space="preserve"> </w:t>
      </w:r>
      <w:r w:rsidRPr="00F954F4">
        <w:rPr>
          <w:rFonts w:ascii="Times New Roman" w:hAnsi="Times New Roman"/>
          <w:sz w:val="24"/>
          <w:szCs w:val="24"/>
        </w:rPr>
        <w:t>the</w:t>
      </w:r>
      <w:r>
        <w:rPr>
          <w:rFonts w:ascii="Times New Roman" w:hAnsi="Times New Roman"/>
          <w:sz w:val="24"/>
          <w:szCs w:val="24"/>
        </w:rPr>
        <w:t xml:space="preserve"> </w:t>
      </w:r>
      <w:r w:rsidRPr="00F954F4">
        <w:rPr>
          <w:rFonts w:ascii="Times New Roman" w:hAnsi="Times New Roman"/>
          <w:sz w:val="24"/>
          <w:szCs w:val="24"/>
        </w:rPr>
        <w:t>cell</w:t>
      </w:r>
      <w:r>
        <w:rPr>
          <w:rFonts w:ascii="Times New Roman" w:hAnsi="Times New Roman"/>
          <w:sz w:val="24"/>
          <w:szCs w:val="24"/>
        </w:rPr>
        <w:t xml:space="preserve"> </w:t>
      </w:r>
      <w:r w:rsidRPr="00F954F4">
        <w:rPr>
          <w:rFonts w:ascii="Times New Roman" w:hAnsi="Times New Roman"/>
          <w:sz w:val="24"/>
          <w:szCs w:val="24"/>
        </w:rPr>
        <w:t>bodies</w:t>
      </w:r>
      <w:r>
        <w:rPr>
          <w:rFonts w:ascii="Times New Roman" w:hAnsi="Times New Roman"/>
          <w:sz w:val="24"/>
          <w:szCs w:val="24"/>
        </w:rPr>
        <w:t xml:space="preserve"> </w:t>
      </w:r>
      <w:r w:rsidRPr="00F954F4">
        <w:rPr>
          <w:rFonts w:ascii="Times New Roman" w:hAnsi="Times New Roman"/>
          <w:sz w:val="24"/>
          <w:szCs w:val="24"/>
        </w:rPr>
        <w:t>of</w:t>
      </w:r>
      <w:r>
        <w:rPr>
          <w:rFonts w:ascii="Times New Roman" w:hAnsi="Times New Roman"/>
          <w:sz w:val="24"/>
          <w:szCs w:val="24"/>
        </w:rPr>
        <w:t xml:space="preserve"> </w:t>
      </w:r>
      <w:r w:rsidRPr="00F954F4">
        <w:rPr>
          <w:rFonts w:ascii="Times New Roman" w:hAnsi="Times New Roman"/>
          <w:sz w:val="24"/>
          <w:szCs w:val="24"/>
        </w:rPr>
        <w:t>ORNs:</w:t>
      </w:r>
      <w:r>
        <w:rPr>
          <w:rFonts w:ascii="Times New Roman" w:hAnsi="Times New Roman"/>
          <w:sz w:val="24"/>
          <w:szCs w:val="24"/>
        </w:rPr>
        <w:t xml:space="preserve"> </w:t>
      </w:r>
      <w:r w:rsidRPr="00F954F4">
        <w:rPr>
          <w:rFonts w:ascii="Times New Roman" w:hAnsi="Times New Roman"/>
          <w:sz w:val="24"/>
          <w:szCs w:val="24"/>
        </w:rPr>
        <w:t>tormogen</w:t>
      </w:r>
      <w:r>
        <w:rPr>
          <w:rFonts w:ascii="Times New Roman" w:hAnsi="Times New Roman"/>
          <w:sz w:val="24"/>
          <w:szCs w:val="24"/>
        </w:rPr>
        <w:t xml:space="preserve"> </w:t>
      </w:r>
      <w:r w:rsidRPr="00F954F4">
        <w:rPr>
          <w:rFonts w:ascii="Times New Roman" w:hAnsi="Times New Roman"/>
          <w:sz w:val="24"/>
          <w:szCs w:val="24"/>
        </w:rPr>
        <w:t>(To),</w:t>
      </w:r>
      <w:r>
        <w:rPr>
          <w:rFonts w:ascii="Times New Roman" w:hAnsi="Times New Roman"/>
          <w:sz w:val="24"/>
          <w:szCs w:val="24"/>
        </w:rPr>
        <w:t xml:space="preserve"> </w:t>
      </w:r>
      <w:r w:rsidRPr="00F954F4">
        <w:rPr>
          <w:rFonts w:ascii="Times New Roman" w:hAnsi="Times New Roman"/>
          <w:sz w:val="24"/>
          <w:szCs w:val="24"/>
        </w:rPr>
        <w:t>trichogen (Tr),</w:t>
      </w:r>
      <w:r>
        <w:rPr>
          <w:rFonts w:ascii="Times New Roman" w:hAnsi="Times New Roman"/>
          <w:sz w:val="24"/>
          <w:szCs w:val="24"/>
        </w:rPr>
        <w:t xml:space="preserve"> </w:t>
      </w:r>
      <w:r w:rsidRPr="00F954F4">
        <w:rPr>
          <w:rFonts w:ascii="Times New Roman" w:hAnsi="Times New Roman"/>
          <w:sz w:val="24"/>
          <w:szCs w:val="24"/>
        </w:rPr>
        <w:t>and</w:t>
      </w:r>
      <w:r>
        <w:rPr>
          <w:rFonts w:ascii="Times New Roman" w:hAnsi="Times New Roman"/>
          <w:sz w:val="24"/>
          <w:szCs w:val="24"/>
        </w:rPr>
        <w:t xml:space="preserve"> </w:t>
      </w:r>
      <w:r w:rsidRPr="00F954F4">
        <w:rPr>
          <w:rFonts w:ascii="Times New Roman" w:hAnsi="Times New Roman"/>
          <w:sz w:val="24"/>
          <w:szCs w:val="24"/>
        </w:rPr>
        <w:t>thecogen</w:t>
      </w:r>
      <w:r>
        <w:rPr>
          <w:rFonts w:ascii="Times New Roman" w:hAnsi="Times New Roman"/>
          <w:sz w:val="24"/>
          <w:szCs w:val="24"/>
        </w:rPr>
        <w:t xml:space="preserve"> </w:t>
      </w:r>
      <w:r w:rsidRPr="00F954F4">
        <w:rPr>
          <w:rFonts w:ascii="Times New Roman" w:hAnsi="Times New Roman"/>
          <w:sz w:val="24"/>
          <w:szCs w:val="24"/>
        </w:rPr>
        <w:t>cells</w:t>
      </w:r>
      <w:r>
        <w:rPr>
          <w:rFonts w:ascii="Times New Roman" w:hAnsi="Times New Roman"/>
          <w:sz w:val="24"/>
          <w:szCs w:val="24"/>
        </w:rPr>
        <w:t xml:space="preserve"> </w:t>
      </w:r>
      <w:r w:rsidRPr="00F954F4">
        <w:rPr>
          <w:rFonts w:ascii="Times New Roman" w:hAnsi="Times New Roman"/>
          <w:sz w:val="24"/>
          <w:szCs w:val="24"/>
        </w:rPr>
        <w:t>(Th).</w:t>
      </w:r>
      <w:r>
        <w:rPr>
          <w:rFonts w:ascii="Times New Roman" w:hAnsi="Times New Roman"/>
          <w:sz w:val="24"/>
          <w:szCs w:val="24"/>
        </w:rPr>
        <w:t xml:space="preserve"> </w:t>
      </w:r>
      <w:r w:rsidRPr="00F954F4">
        <w:rPr>
          <w:rFonts w:ascii="Times New Roman" w:hAnsi="Times New Roman"/>
          <w:sz w:val="24"/>
          <w:szCs w:val="24"/>
        </w:rPr>
        <w:t>To</w:t>
      </w:r>
      <w:r>
        <w:rPr>
          <w:rFonts w:ascii="Times New Roman" w:hAnsi="Times New Roman"/>
          <w:sz w:val="24"/>
          <w:szCs w:val="24"/>
        </w:rPr>
        <w:t xml:space="preserve"> </w:t>
      </w:r>
      <w:r w:rsidRPr="00F954F4">
        <w:rPr>
          <w:rFonts w:ascii="Times New Roman" w:hAnsi="Times New Roman"/>
          <w:sz w:val="24"/>
          <w:szCs w:val="24"/>
        </w:rPr>
        <w:t>and</w:t>
      </w:r>
      <w:r>
        <w:rPr>
          <w:rFonts w:ascii="Times New Roman" w:hAnsi="Times New Roman"/>
          <w:sz w:val="24"/>
          <w:szCs w:val="24"/>
        </w:rPr>
        <w:t xml:space="preserve"> </w:t>
      </w:r>
      <w:r w:rsidRPr="00F954F4">
        <w:rPr>
          <w:rFonts w:ascii="Times New Roman" w:hAnsi="Times New Roman"/>
          <w:sz w:val="24"/>
          <w:szCs w:val="24"/>
        </w:rPr>
        <w:t>Tr</w:t>
      </w:r>
      <w:r>
        <w:rPr>
          <w:rFonts w:ascii="Times New Roman" w:hAnsi="Times New Roman"/>
          <w:sz w:val="24"/>
          <w:szCs w:val="24"/>
        </w:rPr>
        <w:t xml:space="preserve"> </w:t>
      </w:r>
      <w:r w:rsidRPr="00F954F4">
        <w:rPr>
          <w:rFonts w:ascii="Times New Roman" w:hAnsi="Times New Roman"/>
          <w:sz w:val="24"/>
          <w:szCs w:val="24"/>
        </w:rPr>
        <w:t>cells</w:t>
      </w:r>
      <w:r>
        <w:rPr>
          <w:rFonts w:ascii="Times New Roman" w:hAnsi="Times New Roman"/>
          <w:sz w:val="24"/>
          <w:szCs w:val="24"/>
        </w:rPr>
        <w:t xml:space="preserve"> </w:t>
      </w:r>
      <w:r w:rsidRPr="00F954F4">
        <w:rPr>
          <w:rFonts w:ascii="Times New Roman" w:hAnsi="Times New Roman"/>
          <w:sz w:val="24"/>
          <w:szCs w:val="24"/>
        </w:rPr>
        <w:t>secrete</w:t>
      </w:r>
      <w:r>
        <w:rPr>
          <w:rFonts w:ascii="Times New Roman" w:hAnsi="Times New Roman"/>
          <w:sz w:val="24"/>
          <w:szCs w:val="24"/>
        </w:rPr>
        <w:t xml:space="preserve"> </w:t>
      </w:r>
      <w:r w:rsidRPr="00F954F4">
        <w:rPr>
          <w:rFonts w:ascii="Times New Roman" w:hAnsi="Times New Roman"/>
          <w:sz w:val="24"/>
          <w:szCs w:val="24"/>
        </w:rPr>
        <w:t>odorant</w:t>
      </w:r>
      <w:r>
        <w:rPr>
          <w:rFonts w:ascii="Times New Roman" w:hAnsi="Times New Roman"/>
          <w:sz w:val="24"/>
          <w:szCs w:val="24"/>
        </w:rPr>
        <w:t xml:space="preserve"> </w:t>
      </w:r>
      <w:r w:rsidRPr="00F954F4">
        <w:rPr>
          <w:rFonts w:ascii="Times New Roman" w:hAnsi="Times New Roman"/>
          <w:sz w:val="24"/>
          <w:szCs w:val="24"/>
        </w:rPr>
        <w:t>binding</w:t>
      </w:r>
      <w:r>
        <w:rPr>
          <w:rFonts w:ascii="Times New Roman" w:hAnsi="Times New Roman"/>
          <w:sz w:val="24"/>
          <w:szCs w:val="24"/>
        </w:rPr>
        <w:t xml:space="preserve"> </w:t>
      </w:r>
      <w:r w:rsidRPr="00F954F4">
        <w:rPr>
          <w:rFonts w:ascii="Times New Roman" w:hAnsi="Times New Roman"/>
          <w:sz w:val="24"/>
          <w:szCs w:val="24"/>
        </w:rPr>
        <w:t>proteins into the</w:t>
      </w:r>
      <w:r>
        <w:rPr>
          <w:rFonts w:ascii="Times New Roman" w:hAnsi="Times New Roman"/>
          <w:sz w:val="24"/>
          <w:szCs w:val="24"/>
        </w:rPr>
        <w:t xml:space="preserve"> </w:t>
      </w:r>
      <w:r w:rsidRPr="00F954F4">
        <w:rPr>
          <w:rFonts w:ascii="Times New Roman" w:hAnsi="Times New Roman"/>
          <w:sz w:val="24"/>
          <w:szCs w:val="24"/>
        </w:rPr>
        <w:t>sensillum</w:t>
      </w:r>
      <w:r>
        <w:rPr>
          <w:rFonts w:ascii="Times New Roman" w:hAnsi="Times New Roman"/>
          <w:sz w:val="24"/>
          <w:szCs w:val="24"/>
        </w:rPr>
        <w:t xml:space="preserve"> </w:t>
      </w:r>
      <w:r w:rsidRPr="00F954F4">
        <w:rPr>
          <w:rFonts w:ascii="Times New Roman" w:hAnsi="Times New Roman"/>
          <w:sz w:val="24"/>
          <w:szCs w:val="24"/>
        </w:rPr>
        <w:t>lymph.</w:t>
      </w:r>
      <w:r>
        <w:rPr>
          <w:rFonts w:ascii="Times New Roman" w:hAnsi="Times New Roman"/>
          <w:sz w:val="24"/>
          <w:szCs w:val="24"/>
        </w:rPr>
        <w:t xml:space="preserve"> </w:t>
      </w:r>
      <w:r w:rsidRPr="00F954F4">
        <w:rPr>
          <w:rFonts w:ascii="Times New Roman" w:hAnsi="Times New Roman"/>
          <w:sz w:val="24"/>
          <w:szCs w:val="24"/>
        </w:rPr>
        <w:t>Odorants</w:t>
      </w:r>
      <w:r>
        <w:rPr>
          <w:rFonts w:ascii="Times New Roman" w:hAnsi="Times New Roman"/>
          <w:sz w:val="24"/>
          <w:szCs w:val="24"/>
        </w:rPr>
        <w:t xml:space="preserve"> </w:t>
      </w:r>
      <w:r w:rsidRPr="00F954F4">
        <w:rPr>
          <w:rFonts w:ascii="Times New Roman" w:hAnsi="Times New Roman"/>
          <w:sz w:val="24"/>
          <w:szCs w:val="24"/>
        </w:rPr>
        <w:t>are</w:t>
      </w:r>
      <w:r>
        <w:rPr>
          <w:rFonts w:ascii="Times New Roman" w:hAnsi="Times New Roman"/>
          <w:sz w:val="24"/>
          <w:szCs w:val="24"/>
        </w:rPr>
        <w:t xml:space="preserve"> </w:t>
      </w:r>
      <w:r w:rsidRPr="00F954F4">
        <w:rPr>
          <w:rFonts w:ascii="Times New Roman" w:hAnsi="Times New Roman"/>
          <w:sz w:val="24"/>
          <w:szCs w:val="24"/>
        </w:rPr>
        <w:t>detected</w:t>
      </w:r>
      <w:r>
        <w:rPr>
          <w:rFonts w:ascii="Times New Roman" w:hAnsi="Times New Roman"/>
          <w:sz w:val="24"/>
          <w:szCs w:val="24"/>
        </w:rPr>
        <w:t xml:space="preserve"> </w:t>
      </w:r>
      <w:r w:rsidRPr="00F954F4">
        <w:rPr>
          <w:rFonts w:ascii="Times New Roman" w:hAnsi="Times New Roman"/>
          <w:sz w:val="24"/>
          <w:szCs w:val="24"/>
        </w:rPr>
        <w:t>by</w:t>
      </w:r>
      <w:r>
        <w:rPr>
          <w:rFonts w:ascii="Times New Roman" w:hAnsi="Times New Roman"/>
          <w:sz w:val="24"/>
          <w:szCs w:val="24"/>
        </w:rPr>
        <w:t xml:space="preserve"> </w:t>
      </w:r>
      <w:r w:rsidRPr="00F954F4">
        <w:rPr>
          <w:rFonts w:ascii="Times New Roman" w:hAnsi="Times New Roman"/>
          <w:sz w:val="24"/>
          <w:szCs w:val="24"/>
        </w:rPr>
        <w:t>O</w:t>
      </w:r>
      <w:r>
        <w:rPr>
          <w:rFonts w:ascii="Times New Roman" w:hAnsi="Times New Roman"/>
          <w:sz w:val="24"/>
          <w:szCs w:val="24"/>
        </w:rPr>
        <w:t xml:space="preserve">Rs </w:t>
      </w:r>
      <w:r w:rsidRPr="00F954F4">
        <w:rPr>
          <w:rFonts w:ascii="Times New Roman" w:hAnsi="Times New Roman"/>
          <w:sz w:val="24"/>
          <w:szCs w:val="24"/>
        </w:rPr>
        <w:t>expressed</w:t>
      </w:r>
      <w:r>
        <w:rPr>
          <w:rFonts w:ascii="Times New Roman" w:hAnsi="Times New Roman"/>
          <w:sz w:val="24"/>
          <w:szCs w:val="24"/>
        </w:rPr>
        <w:t xml:space="preserve"> </w:t>
      </w:r>
      <w:r w:rsidRPr="00F954F4">
        <w:rPr>
          <w:rFonts w:ascii="Times New Roman" w:hAnsi="Times New Roman"/>
          <w:sz w:val="24"/>
          <w:szCs w:val="24"/>
        </w:rPr>
        <w:t>on</w:t>
      </w:r>
      <w:r>
        <w:rPr>
          <w:rFonts w:ascii="Times New Roman" w:hAnsi="Times New Roman"/>
          <w:sz w:val="24"/>
          <w:szCs w:val="24"/>
        </w:rPr>
        <w:t xml:space="preserve"> </w:t>
      </w:r>
      <w:r w:rsidRPr="00F954F4">
        <w:rPr>
          <w:rFonts w:ascii="Times New Roman" w:hAnsi="Times New Roman"/>
          <w:sz w:val="24"/>
          <w:szCs w:val="24"/>
        </w:rPr>
        <w:t>the dendritic membrane</w:t>
      </w:r>
      <w:r>
        <w:rPr>
          <w:rFonts w:ascii="Times New Roman" w:hAnsi="Times New Roman"/>
          <w:sz w:val="24"/>
          <w:szCs w:val="24"/>
        </w:rPr>
        <w:t xml:space="preserve"> </w:t>
      </w:r>
      <w:r w:rsidRPr="00F954F4">
        <w:rPr>
          <w:rFonts w:ascii="Times New Roman" w:hAnsi="Times New Roman"/>
          <w:sz w:val="24"/>
          <w:szCs w:val="24"/>
        </w:rPr>
        <w:t>of</w:t>
      </w:r>
      <w:r>
        <w:rPr>
          <w:rFonts w:ascii="Times New Roman" w:hAnsi="Times New Roman"/>
          <w:sz w:val="24"/>
          <w:szCs w:val="24"/>
        </w:rPr>
        <w:t xml:space="preserve"> </w:t>
      </w:r>
      <w:r w:rsidRPr="00F954F4">
        <w:rPr>
          <w:rFonts w:ascii="Times New Roman" w:hAnsi="Times New Roman"/>
          <w:sz w:val="24"/>
          <w:szCs w:val="24"/>
        </w:rPr>
        <w:t>ORNs.</w:t>
      </w:r>
    </w:p>
    <w:p w14:paraId="4979D1C3" w14:textId="77777777" w:rsidR="00B363D6" w:rsidRDefault="00B363D6" w:rsidP="00F954F4">
      <w:pPr>
        <w:autoSpaceDE w:val="0"/>
        <w:autoSpaceDN w:val="0"/>
        <w:adjustRightInd w:val="0"/>
        <w:spacing w:after="0" w:line="360" w:lineRule="auto"/>
        <w:jc w:val="both"/>
        <w:rPr>
          <w:rFonts w:ascii="Times New Roman" w:hAnsi="Times New Roman"/>
          <w:sz w:val="24"/>
          <w:szCs w:val="24"/>
        </w:rPr>
      </w:pPr>
    </w:p>
    <w:p w14:paraId="6170FAE2" w14:textId="77777777" w:rsidR="00B363D6" w:rsidRDefault="00B363D6" w:rsidP="00F954F4">
      <w:pPr>
        <w:autoSpaceDE w:val="0"/>
        <w:autoSpaceDN w:val="0"/>
        <w:adjustRightInd w:val="0"/>
        <w:spacing w:after="0" w:line="360" w:lineRule="auto"/>
        <w:jc w:val="both"/>
        <w:rPr>
          <w:rFonts w:ascii="Times New Roman" w:hAnsi="Times New Roman"/>
          <w:sz w:val="24"/>
          <w:szCs w:val="24"/>
        </w:rPr>
      </w:pPr>
    </w:p>
    <w:p w14:paraId="46559029" w14:textId="77777777" w:rsidR="00B363D6" w:rsidRDefault="00B363D6" w:rsidP="00F954F4">
      <w:pPr>
        <w:autoSpaceDE w:val="0"/>
        <w:autoSpaceDN w:val="0"/>
        <w:adjustRightInd w:val="0"/>
        <w:spacing w:after="0" w:line="360" w:lineRule="auto"/>
        <w:jc w:val="both"/>
        <w:rPr>
          <w:rFonts w:ascii="Times New Roman" w:hAnsi="Times New Roman"/>
          <w:sz w:val="24"/>
          <w:szCs w:val="24"/>
        </w:rPr>
      </w:pPr>
    </w:p>
    <w:p w14:paraId="5B88497D" w14:textId="77777777" w:rsidR="00B363D6" w:rsidRDefault="00B363D6" w:rsidP="00F954F4">
      <w:pPr>
        <w:autoSpaceDE w:val="0"/>
        <w:autoSpaceDN w:val="0"/>
        <w:adjustRightInd w:val="0"/>
        <w:spacing w:after="0" w:line="360" w:lineRule="auto"/>
        <w:jc w:val="both"/>
        <w:rPr>
          <w:rFonts w:ascii="Times New Roman" w:hAnsi="Times New Roman"/>
          <w:sz w:val="24"/>
          <w:szCs w:val="24"/>
        </w:rPr>
      </w:pPr>
    </w:p>
    <w:p w14:paraId="16781D06" w14:textId="77777777" w:rsidR="00A33237" w:rsidRDefault="009D0775" w:rsidP="00F954F4">
      <w:pPr>
        <w:autoSpaceDE w:val="0"/>
        <w:autoSpaceDN w:val="0"/>
        <w:adjustRightInd w:val="0"/>
        <w:spacing w:after="0" w:line="360" w:lineRule="auto"/>
        <w:jc w:val="both"/>
        <w:rPr>
          <w:rFonts w:ascii="Times New Roman" w:hAnsi="Times New Roman"/>
          <w:b/>
          <w:bCs/>
          <w:sz w:val="24"/>
          <w:szCs w:val="24"/>
        </w:rPr>
      </w:pPr>
      <w:r w:rsidRPr="009D0775">
        <w:rPr>
          <w:rFonts w:ascii="Times New Roman" w:hAnsi="Times New Roman"/>
          <w:b/>
          <w:bCs/>
          <w:sz w:val="24"/>
          <w:szCs w:val="24"/>
        </w:rPr>
        <w:lastRenderedPageBreak/>
        <w:t>Odour receptors in silkmoths antennae</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1308"/>
        <w:gridCol w:w="1333"/>
        <w:gridCol w:w="1517"/>
        <w:gridCol w:w="1844"/>
      </w:tblGrid>
      <w:tr w:rsidR="009D0775" w:rsidRPr="00810B44" w14:paraId="4E67C81A" w14:textId="77777777" w:rsidTr="00810B44">
        <w:trPr>
          <w:trHeight w:val="710"/>
          <w:jc w:val="center"/>
        </w:trPr>
        <w:tc>
          <w:tcPr>
            <w:tcW w:w="2863" w:type="dxa"/>
            <w:hideMark/>
          </w:tcPr>
          <w:p w14:paraId="18FE3624" w14:textId="77777777" w:rsidR="009D0775" w:rsidRPr="00810B44" w:rsidRDefault="009D0775" w:rsidP="00810B44">
            <w:pPr>
              <w:autoSpaceDE w:val="0"/>
              <w:autoSpaceDN w:val="0"/>
              <w:adjustRightInd w:val="0"/>
              <w:spacing w:after="0" w:line="360" w:lineRule="auto"/>
              <w:jc w:val="both"/>
              <w:rPr>
                <w:rFonts w:ascii="Times New Roman" w:hAnsi="Times New Roman"/>
                <w:sz w:val="24"/>
                <w:szCs w:val="24"/>
              </w:rPr>
            </w:pPr>
          </w:p>
        </w:tc>
        <w:tc>
          <w:tcPr>
            <w:tcW w:w="2641" w:type="dxa"/>
            <w:gridSpan w:val="2"/>
            <w:hideMark/>
          </w:tcPr>
          <w:p w14:paraId="6B6FB713" w14:textId="77777777" w:rsidR="009D0775" w:rsidRPr="00810B44" w:rsidRDefault="009D0775" w:rsidP="00810B44">
            <w:pPr>
              <w:autoSpaceDE w:val="0"/>
              <w:autoSpaceDN w:val="0"/>
              <w:adjustRightInd w:val="0"/>
              <w:spacing w:after="0" w:line="360" w:lineRule="auto"/>
              <w:jc w:val="both"/>
              <w:rPr>
                <w:rFonts w:ascii="Times New Roman" w:hAnsi="Times New Roman"/>
                <w:b/>
                <w:bCs/>
                <w:sz w:val="24"/>
                <w:szCs w:val="24"/>
              </w:rPr>
            </w:pPr>
          </w:p>
          <w:p w14:paraId="37CF565A"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b/>
                <w:bCs/>
                <w:sz w:val="24"/>
                <w:szCs w:val="24"/>
              </w:rPr>
              <w:t>Sensilla trichoidae</w:t>
            </w:r>
          </w:p>
        </w:tc>
        <w:tc>
          <w:tcPr>
            <w:tcW w:w="1517" w:type="dxa"/>
            <w:hideMark/>
          </w:tcPr>
          <w:p w14:paraId="28309DAD"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b/>
                <w:bCs/>
                <w:sz w:val="24"/>
                <w:szCs w:val="24"/>
              </w:rPr>
              <w:t>Sensilla basiconica</w:t>
            </w:r>
          </w:p>
        </w:tc>
        <w:tc>
          <w:tcPr>
            <w:tcW w:w="1844" w:type="dxa"/>
            <w:hideMark/>
          </w:tcPr>
          <w:p w14:paraId="6C1DCDA9"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b/>
                <w:bCs/>
                <w:sz w:val="24"/>
                <w:szCs w:val="24"/>
              </w:rPr>
              <w:t>Total olfactory receptor cells</w:t>
            </w:r>
          </w:p>
        </w:tc>
      </w:tr>
      <w:tr w:rsidR="009D0775" w:rsidRPr="00810B44" w14:paraId="57D6ECF9" w14:textId="77777777" w:rsidTr="00810B44">
        <w:trPr>
          <w:trHeight w:val="441"/>
          <w:jc w:val="center"/>
        </w:trPr>
        <w:tc>
          <w:tcPr>
            <w:tcW w:w="2863" w:type="dxa"/>
            <w:hideMark/>
          </w:tcPr>
          <w:p w14:paraId="7E746316" w14:textId="77777777" w:rsidR="009D0775" w:rsidRPr="00810B44" w:rsidRDefault="009D0775" w:rsidP="00810B44">
            <w:pPr>
              <w:autoSpaceDE w:val="0"/>
              <w:autoSpaceDN w:val="0"/>
              <w:adjustRightInd w:val="0"/>
              <w:spacing w:after="0" w:line="360" w:lineRule="auto"/>
              <w:jc w:val="both"/>
              <w:rPr>
                <w:rFonts w:ascii="Times New Roman" w:hAnsi="Times New Roman"/>
                <w:sz w:val="24"/>
                <w:szCs w:val="24"/>
              </w:rPr>
            </w:pPr>
          </w:p>
        </w:tc>
        <w:tc>
          <w:tcPr>
            <w:tcW w:w="1308" w:type="dxa"/>
            <w:hideMark/>
          </w:tcPr>
          <w:p w14:paraId="520A346F"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b/>
                <w:bCs/>
                <w:sz w:val="24"/>
                <w:szCs w:val="24"/>
              </w:rPr>
              <w:t>Long</w:t>
            </w:r>
          </w:p>
        </w:tc>
        <w:tc>
          <w:tcPr>
            <w:tcW w:w="1333" w:type="dxa"/>
            <w:hideMark/>
          </w:tcPr>
          <w:p w14:paraId="6C8A6076"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b/>
                <w:bCs/>
                <w:sz w:val="24"/>
                <w:szCs w:val="24"/>
              </w:rPr>
              <w:t>Medium</w:t>
            </w:r>
          </w:p>
        </w:tc>
        <w:tc>
          <w:tcPr>
            <w:tcW w:w="1517" w:type="dxa"/>
            <w:hideMark/>
          </w:tcPr>
          <w:p w14:paraId="13A37C6A" w14:textId="77777777" w:rsidR="009D0775" w:rsidRPr="00810B44" w:rsidRDefault="009D0775" w:rsidP="00810B44">
            <w:pPr>
              <w:autoSpaceDE w:val="0"/>
              <w:autoSpaceDN w:val="0"/>
              <w:adjustRightInd w:val="0"/>
              <w:spacing w:after="0" w:line="360" w:lineRule="auto"/>
              <w:jc w:val="both"/>
              <w:rPr>
                <w:rFonts w:ascii="Times New Roman" w:hAnsi="Times New Roman"/>
                <w:sz w:val="24"/>
                <w:szCs w:val="24"/>
              </w:rPr>
            </w:pPr>
          </w:p>
        </w:tc>
        <w:tc>
          <w:tcPr>
            <w:tcW w:w="1844" w:type="dxa"/>
            <w:hideMark/>
          </w:tcPr>
          <w:p w14:paraId="01E8B791" w14:textId="77777777" w:rsidR="009D0775" w:rsidRPr="00810B44" w:rsidRDefault="009D0775" w:rsidP="00810B44">
            <w:pPr>
              <w:autoSpaceDE w:val="0"/>
              <w:autoSpaceDN w:val="0"/>
              <w:adjustRightInd w:val="0"/>
              <w:spacing w:after="0" w:line="360" w:lineRule="auto"/>
              <w:jc w:val="both"/>
              <w:rPr>
                <w:rFonts w:ascii="Times New Roman" w:hAnsi="Times New Roman"/>
                <w:sz w:val="24"/>
                <w:szCs w:val="24"/>
              </w:rPr>
            </w:pPr>
          </w:p>
        </w:tc>
      </w:tr>
      <w:tr w:rsidR="009D0775" w:rsidRPr="00810B44" w14:paraId="04F2FB61" w14:textId="77777777" w:rsidTr="00810B44">
        <w:trPr>
          <w:trHeight w:val="1119"/>
          <w:jc w:val="center"/>
        </w:trPr>
        <w:tc>
          <w:tcPr>
            <w:tcW w:w="2863" w:type="dxa"/>
            <w:hideMark/>
          </w:tcPr>
          <w:p w14:paraId="6B4DE83F" w14:textId="77777777" w:rsidR="00DE6FBE" w:rsidRPr="00810B44" w:rsidRDefault="009D0775" w:rsidP="00810B44">
            <w:pPr>
              <w:autoSpaceDE w:val="0"/>
              <w:autoSpaceDN w:val="0"/>
              <w:adjustRightInd w:val="0"/>
              <w:spacing w:after="0" w:line="360" w:lineRule="auto"/>
              <w:jc w:val="both"/>
              <w:rPr>
                <w:rFonts w:ascii="Times New Roman" w:hAnsi="Times New Roman"/>
                <w:sz w:val="24"/>
                <w:szCs w:val="24"/>
              </w:rPr>
            </w:pPr>
            <w:r w:rsidRPr="00810B44">
              <w:rPr>
                <w:rFonts w:ascii="Times New Roman" w:hAnsi="Times New Roman"/>
                <w:i/>
                <w:iCs/>
                <w:sz w:val="24"/>
                <w:szCs w:val="24"/>
              </w:rPr>
              <w:t xml:space="preserve">Bombyx mori </w:t>
            </w:r>
          </w:p>
        </w:tc>
        <w:tc>
          <w:tcPr>
            <w:tcW w:w="1308" w:type="dxa"/>
            <w:hideMark/>
          </w:tcPr>
          <w:p w14:paraId="26D396EC"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17000</w:t>
            </w:r>
          </w:p>
          <w:p w14:paraId="1E51B414"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6000</w:t>
            </w:r>
          </w:p>
        </w:tc>
        <w:tc>
          <w:tcPr>
            <w:tcW w:w="1333" w:type="dxa"/>
            <w:hideMark/>
          </w:tcPr>
          <w:p w14:paraId="3F761CA9"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2500</w:t>
            </w:r>
          </w:p>
          <w:p w14:paraId="31365E7B"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4000</w:t>
            </w:r>
          </w:p>
        </w:tc>
        <w:tc>
          <w:tcPr>
            <w:tcW w:w="1517" w:type="dxa"/>
            <w:hideMark/>
          </w:tcPr>
          <w:p w14:paraId="0DD35B6B"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&gt;5000</w:t>
            </w:r>
          </w:p>
          <w:p w14:paraId="0066DD55"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&gt; 5000</w:t>
            </w:r>
          </w:p>
        </w:tc>
        <w:tc>
          <w:tcPr>
            <w:tcW w:w="1844" w:type="dxa"/>
            <w:hideMark/>
          </w:tcPr>
          <w:p w14:paraId="0545C7F8"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50000 ♂</w:t>
            </w:r>
          </w:p>
          <w:p w14:paraId="61153083"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30000 ♀</w:t>
            </w:r>
          </w:p>
        </w:tc>
      </w:tr>
      <w:tr w:rsidR="009D0775" w:rsidRPr="00810B44" w14:paraId="1FA3E901" w14:textId="77777777" w:rsidTr="00810B44">
        <w:trPr>
          <w:trHeight w:val="829"/>
          <w:jc w:val="center"/>
        </w:trPr>
        <w:tc>
          <w:tcPr>
            <w:tcW w:w="2863" w:type="dxa"/>
            <w:hideMark/>
          </w:tcPr>
          <w:p w14:paraId="78A26724" w14:textId="77777777" w:rsidR="00DE6FBE" w:rsidRPr="00810B44" w:rsidRDefault="009D0775" w:rsidP="00810B44">
            <w:pPr>
              <w:autoSpaceDE w:val="0"/>
              <w:autoSpaceDN w:val="0"/>
              <w:adjustRightInd w:val="0"/>
              <w:spacing w:after="0" w:line="360" w:lineRule="auto"/>
              <w:jc w:val="both"/>
              <w:rPr>
                <w:rFonts w:ascii="Times New Roman" w:hAnsi="Times New Roman"/>
                <w:sz w:val="24"/>
                <w:szCs w:val="24"/>
              </w:rPr>
            </w:pPr>
            <w:r w:rsidRPr="00810B44">
              <w:rPr>
                <w:rFonts w:ascii="Times New Roman" w:hAnsi="Times New Roman"/>
                <w:i/>
                <w:iCs/>
                <w:sz w:val="24"/>
                <w:szCs w:val="24"/>
              </w:rPr>
              <w:t xml:space="preserve">Antheraea polyphemus </w:t>
            </w:r>
          </w:p>
        </w:tc>
        <w:tc>
          <w:tcPr>
            <w:tcW w:w="1308" w:type="dxa"/>
            <w:hideMark/>
          </w:tcPr>
          <w:p w14:paraId="095BC50B"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p>
        </w:tc>
        <w:tc>
          <w:tcPr>
            <w:tcW w:w="1333" w:type="dxa"/>
            <w:hideMark/>
          </w:tcPr>
          <w:p w14:paraId="20A2FF4E"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55000</w:t>
            </w:r>
          </w:p>
          <w:p w14:paraId="282911AE"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0</w:t>
            </w:r>
          </w:p>
        </w:tc>
        <w:tc>
          <w:tcPr>
            <w:tcW w:w="1517" w:type="dxa"/>
            <w:hideMark/>
          </w:tcPr>
          <w:p w14:paraId="4A97F87B"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10000</w:t>
            </w:r>
          </w:p>
          <w:p w14:paraId="43247055"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12000</w:t>
            </w:r>
          </w:p>
        </w:tc>
        <w:tc>
          <w:tcPr>
            <w:tcW w:w="1844" w:type="dxa"/>
            <w:hideMark/>
          </w:tcPr>
          <w:p w14:paraId="67F64B10"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&gt;140000 ♂</w:t>
            </w:r>
          </w:p>
          <w:p w14:paraId="6EAA8B03"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&gt;24000 ♀</w:t>
            </w:r>
          </w:p>
        </w:tc>
      </w:tr>
      <w:tr w:rsidR="009D0775" w:rsidRPr="00810B44" w14:paraId="2C82E629" w14:textId="77777777" w:rsidTr="00810B44">
        <w:trPr>
          <w:trHeight w:val="780"/>
          <w:jc w:val="center"/>
        </w:trPr>
        <w:tc>
          <w:tcPr>
            <w:tcW w:w="2863" w:type="dxa"/>
            <w:hideMark/>
          </w:tcPr>
          <w:p w14:paraId="6E2E8907" w14:textId="77777777" w:rsidR="00DE6FBE" w:rsidRPr="00810B44" w:rsidRDefault="009D0775" w:rsidP="00810B44">
            <w:pPr>
              <w:autoSpaceDE w:val="0"/>
              <w:autoSpaceDN w:val="0"/>
              <w:adjustRightInd w:val="0"/>
              <w:spacing w:after="0" w:line="360" w:lineRule="auto"/>
              <w:jc w:val="both"/>
              <w:rPr>
                <w:rFonts w:ascii="Times New Roman" w:hAnsi="Times New Roman"/>
                <w:sz w:val="24"/>
                <w:szCs w:val="24"/>
              </w:rPr>
            </w:pPr>
            <w:r w:rsidRPr="00810B44">
              <w:rPr>
                <w:rFonts w:ascii="Times New Roman" w:hAnsi="Times New Roman"/>
                <w:i/>
                <w:iCs/>
                <w:sz w:val="24"/>
                <w:szCs w:val="24"/>
              </w:rPr>
              <w:t xml:space="preserve">Lymantria dispar </w:t>
            </w:r>
          </w:p>
        </w:tc>
        <w:tc>
          <w:tcPr>
            <w:tcW w:w="1308" w:type="dxa"/>
            <w:hideMark/>
          </w:tcPr>
          <w:p w14:paraId="0A4BBE31"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22000</w:t>
            </w:r>
          </w:p>
          <w:p w14:paraId="16CC1FF7"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0</w:t>
            </w:r>
          </w:p>
        </w:tc>
        <w:tc>
          <w:tcPr>
            <w:tcW w:w="1333" w:type="dxa"/>
            <w:hideMark/>
          </w:tcPr>
          <w:p w14:paraId="2FF3091E"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700</w:t>
            </w:r>
          </w:p>
          <w:p w14:paraId="19B19B31"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1000</w:t>
            </w:r>
          </w:p>
        </w:tc>
        <w:tc>
          <w:tcPr>
            <w:tcW w:w="1517" w:type="dxa"/>
            <w:hideMark/>
          </w:tcPr>
          <w:p w14:paraId="4D9B71BB"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3200</w:t>
            </w:r>
          </w:p>
          <w:p w14:paraId="5F66DEFC"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2000</w:t>
            </w:r>
          </w:p>
        </w:tc>
        <w:tc>
          <w:tcPr>
            <w:tcW w:w="1844" w:type="dxa"/>
            <w:hideMark/>
          </w:tcPr>
          <w:p w14:paraId="08855167" w14:textId="77777777" w:rsidR="009D0775"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&gt;50000 ♂</w:t>
            </w:r>
          </w:p>
          <w:p w14:paraId="7D908673" w14:textId="77777777" w:rsidR="00DE6FBE" w:rsidRPr="00810B44" w:rsidRDefault="009D0775" w:rsidP="00810B44">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sz w:val="24"/>
                <w:szCs w:val="24"/>
              </w:rPr>
              <w:t>&gt; 6000 ♀</w:t>
            </w:r>
          </w:p>
        </w:tc>
      </w:tr>
    </w:tbl>
    <w:p w14:paraId="34C47A74" w14:textId="77777777" w:rsidR="009D0775" w:rsidRDefault="009D0775" w:rsidP="00F954F4">
      <w:pPr>
        <w:autoSpaceDE w:val="0"/>
        <w:autoSpaceDN w:val="0"/>
        <w:adjustRightInd w:val="0"/>
        <w:spacing w:after="0" w:line="360" w:lineRule="auto"/>
        <w:jc w:val="both"/>
        <w:rPr>
          <w:rFonts w:ascii="Times New Roman" w:hAnsi="Times New Roman"/>
          <w:sz w:val="24"/>
          <w:szCs w:val="24"/>
        </w:rPr>
      </w:pPr>
    </w:p>
    <w:p w14:paraId="709A7986" w14:textId="77777777" w:rsidR="00DC13AE" w:rsidRDefault="00AC77DF" w:rsidP="00F954F4">
      <w:pPr>
        <w:autoSpaceDE w:val="0"/>
        <w:autoSpaceDN w:val="0"/>
        <w:adjustRightInd w:val="0"/>
        <w:spacing w:after="0" w:line="360" w:lineRule="auto"/>
        <w:jc w:val="both"/>
        <w:rPr>
          <w:rFonts w:ascii="Times New Roman" w:hAnsi="Times New Roman"/>
          <w:b/>
          <w:i/>
          <w:sz w:val="24"/>
          <w:szCs w:val="24"/>
        </w:rPr>
      </w:pPr>
      <w:r>
        <w:rPr>
          <w:rFonts w:ascii="Times New Roman" w:hAnsi="Times New Roman"/>
          <w:b/>
          <w:sz w:val="24"/>
          <w:szCs w:val="24"/>
        </w:rPr>
        <w:t xml:space="preserve">Pheromone processing pathway in the sensory system of </w:t>
      </w:r>
      <w:r>
        <w:rPr>
          <w:rFonts w:ascii="Times New Roman" w:hAnsi="Times New Roman"/>
          <w:b/>
          <w:i/>
          <w:sz w:val="24"/>
          <w:szCs w:val="24"/>
        </w:rPr>
        <w:t>B. mori</w:t>
      </w:r>
    </w:p>
    <w:p w14:paraId="7134EB29" w14:textId="77777777" w:rsidR="00AC77DF" w:rsidRDefault="00E6699D" w:rsidP="00E6699D">
      <w:pPr>
        <w:autoSpaceDE w:val="0"/>
        <w:autoSpaceDN w:val="0"/>
        <w:adjustRightInd w:val="0"/>
        <w:spacing w:after="0" w:line="360" w:lineRule="auto"/>
        <w:ind w:firstLine="720"/>
        <w:jc w:val="both"/>
        <w:rPr>
          <w:rFonts w:ascii="Times New Roman" w:hAnsi="Times New Roman"/>
          <w:color w:val="000000"/>
          <w:sz w:val="24"/>
          <w:szCs w:val="24"/>
        </w:rPr>
      </w:pPr>
      <w:r w:rsidRPr="00E6699D">
        <w:rPr>
          <w:rFonts w:ascii="Times New Roman" w:hAnsi="Times New Roman"/>
          <w:color w:val="000000"/>
          <w:sz w:val="24"/>
          <w:szCs w:val="24"/>
        </w:rPr>
        <w:t>Sex</w:t>
      </w:r>
      <w:r>
        <w:rPr>
          <w:rFonts w:ascii="Times New Roman" w:hAnsi="Times New Roman"/>
          <w:color w:val="000000"/>
          <w:sz w:val="24"/>
          <w:szCs w:val="24"/>
        </w:rPr>
        <w:t xml:space="preserve"> </w:t>
      </w:r>
      <w:r w:rsidRPr="00E6699D">
        <w:rPr>
          <w:rFonts w:ascii="Times New Roman" w:hAnsi="Times New Roman"/>
          <w:color w:val="000000"/>
          <w:sz w:val="24"/>
          <w:szCs w:val="24"/>
        </w:rPr>
        <w:t>pheromone</w:t>
      </w:r>
      <w:r>
        <w:rPr>
          <w:rFonts w:ascii="Times New Roman" w:hAnsi="Times New Roman"/>
          <w:color w:val="000000"/>
          <w:sz w:val="24"/>
          <w:szCs w:val="24"/>
        </w:rPr>
        <w:t xml:space="preserve"> </w:t>
      </w:r>
      <w:r w:rsidRPr="00E6699D">
        <w:rPr>
          <w:rFonts w:ascii="Times New Roman" w:hAnsi="Times New Roman"/>
          <w:color w:val="000000"/>
          <w:sz w:val="24"/>
          <w:szCs w:val="24"/>
        </w:rPr>
        <w:t>signals</w:t>
      </w:r>
      <w:r>
        <w:rPr>
          <w:rFonts w:ascii="Times New Roman" w:hAnsi="Times New Roman"/>
          <w:color w:val="000000"/>
          <w:sz w:val="24"/>
          <w:szCs w:val="24"/>
        </w:rPr>
        <w:t xml:space="preserve"> </w:t>
      </w:r>
      <w:r w:rsidRPr="00E6699D">
        <w:rPr>
          <w:rFonts w:ascii="Times New Roman" w:hAnsi="Times New Roman"/>
          <w:color w:val="000000"/>
          <w:sz w:val="24"/>
          <w:szCs w:val="24"/>
        </w:rPr>
        <w:t>are</w:t>
      </w:r>
      <w:r>
        <w:rPr>
          <w:rFonts w:ascii="Times New Roman" w:hAnsi="Times New Roman"/>
          <w:color w:val="000000"/>
          <w:sz w:val="24"/>
          <w:szCs w:val="24"/>
        </w:rPr>
        <w:t xml:space="preserve"> </w:t>
      </w:r>
      <w:r w:rsidRPr="00E6699D">
        <w:rPr>
          <w:rFonts w:ascii="Times New Roman" w:hAnsi="Times New Roman"/>
          <w:color w:val="000000"/>
          <w:sz w:val="24"/>
          <w:szCs w:val="24"/>
        </w:rPr>
        <w:t>detected</w:t>
      </w:r>
      <w:r>
        <w:rPr>
          <w:rFonts w:ascii="Times New Roman" w:hAnsi="Times New Roman"/>
          <w:color w:val="000000"/>
          <w:sz w:val="24"/>
          <w:szCs w:val="24"/>
        </w:rPr>
        <w:t xml:space="preserve"> </w:t>
      </w:r>
      <w:r w:rsidRPr="00E6699D">
        <w:rPr>
          <w:rFonts w:ascii="Times New Roman" w:hAnsi="Times New Roman"/>
          <w:color w:val="000000"/>
          <w:sz w:val="24"/>
          <w:szCs w:val="24"/>
        </w:rPr>
        <w:t>by</w:t>
      </w:r>
      <w:r>
        <w:rPr>
          <w:rFonts w:ascii="Times New Roman" w:hAnsi="Times New Roman"/>
          <w:color w:val="000000"/>
          <w:sz w:val="24"/>
          <w:szCs w:val="24"/>
        </w:rPr>
        <w:t xml:space="preserve"> </w:t>
      </w:r>
      <w:r w:rsidRPr="00E6699D">
        <w:rPr>
          <w:rFonts w:ascii="Times New Roman" w:hAnsi="Times New Roman"/>
          <w:color w:val="000000"/>
          <w:sz w:val="24"/>
          <w:szCs w:val="24"/>
        </w:rPr>
        <w:t>pheromone</w:t>
      </w:r>
      <w:r>
        <w:rPr>
          <w:rFonts w:ascii="Times New Roman" w:hAnsi="Times New Roman"/>
          <w:color w:val="000000"/>
          <w:sz w:val="24"/>
          <w:szCs w:val="24"/>
        </w:rPr>
        <w:t xml:space="preserve"> </w:t>
      </w:r>
      <w:r w:rsidRPr="00E6699D">
        <w:rPr>
          <w:rFonts w:ascii="Times New Roman" w:hAnsi="Times New Roman"/>
          <w:color w:val="000000"/>
          <w:sz w:val="24"/>
          <w:szCs w:val="24"/>
        </w:rPr>
        <w:t>receptors</w:t>
      </w:r>
      <w:r>
        <w:rPr>
          <w:rFonts w:ascii="Times New Roman" w:hAnsi="Times New Roman"/>
          <w:color w:val="000000"/>
          <w:sz w:val="24"/>
          <w:szCs w:val="24"/>
        </w:rPr>
        <w:t xml:space="preserve"> </w:t>
      </w:r>
      <w:r w:rsidRPr="00E6699D">
        <w:rPr>
          <w:rFonts w:ascii="Times New Roman" w:hAnsi="Times New Roman"/>
          <w:color w:val="000000"/>
          <w:sz w:val="24"/>
          <w:szCs w:val="24"/>
        </w:rPr>
        <w:t>expressed</w:t>
      </w:r>
      <w:r>
        <w:rPr>
          <w:rFonts w:ascii="Times New Roman" w:hAnsi="Times New Roman"/>
          <w:color w:val="000000"/>
          <w:sz w:val="24"/>
          <w:szCs w:val="24"/>
        </w:rPr>
        <w:t xml:space="preserve"> </w:t>
      </w:r>
      <w:r w:rsidRPr="00E6699D">
        <w:rPr>
          <w:rFonts w:ascii="Times New Roman" w:hAnsi="Times New Roman"/>
          <w:color w:val="000000"/>
          <w:sz w:val="24"/>
          <w:szCs w:val="24"/>
        </w:rPr>
        <w:t>in</w:t>
      </w:r>
      <w:r>
        <w:rPr>
          <w:rFonts w:ascii="Times New Roman" w:hAnsi="Times New Roman"/>
          <w:color w:val="000000"/>
          <w:sz w:val="24"/>
          <w:szCs w:val="24"/>
        </w:rPr>
        <w:t xml:space="preserve"> </w:t>
      </w:r>
      <w:r w:rsidRPr="00E6699D">
        <w:rPr>
          <w:rFonts w:ascii="Times New Roman" w:hAnsi="Times New Roman"/>
          <w:color w:val="000000"/>
          <w:sz w:val="24"/>
          <w:szCs w:val="24"/>
        </w:rPr>
        <w:t>olfactory</w:t>
      </w:r>
      <w:r>
        <w:rPr>
          <w:rFonts w:ascii="Times New Roman" w:hAnsi="Times New Roman"/>
          <w:color w:val="000000"/>
          <w:sz w:val="24"/>
          <w:szCs w:val="24"/>
        </w:rPr>
        <w:t xml:space="preserve"> </w:t>
      </w:r>
      <w:r w:rsidRPr="00E6699D">
        <w:rPr>
          <w:rFonts w:ascii="Times New Roman" w:hAnsi="Times New Roman"/>
          <w:color w:val="000000"/>
          <w:sz w:val="24"/>
          <w:szCs w:val="24"/>
        </w:rPr>
        <w:t>receptor</w:t>
      </w:r>
      <w:r>
        <w:rPr>
          <w:rFonts w:ascii="Times New Roman" w:hAnsi="Times New Roman"/>
          <w:color w:val="000000"/>
          <w:sz w:val="24"/>
          <w:szCs w:val="24"/>
        </w:rPr>
        <w:t xml:space="preserve"> </w:t>
      </w:r>
      <w:r w:rsidRPr="00E6699D">
        <w:rPr>
          <w:rFonts w:ascii="Times New Roman" w:hAnsi="Times New Roman"/>
          <w:color w:val="000000"/>
          <w:sz w:val="24"/>
          <w:szCs w:val="24"/>
        </w:rPr>
        <w:t>neurons</w:t>
      </w:r>
      <w:r>
        <w:rPr>
          <w:rFonts w:ascii="Times New Roman" w:hAnsi="Times New Roman"/>
          <w:color w:val="000000"/>
          <w:sz w:val="24"/>
          <w:szCs w:val="24"/>
        </w:rPr>
        <w:t xml:space="preserve"> </w:t>
      </w:r>
      <w:r w:rsidRPr="00E6699D">
        <w:rPr>
          <w:rFonts w:ascii="Times New Roman" w:hAnsi="Times New Roman"/>
          <w:color w:val="000000"/>
          <w:sz w:val="24"/>
          <w:szCs w:val="24"/>
        </w:rPr>
        <w:t>in</w:t>
      </w:r>
      <w:r>
        <w:rPr>
          <w:rFonts w:ascii="Times New Roman" w:hAnsi="Times New Roman"/>
          <w:color w:val="000000"/>
          <w:sz w:val="24"/>
          <w:szCs w:val="24"/>
        </w:rPr>
        <w:t xml:space="preserve"> </w:t>
      </w:r>
      <w:r w:rsidRPr="00E6699D">
        <w:rPr>
          <w:rFonts w:ascii="Times New Roman" w:hAnsi="Times New Roman"/>
          <w:color w:val="000000"/>
          <w:sz w:val="24"/>
          <w:szCs w:val="24"/>
        </w:rPr>
        <w:t>the</w:t>
      </w:r>
      <w:r>
        <w:rPr>
          <w:rFonts w:ascii="Times New Roman" w:hAnsi="Times New Roman"/>
          <w:color w:val="000000"/>
          <w:sz w:val="24"/>
          <w:szCs w:val="24"/>
        </w:rPr>
        <w:t xml:space="preserve"> </w:t>
      </w:r>
      <w:r w:rsidRPr="00E6699D">
        <w:rPr>
          <w:rFonts w:ascii="Times New Roman" w:hAnsi="Times New Roman"/>
          <w:color w:val="000000"/>
          <w:sz w:val="24"/>
          <w:szCs w:val="24"/>
        </w:rPr>
        <w:t>pheromone</w:t>
      </w:r>
      <w:r>
        <w:rPr>
          <w:rFonts w:ascii="Times New Roman" w:hAnsi="Times New Roman"/>
          <w:color w:val="000000"/>
          <w:sz w:val="24"/>
          <w:szCs w:val="24"/>
        </w:rPr>
        <w:t xml:space="preserve"> </w:t>
      </w:r>
      <w:r w:rsidRPr="00E6699D">
        <w:rPr>
          <w:rFonts w:ascii="Times New Roman" w:hAnsi="Times New Roman"/>
          <w:color w:val="000000"/>
          <w:sz w:val="24"/>
          <w:szCs w:val="24"/>
        </w:rPr>
        <w:t>sensitive</w:t>
      </w:r>
      <w:r>
        <w:rPr>
          <w:rFonts w:ascii="Times New Roman" w:hAnsi="Times New Roman"/>
          <w:color w:val="000000"/>
          <w:sz w:val="24"/>
          <w:szCs w:val="24"/>
        </w:rPr>
        <w:t xml:space="preserve"> </w:t>
      </w:r>
      <w:r w:rsidRPr="00E6699D">
        <w:rPr>
          <w:rFonts w:ascii="Times New Roman" w:hAnsi="Times New Roman"/>
          <w:color w:val="000000"/>
          <w:sz w:val="24"/>
          <w:szCs w:val="24"/>
        </w:rPr>
        <w:t>sensilla</w:t>
      </w:r>
      <w:r>
        <w:rPr>
          <w:rFonts w:ascii="Times New Roman" w:hAnsi="Times New Roman"/>
          <w:color w:val="000000"/>
          <w:sz w:val="24"/>
          <w:szCs w:val="24"/>
        </w:rPr>
        <w:t xml:space="preserve"> </w:t>
      </w:r>
      <w:r w:rsidRPr="00E6699D">
        <w:rPr>
          <w:rFonts w:ascii="Times New Roman" w:hAnsi="Times New Roman"/>
          <w:color w:val="000000"/>
          <w:sz w:val="24"/>
          <w:szCs w:val="24"/>
        </w:rPr>
        <w:t>trichodea</w:t>
      </w:r>
      <w:r>
        <w:rPr>
          <w:rFonts w:ascii="Times New Roman" w:hAnsi="Times New Roman"/>
          <w:color w:val="000000"/>
          <w:sz w:val="24"/>
          <w:szCs w:val="24"/>
        </w:rPr>
        <w:t xml:space="preserve"> </w:t>
      </w:r>
      <w:r w:rsidRPr="00E6699D">
        <w:rPr>
          <w:rFonts w:ascii="Times New Roman" w:hAnsi="Times New Roman"/>
          <w:color w:val="000000"/>
          <w:sz w:val="24"/>
          <w:szCs w:val="24"/>
        </w:rPr>
        <w:t>on</w:t>
      </w:r>
      <w:r>
        <w:rPr>
          <w:rFonts w:ascii="Times New Roman" w:hAnsi="Times New Roman"/>
          <w:color w:val="000000"/>
          <w:sz w:val="24"/>
          <w:szCs w:val="24"/>
        </w:rPr>
        <w:t xml:space="preserve"> </w:t>
      </w:r>
      <w:r w:rsidRPr="00E6699D">
        <w:rPr>
          <w:rFonts w:ascii="Times New Roman" w:hAnsi="Times New Roman"/>
          <w:color w:val="000000"/>
          <w:sz w:val="24"/>
          <w:szCs w:val="24"/>
        </w:rPr>
        <w:t>male</w:t>
      </w:r>
      <w:r>
        <w:rPr>
          <w:rFonts w:ascii="Times New Roman" w:hAnsi="Times New Roman"/>
          <w:color w:val="000000"/>
          <w:sz w:val="24"/>
          <w:szCs w:val="24"/>
        </w:rPr>
        <w:t xml:space="preserve"> </w:t>
      </w:r>
      <w:r w:rsidRPr="00E6699D">
        <w:rPr>
          <w:rFonts w:ascii="Times New Roman" w:hAnsi="Times New Roman"/>
          <w:color w:val="000000"/>
          <w:sz w:val="24"/>
          <w:szCs w:val="24"/>
        </w:rPr>
        <w:t>antennae.</w:t>
      </w:r>
      <w:r>
        <w:rPr>
          <w:rFonts w:ascii="Times New Roman" w:hAnsi="Times New Roman"/>
          <w:color w:val="000000"/>
          <w:sz w:val="24"/>
          <w:szCs w:val="24"/>
        </w:rPr>
        <w:t xml:space="preserve"> </w:t>
      </w:r>
      <w:r w:rsidRPr="00E6699D">
        <w:rPr>
          <w:rFonts w:ascii="Times New Roman" w:hAnsi="Times New Roman"/>
          <w:color w:val="000000"/>
          <w:sz w:val="24"/>
          <w:szCs w:val="24"/>
        </w:rPr>
        <w:t>The</w:t>
      </w:r>
      <w:r>
        <w:rPr>
          <w:rFonts w:ascii="Times New Roman" w:hAnsi="Times New Roman"/>
          <w:color w:val="000000"/>
          <w:sz w:val="24"/>
          <w:szCs w:val="24"/>
        </w:rPr>
        <w:t xml:space="preserve"> </w:t>
      </w:r>
      <w:r w:rsidRPr="00E6699D">
        <w:rPr>
          <w:rFonts w:ascii="Times New Roman" w:hAnsi="Times New Roman"/>
          <w:color w:val="000000"/>
          <w:sz w:val="24"/>
          <w:szCs w:val="24"/>
        </w:rPr>
        <w:t>signals</w:t>
      </w:r>
      <w:r>
        <w:rPr>
          <w:rFonts w:ascii="Times New Roman" w:hAnsi="Times New Roman"/>
          <w:color w:val="000000"/>
          <w:sz w:val="24"/>
          <w:szCs w:val="24"/>
        </w:rPr>
        <w:t xml:space="preserve"> </w:t>
      </w:r>
      <w:r w:rsidRPr="00E6699D">
        <w:rPr>
          <w:rFonts w:ascii="Times New Roman" w:hAnsi="Times New Roman"/>
          <w:color w:val="000000"/>
          <w:sz w:val="24"/>
          <w:szCs w:val="24"/>
        </w:rPr>
        <w:t>are</w:t>
      </w:r>
      <w:r>
        <w:rPr>
          <w:rFonts w:ascii="Times New Roman" w:hAnsi="Times New Roman"/>
          <w:color w:val="000000"/>
          <w:sz w:val="24"/>
          <w:szCs w:val="24"/>
        </w:rPr>
        <w:t xml:space="preserve"> </w:t>
      </w:r>
      <w:r w:rsidRPr="00E6699D">
        <w:rPr>
          <w:rFonts w:ascii="Times New Roman" w:hAnsi="Times New Roman"/>
          <w:color w:val="000000"/>
          <w:sz w:val="24"/>
          <w:szCs w:val="24"/>
        </w:rPr>
        <w:t>transmitted</w:t>
      </w:r>
      <w:r>
        <w:rPr>
          <w:rFonts w:ascii="Times New Roman" w:hAnsi="Times New Roman"/>
          <w:color w:val="000000"/>
          <w:sz w:val="24"/>
          <w:szCs w:val="24"/>
        </w:rPr>
        <w:t xml:space="preserve"> </w:t>
      </w:r>
      <w:r w:rsidRPr="00E6699D">
        <w:rPr>
          <w:rFonts w:ascii="Times New Roman" w:hAnsi="Times New Roman"/>
          <w:color w:val="000000"/>
          <w:sz w:val="24"/>
          <w:szCs w:val="24"/>
        </w:rPr>
        <w:t>to</w:t>
      </w:r>
      <w:r>
        <w:rPr>
          <w:rFonts w:ascii="Times New Roman" w:hAnsi="Times New Roman"/>
          <w:color w:val="000000"/>
          <w:sz w:val="24"/>
          <w:szCs w:val="24"/>
        </w:rPr>
        <w:t xml:space="preserve"> </w:t>
      </w:r>
      <w:r w:rsidRPr="00E6699D">
        <w:rPr>
          <w:rFonts w:ascii="Times New Roman" w:hAnsi="Times New Roman"/>
          <w:color w:val="000000"/>
          <w:sz w:val="24"/>
          <w:szCs w:val="24"/>
        </w:rPr>
        <w:t>the</w:t>
      </w:r>
      <w:r>
        <w:rPr>
          <w:rFonts w:ascii="Times New Roman" w:hAnsi="Times New Roman"/>
          <w:color w:val="000000"/>
          <w:sz w:val="24"/>
          <w:szCs w:val="24"/>
        </w:rPr>
        <w:t xml:space="preserve"> </w:t>
      </w:r>
      <w:r w:rsidRPr="00E6699D">
        <w:rPr>
          <w:rFonts w:ascii="Times New Roman" w:hAnsi="Times New Roman"/>
          <w:color w:val="000000"/>
          <w:sz w:val="24"/>
          <w:szCs w:val="24"/>
        </w:rPr>
        <w:t>first</w:t>
      </w:r>
      <w:r>
        <w:rPr>
          <w:rFonts w:ascii="Times New Roman" w:hAnsi="Times New Roman"/>
          <w:color w:val="000000"/>
          <w:sz w:val="24"/>
          <w:szCs w:val="24"/>
        </w:rPr>
        <w:t xml:space="preserve"> </w:t>
      </w:r>
      <w:r w:rsidRPr="00E6699D">
        <w:rPr>
          <w:rFonts w:ascii="Times New Roman" w:hAnsi="Times New Roman"/>
          <w:color w:val="000000"/>
          <w:sz w:val="24"/>
          <w:szCs w:val="24"/>
        </w:rPr>
        <w:t>olfactory</w:t>
      </w:r>
      <w:r>
        <w:rPr>
          <w:rFonts w:ascii="Times New Roman" w:hAnsi="Times New Roman"/>
          <w:color w:val="000000"/>
          <w:sz w:val="24"/>
          <w:szCs w:val="24"/>
        </w:rPr>
        <w:t xml:space="preserve"> </w:t>
      </w:r>
      <w:r w:rsidRPr="00E6699D">
        <w:rPr>
          <w:rFonts w:ascii="Times New Roman" w:hAnsi="Times New Roman"/>
          <w:color w:val="000000"/>
          <w:sz w:val="24"/>
          <w:szCs w:val="24"/>
        </w:rPr>
        <w:t>processing</w:t>
      </w:r>
      <w:r>
        <w:rPr>
          <w:rFonts w:ascii="Times New Roman" w:hAnsi="Times New Roman"/>
          <w:color w:val="000000"/>
          <w:sz w:val="24"/>
          <w:szCs w:val="24"/>
        </w:rPr>
        <w:t xml:space="preserve"> </w:t>
      </w:r>
      <w:r w:rsidRPr="00E6699D">
        <w:rPr>
          <w:rFonts w:ascii="Times New Roman" w:hAnsi="Times New Roman"/>
          <w:color w:val="000000"/>
          <w:sz w:val="24"/>
          <w:szCs w:val="24"/>
        </w:rPr>
        <w:t>center,</w:t>
      </w:r>
      <w:r>
        <w:rPr>
          <w:rFonts w:ascii="Times New Roman" w:hAnsi="Times New Roman"/>
          <w:color w:val="000000"/>
          <w:sz w:val="24"/>
          <w:szCs w:val="24"/>
        </w:rPr>
        <w:t xml:space="preserve"> </w:t>
      </w:r>
      <w:r w:rsidRPr="00E6699D">
        <w:rPr>
          <w:rFonts w:ascii="Times New Roman" w:hAnsi="Times New Roman"/>
          <w:color w:val="000000"/>
          <w:sz w:val="24"/>
          <w:szCs w:val="24"/>
        </w:rPr>
        <w:t>the</w:t>
      </w:r>
      <w:r>
        <w:rPr>
          <w:rFonts w:ascii="Times New Roman" w:hAnsi="Times New Roman"/>
          <w:color w:val="000000"/>
          <w:sz w:val="24"/>
          <w:szCs w:val="24"/>
        </w:rPr>
        <w:t xml:space="preserve"> </w:t>
      </w:r>
      <w:r w:rsidRPr="00E6699D">
        <w:rPr>
          <w:rFonts w:ascii="Times New Roman" w:hAnsi="Times New Roman"/>
          <w:color w:val="000000"/>
          <w:sz w:val="24"/>
          <w:szCs w:val="24"/>
        </w:rPr>
        <w:t>antennal</w:t>
      </w:r>
      <w:r>
        <w:rPr>
          <w:rFonts w:ascii="Times New Roman" w:hAnsi="Times New Roman"/>
          <w:color w:val="000000"/>
          <w:sz w:val="24"/>
          <w:szCs w:val="24"/>
        </w:rPr>
        <w:t xml:space="preserve"> </w:t>
      </w:r>
      <w:r w:rsidRPr="00E6699D">
        <w:rPr>
          <w:rFonts w:ascii="Times New Roman" w:hAnsi="Times New Roman"/>
          <w:color w:val="000000"/>
          <w:sz w:val="24"/>
          <w:szCs w:val="24"/>
        </w:rPr>
        <w:t>lobe</w:t>
      </w:r>
      <w:r>
        <w:rPr>
          <w:rFonts w:ascii="Times New Roman" w:hAnsi="Times New Roman"/>
          <w:color w:val="000000"/>
          <w:sz w:val="24"/>
          <w:szCs w:val="24"/>
        </w:rPr>
        <w:t xml:space="preserve"> </w:t>
      </w:r>
      <w:r w:rsidRPr="00E6699D">
        <w:rPr>
          <w:rFonts w:ascii="Times New Roman" w:hAnsi="Times New Roman"/>
          <w:color w:val="000000"/>
          <w:sz w:val="24"/>
          <w:szCs w:val="24"/>
        </w:rPr>
        <w:t>(AL),</w:t>
      </w:r>
      <w:r>
        <w:rPr>
          <w:rFonts w:ascii="Times New Roman" w:hAnsi="Times New Roman"/>
          <w:color w:val="000000"/>
          <w:sz w:val="24"/>
          <w:szCs w:val="24"/>
        </w:rPr>
        <w:t xml:space="preserve"> </w:t>
      </w:r>
      <w:r w:rsidRPr="00E6699D">
        <w:rPr>
          <w:rFonts w:ascii="Times New Roman" w:hAnsi="Times New Roman"/>
          <w:color w:val="000000"/>
          <w:sz w:val="24"/>
          <w:szCs w:val="24"/>
        </w:rPr>
        <w:t>and</w:t>
      </w:r>
      <w:r>
        <w:rPr>
          <w:rFonts w:ascii="Times New Roman" w:hAnsi="Times New Roman"/>
          <w:color w:val="000000"/>
          <w:sz w:val="24"/>
          <w:szCs w:val="24"/>
        </w:rPr>
        <w:t xml:space="preserve"> </w:t>
      </w:r>
      <w:r w:rsidRPr="00E6699D">
        <w:rPr>
          <w:rFonts w:ascii="Times New Roman" w:hAnsi="Times New Roman"/>
          <w:color w:val="000000"/>
          <w:sz w:val="24"/>
          <w:szCs w:val="24"/>
        </w:rPr>
        <w:t>then</w:t>
      </w:r>
      <w:r>
        <w:rPr>
          <w:rFonts w:ascii="Times New Roman" w:hAnsi="Times New Roman"/>
          <w:color w:val="000000"/>
          <w:sz w:val="24"/>
          <w:szCs w:val="24"/>
        </w:rPr>
        <w:t xml:space="preserve"> </w:t>
      </w:r>
      <w:r w:rsidRPr="00E6699D">
        <w:rPr>
          <w:rFonts w:ascii="Times New Roman" w:hAnsi="Times New Roman"/>
          <w:color w:val="000000"/>
          <w:sz w:val="24"/>
          <w:szCs w:val="24"/>
        </w:rPr>
        <w:t>are</w:t>
      </w:r>
      <w:r>
        <w:rPr>
          <w:rFonts w:ascii="Times New Roman" w:hAnsi="Times New Roman"/>
          <w:color w:val="000000"/>
          <w:sz w:val="24"/>
          <w:szCs w:val="24"/>
        </w:rPr>
        <w:t xml:space="preserve"> </w:t>
      </w:r>
      <w:r w:rsidRPr="00E6699D">
        <w:rPr>
          <w:rFonts w:ascii="Times New Roman" w:hAnsi="Times New Roman"/>
          <w:color w:val="000000"/>
          <w:sz w:val="24"/>
          <w:szCs w:val="24"/>
        </w:rPr>
        <w:t>processed</w:t>
      </w:r>
      <w:r>
        <w:rPr>
          <w:rFonts w:ascii="Times New Roman" w:hAnsi="Times New Roman"/>
          <w:color w:val="000000"/>
          <w:sz w:val="24"/>
          <w:szCs w:val="24"/>
        </w:rPr>
        <w:t xml:space="preserve"> </w:t>
      </w:r>
      <w:r w:rsidRPr="00E6699D">
        <w:rPr>
          <w:rFonts w:ascii="Times New Roman" w:hAnsi="Times New Roman"/>
          <w:color w:val="000000"/>
          <w:sz w:val="24"/>
          <w:szCs w:val="24"/>
        </w:rPr>
        <w:t>further</w:t>
      </w:r>
      <w:r>
        <w:rPr>
          <w:rFonts w:ascii="Times New Roman" w:hAnsi="Times New Roman"/>
          <w:color w:val="000000"/>
          <w:sz w:val="24"/>
          <w:szCs w:val="24"/>
        </w:rPr>
        <w:t xml:space="preserve"> </w:t>
      </w:r>
      <w:r w:rsidRPr="00E6699D">
        <w:rPr>
          <w:rFonts w:ascii="Times New Roman" w:hAnsi="Times New Roman"/>
          <w:color w:val="000000"/>
          <w:sz w:val="24"/>
          <w:szCs w:val="24"/>
        </w:rPr>
        <w:t>in</w:t>
      </w:r>
      <w:r>
        <w:rPr>
          <w:rFonts w:ascii="Times New Roman" w:hAnsi="Times New Roman"/>
          <w:color w:val="000000"/>
          <w:sz w:val="24"/>
          <w:szCs w:val="24"/>
        </w:rPr>
        <w:t xml:space="preserve"> </w:t>
      </w:r>
      <w:r w:rsidRPr="00E6699D">
        <w:rPr>
          <w:rFonts w:ascii="Times New Roman" w:hAnsi="Times New Roman"/>
          <w:color w:val="000000"/>
          <w:sz w:val="24"/>
          <w:szCs w:val="24"/>
        </w:rPr>
        <w:t>the</w:t>
      </w:r>
      <w:r>
        <w:rPr>
          <w:rFonts w:ascii="Times New Roman" w:hAnsi="Times New Roman"/>
          <w:color w:val="000000"/>
          <w:sz w:val="24"/>
          <w:szCs w:val="24"/>
        </w:rPr>
        <w:t xml:space="preserve"> </w:t>
      </w:r>
      <w:r w:rsidRPr="00E6699D">
        <w:rPr>
          <w:rFonts w:ascii="Times New Roman" w:hAnsi="Times New Roman"/>
          <w:color w:val="000000"/>
          <w:sz w:val="24"/>
          <w:szCs w:val="24"/>
        </w:rPr>
        <w:t>higher</w:t>
      </w:r>
      <w:r>
        <w:rPr>
          <w:rFonts w:ascii="Times New Roman" w:hAnsi="Times New Roman"/>
          <w:color w:val="000000"/>
          <w:sz w:val="24"/>
          <w:szCs w:val="24"/>
        </w:rPr>
        <w:t xml:space="preserve"> </w:t>
      </w:r>
      <w:r w:rsidRPr="00E6699D">
        <w:rPr>
          <w:rFonts w:ascii="Times New Roman" w:hAnsi="Times New Roman"/>
          <w:color w:val="000000"/>
          <w:sz w:val="24"/>
          <w:szCs w:val="24"/>
        </w:rPr>
        <w:t>centers</w:t>
      </w:r>
      <w:r>
        <w:rPr>
          <w:rFonts w:ascii="Times New Roman" w:hAnsi="Times New Roman"/>
          <w:color w:val="000000"/>
          <w:sz w:val="24"/>
          <w:szCs w:val="24"/>
        </w:rPr>
        <w:t xml:space="preserve"> </w:t>
      </w:r>
      <w:r w:rsidRPr="00E6699D">
        <w:rPr>
          <w:rFonts w:ascii="Times New Roman" w:hAnsi="Times New Roman"/>
          <w:color w:val="000000"/>
          <w:sz w:val="24"/>
          <w:szCs w:val="24"/>
        </w:rPr>
        <w:t>(mushroom</w:t>
      </w:r>
      <w:r>
        <w:rPr>
          <w:rFonts w:ascii="Times New Roman" w:hAnsi="Times New Roman"/>
          <w:color w:val="000000"/>
          <w:sz w:val="24"/>
          <w:szCs w:val="24"/>
        </w:rPr>
        <w:t xml:space="preserve"> </w:t>
      </w:r>
      <w:r w:rsidRPr="00E6699D">
        <w:rPr>
          <w:rFonts w:ascii="Times New Roman" w:hAnsi="Times New Roman"/>
          <w:color w:val="000000"/>
          <w:sz w:val="24"/>
          <w:szCs w:val="24"/>
        </w:rPr>
        <w:t>body</w:t>
      </w:r>
      <w:r>
        <w:rPr>
          <w:rFonts w:ascii="Times New Roman" w:hAnsi="Times New Roman"/>
          <w:color w:val="000000"/>
          <w:sz w:val="24"/>
          <w:szCs w:val="24"/>
        </w:rPr>
        <w:t xml:space="preserve"> </w:t>
      </w:r>
      <w:r w:rsidRPr="00E6699D">
        <w:rPr>
          <w:rFonts w:ascii="Times New Roman" w:hAnsi="Times New Roman"/>
          <w:color w:val="000000"/>
          <w:sz w:val="24"/>
          <w:szCs w:val="24"/>
        </w:rPr>
        <w:t>and</w:t>
      </w:r>
      <w:r>
        <w:rPr>
          <w:rFonts w:ascii="Times New Roman" w:hAnsi="Times New Roman"/>
          <w:color w:val="000000"/>
          <w:sz w:val="24"/>
          <w:szCs w:val="24"/>
        </w:rPr>
        <w:t xml:space="preserve"> </w:t>
      </w:r>
      <w:r w:rsidRPr="00E6699D">
        <w:rPr>
          <w:rFonts w:ascii="Times New Roman" w:hAnsi="Times New Roman"/>
          <w:color w:val="000000"/>
          <w:sz w:val="24"/>
          <w:szCs w:val="24"/>
        </w:rPr>
        <w:t>lateral</w:t>
      </w:r>
      <w:r>
        <w:rPr>
          <w:rFonts w:ascii="Times New Roman" w:hAnsi="Times New Roman"/>
          <w:color w:val="000000"/>
          <w:sz w:val="24"/>
          <w:szCs w:val="24"/>
        </w:rPr>
        <w:t xml:space="preserve"> </w:t>
      </w:r>
      <w:r w:rsidRPr="00E6699D">
        <w:rPr>
          <w:rFonts w:ascii="Times New Roman" w:hAnsi="Times New Roman"/>
          <w:color w:val="000000"/>
          <w:sz w:val="24"/>
          <w:szCs w:val="24"/>
        </w:rPr>
        <w:t>protocerebrum)</w:t>
      </w:r>
      <w:r>
        <w:rPr>
          <w:rFonts w:ascii="Times New Roman" w:hAnsi="Times New Roman"/>
          <w:color w:val="000000"/>
          <w:sz w:val="24"/>
          <w:szCs w:val="24"/>
        </w:rPr>
        <w:t xml:space="preserve"> </w:t>
      </w:r>
      <w:r w:rsidRPr="00E6699D">
        <w:rPr>
          <w:rFonts w:ascii="Times New Roman" w:hAnsi="Times New Roman"/>
          <w:color w:val="000000"/>
          <w:sz w:val="24"/>
          <w:szCs w:val="24"/>
        </w:rPr>
        <w:t>to</w:t>
      </w:r>
      <w:r>
        <w:rPr>
          <w:rFonts w:ascii="Times New Roman" w:hAnsi="Times New Roman"/>
          <w:color w:val="000000"/>
          <w:sz w:val="24"/>
          <w:szCs w:val="24"/>
        </w:rPr>
        <w:t xml:space="preserve"> </w:t>
      </w:r>
      <w:r w:rsidRPr="00E6699D">
        <w:rPr>
          <w:rFonts w:ascii="Times New Roman" w:hAnsi="Times New Roman"/>
          <w:color w:val="000000"/>
          <w:sz w:val="24"/>
          <w:szCs w:val="24"/>
        </w:rPr>
        <w:t>elicit</w:t>
      </w:r>
      <w:r>
        <w:rPr>
          <w:rFonts w:ascii="Times New Roman" w:hAnsi="Times New Roman"/>
          <w:color w:val="000000"/>
          <w:sz w:val="24"/>
          <w:szCs w:val="24"/>
        </w:rPr>
        <w:t xml:space="preserve"> </w:t>
      </w:r>
      <w:r w:rsidRPr="00E6699D">
        <w:rPr>
          <w:rFonts w:ascii="Times New Roman" w:hAnsi="Times New Roman"/>
          <w:color w:val="000000"/>
          <w:sz w:val="24"/>
          <w:szCs w:val="24"/>
        </w:rPr>
        <w:t>orientation</w:t>
      </w:r>
      <w:r>
        <w:rPr>
          <w:rFonts w:ascii="Times New Roman" w:hAnsi="Times New Roman"/>
          <w:color w:val="000000"/>
          <w:sz w:val="24"/>
          <w:szCs w:val="24"/>
        </w:rPr>
        <w:t xml:space="preserve"> behavior </w:t>
      </w:r>
      <w:r w:rsidRPr="00E6699D">
        <w:rPr>
          <w:rFonts w:ascii="Times New Roman" w:hAnsi="Times New Roman"/>
          <w:color w:val="000000"/>
          <w:sz w:val="24"/>
          <w:szCs w:val="24"/>
        </w:rPr>
        <w:t>toward</w:t>
      </w:r>
      <w:r>
        <w:rPr>
          <w:rFonts w:ascii="Times New Roman" w:hAnsi="Times New Roman"/>
          <w:color w:val="000000"/>
          <w:sz w:val="24"/>
          <w:szCs w:val="24"/>
        </w:rPr>
        <w:t xml:space="preserve"> </w:t>
      </w:r>
      <w:r w:rsidRPr="00E6699D">
        <w:rPr>
          <w:rFonts w:ascii="Times New Roman" w:hAnsi="Times New Roman"/>
          <w:color w:val="000000"/>
          <w:sz w:val="24"/>
          <w:szCs w:val="24"/>
        </w:rPr>
        <w:t>females.</w:t>
      </w:r>
    </w:p>
    <w:p w14:paraId="162E69E0" w14:textId="77777777" w:rsidR="00753757" w:rsidRDefault="00EF29E5" w:rsidP="00EF29E5">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Antennal lobe</w:t>
      </w:r>
    </w:p>
    <w:p w14:paraId="0DA07219" w14:textId="77777777" w:rsidR="00A271C1" w:rsidRDefault="00EF29E5" w:rsidP="00EF29E5">
      <w:pPr>
        <w:autoSpaceDE w:val="0"/>
        <w:autoSpaceDN w:val="0"/>
        <w:adjustRightInd w:val="0"/>
        <w:spacing w:after="0" w:line="360" w:lineRule="auto"/>
        <w:jc w:val="both"/>
        <w:rPr>
          <w:rFonts w:ascii="Times New Roman" w:hAnsi="Times New Roman"/>
          <w:sz w:val="24"/>
          <w:szCs w:val="24"/>
        </w:rPr>
      </w:pPr>
      <w:r>
        <w:rPr>
          <w:rFonts w:ascii="Times New Roman" w:hAnsi="Times New Roman"/>
          <w:b/>
          <w:color w:val="000000"/>
          <w:sz w:val="24"/>
          <w:szCs w:val="24"/>
        </w:rPr>
        <w:tab/>
      </w:r>
      <w:r w:rsidR="00FA5675" w:rsidRPr="00FA5675">
        <w:rPr>
          <w:rFonts w:ascii="Times New Roman" w:hAnsi="Times New Roman"/>
          <w:sz w:val="24"/>
          <w:szCs w:val="24"/>
        </w:rPr>
        <w:t>Pheromone signals that are transduced into electrical signals by ORNs are transmitted to the primary olfactory center, the AL, through the axons of ORNs. The AL is divided into two regions: the dorsally located macroglomerular complex (MGC), and the ventrally located ordinary glomeruli (OG). The MGC receives pheromone inputs from pheromone-sensitive ORNs on the antennae, and have several compartments named the toroid, cumulus, and horseshoe (Koontz and Schneider, 1987). The AL has two types of interneurons: local interneurons (LNs) that con- nect to the glomeruli, and projection neurons (PNs) that receive input from the glomeruli and send processed information to the higher-order olfactory centers.</w:t>
      </w:r>
    </w:p>
    <w:p w14:paraId="5F45D3A4" w14:textId="1A8BD083" w:rsidR="006F526E" w:rsidRDefault="00726572" w:rsidP="006F526E">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noProof/>
          <w:sz w:val="24"/>
          <w:szCs w:val="24"/>
        </w:rPr>
        <w:lastRenderedPageBreak/>
        <w:drawing>
          <wp:inline distT="0" distB="0" distL="0" distR="0" wp14:anchorId="1C5F40D9" wp14:editId="773A81A0">
            <wp:extent cx="5683250" cy="1866900"/>
            <wp:effectExtent l="0" t="0" r="0" b="0"/>
            <wp:docPr id="11" name="Picture 1" descr="C:\Users\Welcome\Desktop\Silkworm pheromone\Antennal 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Silkworm pheromone\Antennal lob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3250" cy="1866900"/>
                    </a:xfrm>
                    <a:prstGeom prst="rect">
                      <a:avLst/>
                    </a:prstGeom>
                    <a:noFill/>
                    <a:ln>
                      <a:noFill/>
                    </a:ln>
                  </pic:spPr>
                </pic:pic>
              </a:graphicData>
            </a:graphic>
          </wp:inline>
        </w:drawing>
      </w:r>
    </w:p>
    <w:p w14:paraId="14D51B04" w14:textId="77777777" w:rsidR="00A271C1" w:rsidRDefault="00A271C1" w:rsidP="00EF29E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Lateral protocerebrum</w:t>
      </w:r>
    </w:p>
    <w:p w14:paraId="4E7A1329" w14:textId="77777777" w:rsidR="00A271C1" w:rsidRDefault="00F7200F" w:rsidP="00F7200F">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ab/>
      </w:r>
      <w:r w:rsidRPr="00F7200F">
        <w:rPr>
          <w:rFonts w:ascii="Times New Roman" w:hAnsi="Times New Roman"/>
          <w:sz w:val="24"/>
          <w:szCs w:val="24"/>
        </w:rPr>
        <w:t>PNs receive</w:t>
      </w:r>
      <w:r>
        <w:rPr>
          <w:rFonts w:ascii="Times New Roman" w:hAnsi="Times New Roman"/>
          <w:sz w:val="24"/>
          <w:szCs w:val="24"/>
        </w:rPr>
        <w:t xml:space="preserve"> </w:t>
      </w:r>
      <w:r w:rsidRPr="00F7200F">
        <w:rPr>
          <w:rFonts w:ascii="Times New Roman" w:hAnsi="Times New Roman"/>
          <w:sz w:val="24"/>
          <w:szCs w:val="24"/>
        </w:rPr>
        <w:t>olfactory</w:t>
      </w:r>
      <w:r>
        <w:rPr>
          <w:rFonts w:ascii="Times New Roman" w:hAnsi="Times New Roman"/>
          <w:sz w:val="24"/>
          <w:szCs w:val="24"/>
        </w:rPr>
        <w:t xml:space="preserve"> </w:t>
      </w:r>
      <w:r w:rsidRPr="00F7200F">
        <w:rPr>
          <w:rFonts w:ascii="Times New Roman" w:hAnsi="Times New Roman"/>
          <w:sz w:val="24"/>
          <w:szCs w:val="24"/>
        </w:rPr>
        <w:t>inputs</w:t>
      </w:r>
      <w:r>
        <w:rPr>
          <w:rFonts w:ascii="Times New Roman" w:hAnsi="Times New Roman"/>
          <w:sz w:val="24"/>
          <w:szCs w:val="24"/>
        </w:rPr>
        <w:t xml:space="preserve"> </w:t>
      </w:r>
      <w:r w:rsidRPr="00F7200F">
        <w:rPr>
          <w:rFonts w:ascii="Times New Roman" w:hAnsi="Times New Roman"/>
          <w:sz w:val="24"/>
          <w:szCs w:val="24"/>
        </w:rPr>
        <w:t>in</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AL</w:t>
      </w:r>
      <w:r>
        <w:rPr>
          <w:rFonts w:ascii="Times New Roman" w:hAnsi="Times New Roman"/>
          <w:sz w:val="24"/>
          <w:szCs w:val="24"/>
        </w:rPr>
        <w:t xml:space="preserve"> </w:t>
      </w:r>
      <w:r w:rsidRPr="00F7200F">
        <w:rPr>
          <w:rFonts w:ascii="Times New Roman" w:hAnsi="Times New Roman"/>
          <w:sz w:val="24"/>
          <w:szCs w:val="24"/>
        </w:rPr>
        <w:t>and</w:t>
      </w:r>
      <w:r>
        <w:rPr>
          <w:rFonts w:ascii="Times New Roman" w:hAnsi="Times New Roman"/>
          <w:sz w:val="24"/>
          <w:szCs w:val="24"/>
        </w:rPr>
        <w:t xml:space="preserve"> </w:t>
      </w:r>
      <w:r w:rsidRPr="00F7200F">
        <w:rPr>
          <w:rFonts w:ascii="Times New Roman" w:hAnsi="Times New Roman"/>
          <w:sz w:val="24"/>
          <w:szCs w:val="24"/>
        </w:rPr>
        <w:t>send</w:t>
      </w:r>
      <w:r>
        <w:rPr>
          <w:rFonts w:ascii="Times New Roman" w:hAnsi="Times New Roman"/>
          <w:sz w:val="24"/>
          <w:szCs w:val="24"/>
        </w:rPr>
        <w:t xml:space="preserve"> </w:t>
      </w:r>
      <w:r w:rsidRPr="00F7200F">
        <w:rPr>
          <w:rFonts w:ascii="Times New Roman" w:hAnsi="Times New Roman"/>
          <w:sz w:val="24"/>
          <w:szCs w:val="24"/>
        </w:rPr>
        <w:t>processed</w:t>
      </w:r>
      <w:r>
        <w:rPr>
          <w:rFonts w:ascii="Times New Roman" w:hAnsi="Times New Roman"/>
          <w:sz w:val="24"/>
          <w:szCs w:val="24"/>
        </w:rPr>
        <w:t xml:space="preserve"> </w:t>
      </w:r>
      <w:r w:rsidRPr="00F7200F">
        <w:rPr>
          <w:rFonts w:ascii="Times New Roman" w:hAnsi="Times New Roman"/>
          <w:sz w:val="24"/>
          <w:szCs w:val="24"/>
        </w:rPr>
        <w:t>information</w:t>
      </w:r>
      <w:r>
        <w:rPr>
          <w:rFonts w:ascii="Times New Roman" w:hAnsi="Times New Roman"/>
          <w:sz w:val="24"/>
          <w:szCs w:val="24"/>
        </w:rPr>
        <w:t xml:space="preserve"> </w:t>
      </w:r>
      <w:r w:rsidRPr="00F7200F">
        <w:rPr>
          <w:rFonts w:ascii="Times New Roman" w:hAnsi="Times New Roman"/>
          <w:sz w:val="24"/>
          <w:szCs w:val="24"/>
        </w:rPr>
        <w:t>to</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higher</w:t>
      </w:r>
      <w:r>
        <w:rPr>
          <w:rFonts w:ascii="Times New Roman" w:hAnsi="Times New Roman"/>
          <w:sz w:val="24"/>
          <w:szCs w:val="24"/>
        </w:rPr>
        <w:t xml:space="preserve"> </w:t>
      </w:r>
      <w:r w:rsidRPr="00F7200F">
        <w:rPr>
          <w:rFonts w:ascii="Times New Roman" w:hAnsi="Times New Roman"/>
          <w:sz w:val="24"/>
          <w:szCs w:val="24"/>
        </w:rPr>
        <w:t>order</w:t>
      </w:r>
      <w:r>
        <w:rPr>
          <w:rFonts w:ascii="Times New Roman" w:hAnsi="Times New Roman"/>
          <w:sz w:val="24"/>
          <w:szCs w:val="24"/>
        </w:rPr>
        <w:t xml:space="preserve"> </w:t>
      </w:r>
      <w:r w:rsidRPr="00F7200F">
        <w:rPr>
          <w:rFonts w:ascii="Times New Roman" w:hAnsi="Times New Roman"/>
          <w:sz w:val="24"/>
          <w:szCs w:val="24"/>
        </w:rPr>
        <w:t>centers</w:t>
      </w:r>
      <w:r>
        <w:rPr>
          <w:rFonts w:ascii="Times New Roman" w:hAnsi="Times New Roman"/>
          <w:sz w:val="24"/>
          <w:szCs w:val="24"/>
        </w:rPr>
        <w:t xml:space="preserve"> </w:t>
      </w:r>
      <w:r w:rsidRPr="00F7200F">
        <w:rPr>
          <w:rFonts w:ascii="Times New Roman" w:hAnsi="Times New Roman"/>
          <w:sz w:val="24"/>
          <w:szCs w:val="24"/>
        </w:rPr>
        <w:t>of</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lateral</w:t>
      </w:r>
      <w:r>
        <w:rPr>
          <w:rFonts w:ascii="Times New Roman" w:hAnsi="Times New Roman"/>
          <w:sz w:val="24"/>
          <w:szCs w:val="24"/>
        </w:rPr>
        <w:t xml:space="preserve"> </w:t>
      </w:r>
      <w:r w:rsidRPr="00F7200F">
        <w:rPr>
          <w:rFonts w:ascii="Times New Roman" w:hAnsi="Times New Roman"/>
          <w:sz w:val="24"/>
          <w:szCs w:val="24"/>
        </w:rPr>
        <w:t>protocerebrum (LPC) and</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calyx</w:t>
      </w:r>
      <w:r>
        <w:rPr>
          <w:rFonts w:ascii="Times New Roman" w:hAnsi="Times New Roman"/>
          <w:sz w:val="24"/>
          <w:szCs w:val="24"/>
        </w:rPr>
        <w:t xml:space="preserve"> </w:t>
      </w:r>
      <w:r w:rsidRPr="00F7200F">
        <w:rPr>
          <w:rFonts w:ascii="Times New Roman" w:hAnsi="Times New Roman"/>
          <w:sz w:val="24"/>
          <w:szCs w:val="24"/>
        </w:rPr>
        <w:t>of</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mushroom</w:t>
      </w:r>
      <w:r>
        <w:rPr>
          <w:rFonts w:ascii="Times New Roman" w:hAnsi="Times New Roman"/>
          <w:sz w:val="24"/>
          <w:szCs w:val="24"/>
        </w:rPr>
        <w:t xml:space="preserve"> </w:t>
      </w:r>
      <w:r w:rsidRPr="00F7200F">
        <w:rPr>
          <w:rFonts w:ascii="Times New Roman" w:hAnsi="Times New Roman"/>
          <w:sz w:val="24"/>
          <w:szCs w:val="24"/>
        </w:rPr>
        <w:t>body</w:t>
      </w:r>
      <w:r>
        <w:rPr>
          <w:rFonts w:ascii="Times New Roman" w:hAnsi="Times New Roman"/>
          <w:sz w:val="24"/>
          <w:szCs w:val="24"/>
        </w:rPr>
        <w:t xml:space="preserve"> </w:t>
      </w:r>
      <w:r w:rsidRPr="00F7200F">
        <w:rPr>
          <w:rFonts w:ascii="Times New Roman" w:hAnsi="Times New Roman"/>
          <w:sz w:val="24"/>
          <w:szCs w:val="24"/>
        </w:rPr>
        <w:t>(MB). The LPC</w:t>
      </w:r>
      <w:r>
        <w:rPr>
          <w:rFonts w:ascii="Times New Roman" w:hAnsi="Times New Roman"/>
          <w:sz w:val="24"/>
          <w:szCs w:val="24"/>
        </w:rPr>
        <w:t xml:space="preserve"> </w:t>
      </w:r>
      <w:r w:rsidRPr="00F7200F">
        <w:rPr>
          <w:rFonts w:ascii="Times New Roman" w:hAnsi="Times New Roman"/>
          <w:sz w:val="24"/>
          <w:szCs w:val="24"/>
        </w:rPr>
        <w:t>is</w:t>
      </w:r>
      <w:r>
        <w:rPr>
          <w:rFonts w:ascii="Times New Roman" w:hAnsi="Times New Roman"/>
          <w:sz w:val="24"/>
          <w:szCs w:val="24"/>
        </w:rPr>
        <w:t xml:space="preserve"> </w:t>
      </w:r>
      <w:r w:rsidRPr="00F7200F">
        <w:rPr>
          <w:rFonts w:ascii="Times New Roman" w:hAnsi="Times New Roman"/>
          <w:sz w:val="24"/>
          <w:szCs w:val="24"/>
        </w:rPr>
        <w:t>thought</w:t>
      </w:r>
      <w:r>
        <w:rPr>
          <w:rFonts w:ascii="Times New Roman" w:hAnsi="Times New Roman"/>
          <w:sz w:val="24"/>
          <w:szCs w:val="24"/>
        </w:rPr>
        <w:t xml:space="preserve"> </w:t>
      </w:r>
      <w:r w:rsidRPr="00F7200F">
        <w:rPr>
          <w:rFonts w:ascii="Times New Roman" w:hAnsi="Times New Roman"/>
          <w:sz w:val="24"/>
          <w:szCs w:val="24"/>
        </w:rPr>
        <w:t>to</w:t>
      </w:r>
      <w:r>
        <w:rPr>
          <w:rFonts w:ascii="Times New Roman" w:hAnsi="Times New Roman"/>
          <w:sz w:val="24"/>
          <w:szCs w:val="24"/>
        </w:rPr>
        <w:t xml:space="preserve"> </w:t>
      </w:r>
      <w:r w:rsidRPr="00F7200F">
        <w:rPr>
          <w:rFonts w:ascii="Times New Roman" w:hAnsi="Times New Roman"/>
          <w:sz w:val="24"/>
          <w:szCs w:val="24"/>
        </w:rPr>
        <w:t>be</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center</w:t>
      </w:r>
      <w:r>
        <w:rPr>
          <w:rFonts w:ascii="Times New Roman" w:hAnsi="Times New Roman"/>
          <w:sz w:val="24"/>
          <w:szCs w:val="24"/>
        </w:rPr>
        <w:t xml:space="preserve"> </w:t>
      </w:r>
      <w:r w:rsidRPr="00F7200F">
        <w:rPr>
          <w:rFonts w:ascii="Times New Roman" w:hAnsi="Times New Roman"/>
          <w:sz w:val="24"/>
          <w:szCs w:val="24"/>
        </w:rPr>
        <w:t>for</w:t>
      </w:r>
      <w:r>
        <w:rPr>
          <w:rFonts w:ascii="Times New Roman" w:hAnsi="Times New Roman"/>
          <w:sz w:val="24"/>
          <w:szCs w:val="24"/>
        </w:rPr>
        <w:t xml:space="preserve"> </w:t>
      </w:r>
      <w:r w:rsidRPr="00F7200F">
        <w:rPr>
          <w:rFonts w:ascii="Times New Roman" w:hAnsi="Times New Roman"/>
          <w:sz w:val="24"/>
          <w:szCs w:val="24"/>
        </w:rPr>
        <w:t>instinctive</w:t>
      </w:r>
      <w:r>
        <w:rPr>
          <w:rFonts w:ascii="Times New Roman" w:hAnsi="Times New Roman"/>
          <w:sz w:val="24"/>
          <w:szCs w:val="24"/>
        </w:rPr>
        <w:t xml:space="preserve"> </w:t>
      </w:r>
      <w:r w:rsidRPr="00F7200F">
        <w:rPr>
          <w:rFonts w:ascii="Times New Roman" w:hAnsi="Times New Roman"/>
          <w:sz w:val="24"/>
          <w:szCs w:val="24"/>
        </w:rPr>
        <w:t>behavior because the</w:t>
      </w:r>
      <w:r>
        <w:rPr>
          <w:rFonts w:ascii="Times New Roman" w:hAnsi="Times New Roman"/>
          <w:sz w:val="24"/>
          <w:szCs w:val="24"/>
        </w:rPr>
        <w:t xml:space="preserve"> </w:t>
      </w:r>
      <w:r w:rsidRPr="00F7200F">
        <w:rPr>
          <w:rFonts w:ascii="Times New Roman" w:hAnsi="Times New Roman"/>
          <w:sz w:val="24"/>
          <w:szCs w:val="24"/>
        </w:rPr>
        <w:t>wiring</w:t>
      </w:r>
      <w:r>
        <w:rPr>
          <w:rFonts w:ascii="Times New Roman" w:hAnsi="Times New Roman"/>
          <w:sz w:val="24"/>
          <w:szCs w:val="24"/>
        </w:rPr>
        <w:t xml:space="preserve"> </w:t>
      </w:r>
      <w:r w:rsidRPr="00F7200F">
        <w:rPr>
          <w:rFonts w:ascii="Times New Roman" w:hAnsi="Times New Roman"/>
          <w:sz w:val="24"/>
          <w:szCs w:val="24"/>
        </w:rPr>
        <w:t>in</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LPC</w:t>
      </w:r>
      <w:r>
        <w:rPr>
          <w:rFonts w:ascii="Times New Roman" w:hAnsi="Times New Roman"/>
          <w:sz w:val="24"/>
          <w:szCs w:val="24"/>
        </w:rPr>
        <w:t xml:space="preserve"> </w:t>
      </w:r>
      <w:r w:rsidRPr="00F7200F">
        <w:rPr>
          <w:rFonts w:ascii="Times New Roman" w:hAnsi="Times New Roman"/>
          <w:sz w:val="24"/>
          <w:szCs w:val="24"/>
        </w:rPr>
        <w:t>is</w:t>
      </w:r>
      <w:r>
        <w:rPr>
          <w:rFonts w:ascii="Times New Roman" w:hAnsi="Times New Roman"/>
          <w:sz w:val="24"/>
          <w:szCs w:val="24"/>
        </w:rPr>
        <w:t xml:space="preserve"> </w:t>
      </w:r>
      <w:r w:rsidRPr="00F7200F">
        <w:rPr>
          <w:rFonts w:ascii="Times New Roman" w:hAnsi="Times New Roman"/>
          <w:sz w:val="24"/>
          <w:szCs w:val="24"/>
        </w:rPr>
        <w:t>independent</w:t>
      </w:r>
      <w:r>
        <w:rPr>
          <w:rFonts w:ascii="Times New Roman" w:hAnsi="Times New Roman"/>
          <w:sz w:val="24"/>
          <w:szCs w:val="24"/>
        </w:rPr>
        <w:t xml:space="preserve"> </w:t>
      </w:r>
      <w:r w:rsidRPr="00F7200F">
        <w:rPr>
          <w:rFonts w:ascii="Times New Roman" w:hAnsi="Times New Roman"/>
          <w:sz w:val="24"/>
          <w:szCs w:val="24"/>
        </w:rPr>
        <w:t>of</w:t>
      </w:r>
      <w:r>
        <w:rPr>
          <w:rFonts w:ascii="Times New Roman" w:hAnsi="Times New Roman"/>
          <w:sz w:val="24"/>
          <w:szCs w:val="24"/>
        </w:rPr>
        <w:t xml:space="preserve"> </w:t>
      </w:r>
      <w:r w:rsidRPr="00F7200F">
        <w:rPr>
          <w:rFonts w:ascii="Times New Roman" w:hAnsi="Times New Roman"/>
          <w:sz w:val="24"/>
          <w:szCs w:val="24"/>
        </w:rPr>
        <w:t>sensory</w:t>
      </w:r>
      <w:r>
        <w:rPr>
          <w:rFonts w:ascii="Times New Roman" w:hAnsi="Times New Roman"/>
          <w:sz w:val="24"/>
          <w:szCs w:val="24"/>
        </w:rPr>
        <w:t xml:space="preserve"> </w:t>
      </w:r>
      <w:r w:rsidRPr="00F7200F">
        <w:rPr>
          <w:rFonts w:ascii="Times New Roman" w:hAnsi="Times New Roman"/>
          <w:sz w:val="24"/>
          <w:szCs w:val="24"/>
        </w:rPr>
        <w:t>input (Tanaka</w:t>
      </w:r>
      <w:r>
        <w:rPr>
          <w:rFonts w:ascii="Times New Roman" w:hAnsi="Times New Roman"/>
          <w:sz w:val="24"/>
          <w:szCs w:val="24"/>
        </w:rPr>
        <w:t xml:space="preserve"> </w:t>
      </w:r>
      <w:r w:rsidRPr="00F7200F">
        <w:rPr>
          <w:rFonts w:ascii="Times New Roman" w:hAnsi="Times New Roman"/>
          <w:i/>
          <w:sz w:val="24"/>
          <w:szCs w:val="24"/>
        </w:rPr>
        <w:t>et al.,</w:t>
      </w:r>
      <w:r>
        <w:rPr>
          <w:rFonts w:ascii="Times New Roman" w:hAnsi="Times New Roman"/>
          <w:sz w:val="24"/>
          <w:szCs w:val="24"/>
        </w:rPr>
        <w:t xml:space="preserve"> </w:t>
      </w:r>
      <w:r w:rsidRPr="00F7200F">
        <w:rPr>
          <w:rFonts w:ascii="Times New Roman" w:hAnsi="Times New Roman"/>
          <w:sz w:val="24"/>
          <w:szCs w:val="24"/>
        </w:rPr>
        <w:t>2004). In</w:t>
      </w:r>
      <w:r>
        <w:rPr>
          <w:rFonts w:ascii="Times New Roman" w:hAnsi="Times New Roman"/>
          <w:sz w:val="24"/>
          <w:szCs w:val="24"/>
        </w:rPr>
        <w:t xml:space="preserve"> </w:t>
      </w:r>
      <w:r w:rsidRPr="00F7200F">
        <w:rPr>
          <w:rFonts w:ascii="Times New Roman" w:hAnsi="Times New Roman"/>
          <w:i/>
          <w:iCs/>
          <w:sz w:val="24"/>
          <w:szCs w:val="24"/>
        </w:rPr>
        <w:t>B. mori</w:t>
      </w:r>
      <w:r w:rsidRPr="00F7200F">
        <w:rPr>
          <w:rFonts w:ascii="Times New Roman" w:hAnsi="Times New Roman"/>
          <w:sz w:val="24"/>
          <w:szCs w:val="24"/>
        </w:rPr>
        <w:t>, PNs</w:t>
      </w:r>
      <w:r>
        <w:rPr>
          <w:rFonts w:ascii="Times New Roman" w:hAnsi="Times New Roman"/>
          <w:sz w:val="24"/>
          <w:szCs w:val="24"/>
        </w:rPr>
        <w:t xml:space="preserve"> </w:t>
      </w:r>
      <w:r w:rsidRPr="00F7200F">
        <w:rPr>
          <w:rFonts w:ascii="Times New Roman" w:hAnsi="Times New Roman"/>
          <w:sz w:val="24"/>
          <w:szCs w:val="24"/>
        </w:rPr>
        <w:t>for</w:t>
      </w:r>
      <w:r>
        <w:rPr>
          <w:rFonts w:ascii="Times New Roman" w:hAnsi="Times New Roman"/>
          <w:sz w:val="24"/>
          <w:szCs w:val="24"/>
        </w:rPr>
        <w:t xml:space="preserve"> </w:t>
      </w:r>
      <w:r w:rsidRPr="00F7200F">
        <w:rPr>
          <w:rFonts w:ascii="Times New Roman" w:hAnsi="Times New Roman"/>
          <w:sz w:val="24"/>
          <w:szCs w:val="24"/>
        </w:rPr>
        <w:t>processing</w:t>
      </w:r>
      <w:r>
        <w:rPr>
          <w:rFonts w:ascii="Times New Roman" w:hAnsi="Times New Roman"/>
          <w:sz w:val="24"/>
          <w:szCs w:val="24"/>
        </w:rPr>
        <w:t xml:space="preserve"> </w:t>
      </w:r>
      <w:r w:rsidRPr="00F7200F">
        <w:rPr>
          <w:rFonts w:ascii="Times New Roman" w:hAnsi="Times New Roman"/>
          <w:sz w:val="24"/>
          <w:szCs w:val="24"/>
        </w:rPr>
        <w:t>sex</w:t>
      </w:r>
      <w:r>
        <w:rPr>
          <w:rFonts w:ascii="Times New Roman" w:hAnsi="Times New Roman"/>
          <w:sz w:val="24"/>
          <w:szCs w:val="24"/>
        </w:rPr>
        <w:t xml:space="preserve"> </w:t>
      </w:r>
      <w:r w:rsidRPr="00F7200F">
        <w:rPr>
          <w:rFonts w:ascii="Times New Roman" w:hAnsi="Times New Roman"/>
          <w:sz w:val="24"/>
          <w:szCs w:val="24"/>
        </w:rPr>
        <w:t>pheromone</w:t>
      </w:r>
      <w:r>
        <w:rPr>
          <w:rFonts w:ascii="Times New Roman" w:hAnsi="Times New Roman"/>
          <w:sz w:val="24"/>
          <w:szCs w:val="24"/>
        </w:rPr>
        <w:t xml:space="preserve"> </w:t>
      </w:r>
      <w:r w:rsidRPr="00F7200F">
        <w:rPr>
          <w:rFonts w:ascii="Times New Roman" w:hAnsi="Times New Roman"/>
          <w:sz w:val="24"/>
          <w:szCs w:val="24"/>
        </w:rPr>
        <w:t>project</w:t>
      </w:r>
      <w:r>
        <w:rPr>
          <w:rFonts w:ascii="Times New Roman" w:hAnsi="Times New Roman"/>
          <w:sz w:val="24"/>
          <w:szCs w:val="24"/>
        </w:rPr>
        <w:t xml:space="preserve"> </w:t>
      </w:r>
      <w:r w:rsidRPr="00F7200F">
        <w:rPr>
          <w:rFonts w:ascii="Times New Roman" w:hAnsi="Times New Roman"/>
          <w:sz w:val="24"/>
          <w:szCs w:val="24"/>
        </w:rPr>
        <w:t>distinct area</w:t>
      </w:r>
      <w:r>
        <w:rPr>
          <w:rFonts w:ascii="Times New Roman" w:hAnsi="Times New Roman"/>
          <w:sz w:val="24"/>
          <w:szCs w:val="24"/>
        </w:rPr>
        <w:t xml:space="preserve"> </w:t>
      </w:r>
      <w:r w:rsidRPr="00F7200F">
        <w:rPr>
          <w:rFonts w:ascii="Times New Roman" w:hAnsi="Times New Roman"/>
          <w:sz w:val="24"/>
          <w:szCs w:val="24"/>
        </w:rPr>
        <w:t>than</w:t>
      </w:r>
      <w:r>
        <w:rPr>
          <w:rFonts w:ascii="Times New Roman" w:hAnsi="Times New Roman"/>
          <w:sz w:val="24"/>
          <w:szCs w:val="24"/>
        </w:rPr>
        <w:t xml:space="preserve"> </w:t>
      </w:r>
      <w:r w:rsidRPr="00F7200F">
        <w:rPr>
          <w:rFonts w:ascii="Times New Roman" w:hAnsi="Times New Roman"/>
          <w:sz w:val="24"/>
          <w:szCs w:val="24"/>
        </w:rPr>
        <w:t>the</w:t>
      </w:r>
      <w:r>
        <w:rPr>
          <w:rFonts w:ascii="Times New Roman" w:hAnsi="Times New Roman"/>
          <w:sz w:val="24"/>
          <w:szCs w:val="24"/>
        </w:rPr>
        <w:t xml:space="preserve"> </w:t>
      </w:r>
      <w:r w:rsidRPr="00F7200F">
        <w:rPr>
          <w:rFonts w:ascii="Times New Roman" w:hAnsi="Times New Roman"/>
          <w:sz w:val="24"/>
          <w:szCs w:val="24"/>
        </w:rPr>
        <w:t>other</w:t>
      </w:r>
      <w:r>
        <w:rPr>
          <w:rFonts w:ascii="Times New Roman" w:hAnsi="Times New Roman"/>
          <w:sz w:val="24"/>
          <w:szCs w:val="24"/>
        </w:rPr>
        <w:t xml:space="preserve"> PNs. </w:t>
      </w:r>
      <w:r w:rsidRPr="00F7200F">
        <w:rPr>
          <w:rFonts w:ascii="Times New Roman" w:hAnsi="Times New Roman"/>
          <w:sz w:val="24"/>
          <w:szCs w:val="24"/>
        </w:rPr>
        <w:t>Stained the</w:t>
      </w:r>
      <w:r>
        <w:rPr>
          <w:rFonts w:ascii="Times New Roman" w:hAnsi="Times New Roman"/>
          <w:sz w:val="24"/>
          <w:szCs w:val="24"/>
        </w:rPr>
        <w:t xml:space="preserve"> </w:t>
      </w:r>
      <w:r w:rsidRPr="00F7200F">
        <w:rPr>
          <w:rFonts w:ascii="Times New Roman" w:hAnsi="Times New Roman"/>
          <w:sz w:val="24"/>
          <w:szCs w:val="24"/>
        </w:rPr>
        <w:t>PNs</w:t>
      </w:r>
      <w:r>
        <w:rPr>
          <w:rFonts w:ascii="Times New Roman" w:hAnsi="Times New Roman"/>
          <w:sz w:val="24"/>
          <w:szCs w:val="24"/>
        </w:rPr>
        <w:t xml:space="preserve"> </w:t>
      </w:r>
      <w:r w:rsidRPr="00F7200F">
        <w:rPr>
          <w:rFonts w:ascii="Times New Roman" w:hAnsi="Times New Roman"/>
          <w:sz w:val="24"/>
          <w:szCs w:val="24"/>
        </w:rPr>
        <w:t>that process</w:t>
      </w:r>
      <w:r>
        <w:rPr>
          <w:rFonts w:ascii="Times New Roman" w:hAnsi="Times New Roman"/>
          <w:sz w:val="24"/>
          <w:szCs w:val="24"/>
        </w:rPr>
        <w:t xml:space="preserve"> </w:t>
      </w:r>
      <w:r w:rsidRPr="00F7200F">
        <w:rPr>
          <w:rFonts w:ascii="Times New Roman" w:hAnsi="Times New Roman"/>
          <w:sz w:val="24"/>
          <w:szCs w:val="24"/>
        </w:rPr>
        <w:t>bombykol</w:t>
      </w:r>
      <w:r>
        <w:rPr>
          <w:rFonts w:ascii="Times New Roman" w:hAnsi="Times New Roman"/>
          <w:sz w:val="24"/>
          <w:szCs w:val="24"/>
        </w:rPr>
        <w:t xml:space="preserve"> </w:t>
      </w:r>
      <w:r w:rsidRPr="00F7200F">
        <w:rPr>
          <w:rFonts w:ascii="Times New Roman" w:hAnsi="Times New Roman"/>
          <w:sz w:val="24"/>
          <w:szCs w:val="24"/>
        </w:rPr>
        <w:t>information</w:t>
      </w:r>
      <w:r>
        <w:rPr>
          <w:rFonts w:ascii="Times New Roman" w:hAnsi="Times New Roman"/>
          <w:sz w:val="24"/>
          <w:szCs w:val="24"/>
        </w:rPr>
        <w:t xml:space="preserve"> </w:t>
      </w:r>
      <w:r w:rsidRPr="00F7200F">
        <w:rPr>
          <w:rFonts w:ascii="Times New Roman" w:hAnsi="Times New Roman"/>
          <w:sz w:val="24"/>
          <w:szCs w:val="24"/>
        </w:rPr>
        <w:t>via</w:t>
      </w:r>
      <w:r>
        <w:rPr>
          <w:rFonts w:ascii="Times New Roman" w:hAnsi="Times New Roman"/>
          <w:sz w:val="24"/>
          <w:szCs w:val="24"/>
        </w:rPr>
        <w:t xml:space="preserve"> </w:t>
      </w:r>
      <w:r w:rsidRPr="00F7200F">
        <w:rPr>
          <w:rFonts w:ascii="Times New Roman" w:hAnsi="Times New Roman"/>
          <w:sz w:val="24"/>
          <w:szCs w:val="24"/>
        </w:rPr>
        <w:t>immunocytochemistry</w:t>
      </w:r>
      <w:r>
        <w:rPr>
          <w:rFonts w:ascii="Times New Roman" w:hAnsi="Times New Roman"/>
          <w:sz w:val="24"/>
          <w:szCs w:val="24"/>
        </w:rPr>
        <w:t xml:space="preserve"> </w:t>
      </w:r>
      <w:r w:rsidRPr="00F7200F">
        <w:rPr>
          <w:rFonts w:ascii="Times New Roman" w:hAnsi="Times New Roman"/>
          <w:sz w:val="24"/>
          <w:szCs w:val="24"/>
        </w:rPr>
        <w:t>with anti-cGMP antibodies.</w:t>
      </w:r>
      <w:r>
        <w:rPr>
          <w:rFonts w:ascii="Times New Roman" w:hAnsi="Times New Roman"/>
          <w:sz w:val="24"/>
          <w:szCs w:val="24"/>
        </w:rPr>
        <w:t xml:space="preserve"> </w:t>
      </w:r>
      <w:r w:rsidRPr="00F7200F">
        <w:rPr>
          <w:rFonts w:ascii="Times New Roman" w:hAnsi="Times New Roman"/>
          <w:sz w:val="24"/>
          <w:szCs w:val="24"/>
        </w:rPr>
        <w:t>By</w:t>
      </w:r>
      <w:r>
        <w:rPr>
          <w:rFonts w:ascii="Times New Roman" w:hAnsi="Times New Roman"/>
          <w:sz w:val="24"/>
          <w:szCs w:val="24"/>
        </w:rPr>
        <w:t xml:space="preserve"> </w:t>
      </w:r>
      <w:r w:rsidRPr="00F7200F">
        <w:rPr>
          <w:rFonts w:ascii="Times New Roman" w:hAnsi="Times New Roman"/>
          <w:sz w:val="24"/>
          <w:szCs w:val="24"/>
        </w:rPr>
        <w:t>simultaneously</w:t>
      </w:r>
      <w:r>
        <w:rPr>
          <w:rFonts w:ascii="Times New Roman" w:hAnsi="Times New Roman"/>
          <w:sz w:val="24"/>
          <w:szCs w:val="24"/>
        </w:rPr>
        <w:t xml:space="preserve"> </w:t>
      </w:r>
      <w:r w:rsidRPr="00F7200F">
        <w:rPr>
          <w:rFonts w:ascii="Times New Roman" w:hAnsi="Times New Roman"/>
          <w:sz w:val="24"/>
          <w:szCs w:val="24"/>
        </w:rPr>
        <w:t>staining</w:t>
      </w:r>
      <w:r>
        <w:rPr>
          <w:rFonts w:ascii="Times New Roman" w:hAnsi="Times New Roman"/>
          <w:sz w:val="24"/>
          <w:szCs w:val="24"/>
        </w:rPr>
        <w:t xml:space="preserve"> </w:t>
      </w:r>
      <w:r w:rsidRPr="00F7200F">
        <w:rPr>
          <w:rFonts w:ascii="Times New Roman" w:hAnsi="Times New Roman"/>
          <w:sz w:val="24"/>
          <w:szCs w:val="24"/>
        </w:rPr>
        <w:t>individual</w:t>
      </w:r>
      <w:r>
        <w:rPr>
          <w:rFonts w:ascii="Times New Roman" w:hAnsi="Times New Roman"/>
          <w:sz w:val="24"/>
          <w:szCs w:val="24"/>
        </w:rPr>
        <w:t xml:space="preserve"> </w:t>
      </w:r>
      <w:r w:rsidRPr="00F7200F">
        <w:rPr>
          <w:rFonts w:ascii="Times New Roman" w:hAnsi="Times New Roman"/>
          <w:sz w:val="24"/>
          <w:szCs w:val="24"/>
        </w:rPr>
        <w:t>PNs and antibodies,</w:t>
      </w:r>
      <w:r>
        <w:rPr>
          <w:rFonts w:ascii="Times New Roman" w:hAnsi="Times New Roman"/>
          <w:sz w:val="24"/>
          <w:szCs w:val="24"/>
        </w:rPr>
        <w:t xml:space="preserve"> </w:t>
      </w:r>
      <w:r w:rsidRPr="00F7200F">
        <w:rPr>
          <w:rFonts w:ascii="Times New Roman" w:hAnsi="Times New Roman"/>
          <w:sz w:val="24"/>
          <w:szCs w:val="24"/>
        </w:rPr>
        <w:t>they</w:t>
      </w:r>
      <w:r>
        <w:rPr>
          <w:rFonts w:ascii="Times New Roman" w:hAnsi="Times New Roman"/>
          <w:sz w:val="24"/>
          <w:szCs w:val="24"/>
        </w:rPr>
        <w:t xml:space="preserve"> </w:t>
      </w:r>
      <w:r w:rsidRPr="00F7200F">
        <w:rPr>
          <w:rFonts w:ascii="Times New Roman" w:hAnsi="Times New Roman"/>
          <w:sz w:val="24"/>
          <w:szCs w:val="24"/>
        </w:rPr>
        <w:t>created</w:t>
      </w:r>
      <w:r>
        <w:rPr>
          <w:rFonts w:ascii="Times New Roman" w:hAnsi="Times New Roman"/>
          <w:sz w:val="24"/>
          <w:szCs w:val="24"/>
        </w:rPr>
        <w:t xml:space="preserve"> </w:t>
      </w:r>
      <w:r w:rsidRPr="00F7200F">
        <w:rPr>
          <w:rFonts w:ascii="Times New Roman" w:hAnsi="Times New Roman"/>
          <w:sz w:val="24"/>
          <w:szCs w:val="24"/>
        </w:rPr>
        <w:t>an</w:t>
      </w:r>
      <w:r>
        <w:rPr>
          <w:rFonts w:ascii="Times New Roman" w:hAnsi="Times New Roman"/>
          <w:sz w:val="24"/>
          <w:szCs w:val="24"/>
        </w:rPr>
        <w:t xml:space="preserve"> </w:t>
      </w:r>
      <w:r w:rsidRPr="00F7200F">
        <w:rPr>
          <w:rFonts w:ascii="Times New Roman" w:hAnsi="Times New Roman"/>
          <w:sz w:val="24"/>
          <w:szCs w:val="24"/>
        </w:rPr>
        <w:t>olfactory</w:t>
      </w:r>
      <w:r>
        <w:rPr>
          <w:rFonts w:ascii="Times New Roman" w:hAnsi="Times New Roman"/>
          <w:sz w:val="24"/>
          <w:szCs w:val="24"/>
        </w:rPr>
        <w:t xml:space="preserve"> </w:t>
      </w:r>
      <w:r w:rsidRPr="00F7200F">
        <w:rPr>
          <w:rFonts w:ascii="Times New Roman" w:hAnsi="Times New Roman"/>
          <w:sz w:val="24"/>
          <w:szCs w:val="24"/>
        </w:rPr>
        <w:t>map</w:t>
      </w:r>
      <w:r>
        <w:rPr>
          <w:rFonts w:ascii="Times New Roman" w:hAnsi="Times New Roman"/>
          <w:sz w:val="24"/>
          <w:szCs w:val="24"/>
        </w:rPr>
        <w:t xml:space="preserve"> </w:t>
      </w:r>
      <w:r w:rsidRPr="00F7200F">
        <w:rPr>
          <w:rFonts w:ascii="Times New Roman" w:hAnsi="Times New Roman"/>
          <w:sz w:val="24"/>
          <w:szCs w:val="24"/>
        </w:rPr>
        <w:t>of</w:t>
      </w:r>
      <w:r>
        <w:rPr>
          <w:rFonts w:ascii="Times New Roman" w:hAnsi="Times New Roman"/>
          <w:sz w:val="24"/>
          <w:szCs w:val="24"/>
        </w:rPr>
        <w:t xml:space="preserve"> </w:t>
      </w:r>
      <w:r w:rsidRPr="00F7200F">
        <w:rPr>
          <w:rFonts w:ascii="Times New Roman" w:hAnsi="Times New Roman"/>
          <w:sz w:val="24"/>
          <w:szCs w:val="24"/>
        </w:rPr>
        <w:t xml:space="preserve">the </w:t>
      </w:r>
      <w:r w:rsidRPr="00F7200F">
        <w:rPr>
          <w:rFonts w:ascii="Times New Roman" w:hAnsi="Times New Roman"/>
          <w:i/>
          <w:iCs/>
          <w:sz w:val="24"/>
          <w:szCs w:val="24"/>
        </w:rPr>
        <w:t xml:space="preserve">B. mori </w:t>
      </w:r>
      <w:r w:rsidRPr="00F7200F">
        <w:rPr>
          <w:rFonts w:ascii="Times New Roman" w:hAnsi="Times New Roman"/>
          <w:sz w:val="24"/>
          <w:szCs w:val="24"/>
        </w:rPr>
        <w:t>LPC.</w:t>
      </w:r>
    </w:p>
    <w:p w14:paraId="3C3DFA44" w14:textId="77777777" w:rsidR="00A61051" w:rsidRDefault="00B95BC9" w:rsidP="00F7200F">
      <w:pPr>
        <w:autoSpaceDE w:val="0"/>
        <w:autoSpaceDN w:val="0"/>
        <w:adjustRightInd w:val="0"/>
        <w:spacing w:after="0" w:line="360" w:lineRule="auto"/>
        <w:jc w:val="both"/>
        <w:rPr>
          <w:rFonts w:ascii="Times New Roman" w:hAnsi="Times New Roman"/>
          <w:b/>
          <w:sz w:val="24"/>
          <w:szCs w:val="24"/>
        </w:rPr>
      </w:pPr>
      <w:r w:rsidRPr="00B95BC9">
        <w:rPr>
          <w:rFonts w:ascii="Times New Roman" w:hAnsi="Times New Roman"/>
          <w:b/>
          <w:sz w:val="24"/>
          <w:szCs w:val="24"/>
        </w:rPr>
        <w:t>Mushroom body</w:t>
      </w:r>
    </w:p>
    <w:p w14:paraId="30B6CB89" w14:textId="77777777" w:rsidR="00B95BC9" w:rsidRPr="0037613A" w:rsidRDefault="00B95BC9" w:rsidP="00F7200F">
      <w:pPr>
        <w:autoSpaceDE w:val="0"/>
        <w:autoSpaceDN w:val="0"/>
        <w:adjustRightInd w:val="0"/>
        <w:spacing w:after="0" w:line="360" w:lineRule="auto"/>
        <w:jc w:val="both"/>
        <w:rPr>
          <w:rFonts w:ascii="Times New Roman" w:hAnsi="Times New Roman"/>
          <w:sz w:val="24"/>
          <w:szCs w:val="24"/>
        </w:rPr>
      </w:pPr>
      <w:r w:rsidRPr="0037613A">
        <w:rPr>
          <w:rFonts w:ascii="Times New Roman" w:hAnsi="Times New Roman"/>
          <w:b/>
          <w:sz w:val="24"/>
          <w:szCs w:val="24"/>
        </w:rPr>
        <w:tab/>
      </w:r>
      <w:r w:rsidR="00864F62" w:rsidRPr="0037613A">
        <w:rPr>
          <w:rFonts w:ascii="Times New Roman" w:hAnsi="Times New Roman"/>
          <w:sz w:val="24"/>
          <w:szCs w:val="24"/>
        </w:rPr>
        <w:t>The MB</w:t>
      </w:r>
      <w:r w:rsidR="00ED4980">
        <w:rPr>
          <w:rFonts w:ascii="Times New Roman" w:hAnsi="Times New Roman"/>
          <w:sz w:val="24"/>
          <w:szCs w:val="24"/>
        </w:rPr>
        <w:t xml:space="preserve"> </w:t>
      </w:r>
      <w:r w:rsidR="00864F62" w:rsidRPr="0037613A">
        <w:rPr>
          <w:rFonts w:ascii="Times New Roman" w:hAnsi="Times New Roman"/>
          <w:sz w:val="24"/>
          <w:szCs w:val="24"/>
        </w:rPr>
        <w:t>is</w:t>
      </w:r>
      <w:r w:rsidR="00ED4980">
        <w:rPr>
          <w:rFonts w:ascii="Times New Roman" w:hAnsi="Times New Roman"/>
          <w:sz w:val="24"/>
          <w:szCs w:val="24"/>
        </w:rPr>
        <w:t xml:space="preserve"> </w:t>
      </w:r>
      <w:r w:rsidR="00864F62" w:rsidRPr="0037613A">
        <w:rPr>
          <w:rFonts w:ascii="Times New Roman" w:hAnsi="Times New Roman"/>
          <w:sz w:val="24"/>
          <w:szCs w:val="24"/>
        </w:rPr>
        <w:t>thought</w:t>
      </w:r>
      <w:r w:rsidR="00ED4980">
        <w:rPr>
          <w:rFonts w:ascii="Times New Roman" w:hAnsi="Times New Roman"/>
          <w:sz w:val="24"/>
          <w:szCs w:val="24"/>
        </w:rPr>
        <w:t xml:space="preserve"> </w:t>
      </w:r>
      <w:r w:rsidR="00864F62" w:rsidRPr="0037613A">
        <w:rPr>
          <w:rFonts w:ascii="Times New Roman" w:hAnsi="Times New Roman"/>
          <w:sz w:val="24"/>
          <w:szCs w:val="24"/>
        </w:rPr>
        <w:t>to</w:t>
      </w:r>
      <w:r w:rsidR="00ED4980">
        <w:rPr>
          <w:rFonts w:ascii="Times New Roman" w:hAnsi="Times New Roman"/>
          <w:sz w:val="24"/>
          <w:szCs w:val="24"/>
        </w:rPr>
        <w:t xml:space="preserve"> </w:t>
      </w:r>
      <w:r w:rsidR="00864F62" w:rsidRPr="0037613A">
        <w:rPr>
          <w:rFonts w:ascii="Times New Roman" w:hAnsi="Times New Roman"/>
          <w:sz w:val="24"/>
          <w:szCs w:val="24"/>
        </w:rPr>
        <w:t>be</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center</w:t>
      </w:r>
      <w:r w:rsidR="00ED4980">
        <w:rPr>
          <w:rFonts w:ascii="Times New Roman" w:hAnsi="Times New Roman"/>
          <w:sz w:val="24"/>
          <w:szCs w:val="24"/>
        </w:rPr>
        <w:t xml:space="preserve"> </w:t>
      </w:r>
      <w:r w:rsidR="00864F62" w:rsidRPr="0037613A">
        <w:rPr>
          <w:rFonts w:ascii="Times New Roman" w:hAnsi="Times New Roman"/>
          <w:sz w:val="24"/>
          <w:szCs w:val="24"/>
        </w:rPr>
        <w:t>of</w:t>
      </w:r>
      <w:r w:rsidR="00ED4980">
        <w:rPr>
          <w:rFonts w:ascii="Times New Roman" w:hAnsi="Times New Roman"/>
          <w:sz w:val="24"/>
          <w:szCs w:val="24"/>
        </w:rPr>
        <w:t xml:space="preserve"> </w:t>
      </w:r>
      <w:r w:rsidR="00864F62" w:rsidRPr="0037613A">
        <w:rPr>
          <w:rFonts w:ascii="Times New Roman" w:hAnsi="Times New Roman"/>
          <w:sz w:val="24"/>
          <w:szCs w:val="24"/>
        </w:rPr>
        <w:t>learning</w:t>
      </w:r>
      <w:r w:rsidR="00ED4980">
        <w:rPr>
          <w:rFonts w:ascii="Times New Roman" w:hAnsi="Times New Roman"/>
          <w:sz w:val="24"/>
          <w:szCs w:val="24"/>
        </w:rPr>
        <w:t xml:space="preserve"> </w:t>
      </w:r>
      <w:r w:rsidR="00864F62" w:rsidRPr="0037613A">
        <w:rPr>
          <w:rFonts w:ascii="Times New Roman" w:hAnsi="Times New Roman"/>
          <w:sz w:val="24"/>
          <w:szCs w:val="24"/>
        </w:rPr>
        <w:t>and</w:t>
      </w:r>
      <w:r w:rsidR="00ED4980">
        <w:rPr>
          <w:rFonts w:ascii="Times New Roman" w:hAnsi="Times New Roman"/>
          <w:sz w:val="24"/>
          <w:szCs w:val="24"/>
        </w:rPr>
        <w:t xml:space="preserve"> </w:t>
      </w:r>
      <w:r w:rsidR="00864F62" w:rsidRPr="0037613A">
        <w:rPr>
          <w:rFonts w:ascii="Times New Roman" w:hAnsi="Times New Roman"/>
          <w:sz w:val="24"/>
          <w:szCs w:val="24"/>
        </w:rPr>
        <w:t>memory (Heisenberg,</w:t>
      </w:r>
      <w:r w:rsidR="00ED4980">
        <w:rPr>
          <w:rFonts w:ascii="Times New Roman" w:hAnsi="Times New Roman"/>
          <w:sz w:val="24"/>
          <w:szCs w:val="24"/>
        </w:rPr>
        <w:t xml:space="preserve"> </w:t>
      </w:r>
      <w:r w:rsidR="00864F62" w:rsidRPr="0037613A">
        <w:rPr>
          <w:rFonts w:ascii="Times New Roman" w:hAnsi="Times New Roman"/>
          <w:sz w:val="24"/>
          <w:szCs w:val="24"/>
        </w:rPr>
        <w:t>2003). However,</w:t>
      </w:r>
      <w:r w:rsidR="00ED4980">
        <w:rPr>
          <w:rFonts w:ascii="Times New Roman" w:hAnsi="Times New Roman"/>
          <w:sz w:val="24"/>
          <w:szCs w:val="24"/>
        </w:rPr>
        <w:t xml:space="preserve"> </w:t>
      </w:r>
      <w:r w:rsidR="00864F62" w:rsidRPr="0037613A">
        <w:rPr>
          <w:rFonts w:ascii="Times New Roman" w:hAnsi="Times New Roman"/>
          <w:sz w:val="24"/>
          <w:szCs w:val="24"/>
        </w:rPr>
        <w:t>there</w:t>
      </w:r>
      <w:r w:rsidR="00ED4980">
        <w:rPr>
          <w:rFonts w:ascii="Times New Roman" w:hAnsi="Times New Roman"/>
          <w:sz w:val="24"/>
          <w:szCs w:val="24"/>
        </w:rPr>
        <w:t xml:space="preserve"> </w:t>
      </w:r>
      <w:r w:rsidR="00864F62" w:rsidRPr="0037613A">
        <w:rPr>
          <w:rFonts w:ascii="Times New Roman" w:hAnsi="Times New Roman"/>
          <w:sz w:val="24"/>
          <w:szCs w:val="24"/>
        </w:rPr>
        <w:t>is</w:t>
      </w:r>
      <w:r w:rsidR="00ED4980">
        <w:rPr>
          <w:rFonts w:ascii="Times New Roman" w:hAnsi="Times New Roman"/>
          <w:sz w:val="24"/>
          <w:szCs w:val="24"/>
        </w:rPr>
        <w:t xml:space="preserve"> </w:t>
      </w:r>
      <w:r w:rsidR="00864F62" w:rsidRPr="0037613A">
        <w:rPr>
          <w:rFonts w:ascii="Times New Roman" w:hAnsi="Times New Roman"/>
          <w:sz w:val="24"/>
          <w:szCs w:val="24"/>
        </w:rPr>
        <w:t>no</w:t>
      </w:r>
      <w:r w:rsidR="00ED4980">
        <w:rPr>
          <w:rFonts w:ascii="Times New Roman" w:hAnsi="Times New Roman"/>
          <w:sz w:val="24"/>
          <w:szCs w:val="24"/>
        </w:rPr>
        <w:t xml:space="preserve"> </w:t>
      </w:r>
      <w:r w:rsidR="00864F62" w:rsidRPr="0037613A">
        <w:rPr>
          <w:rFonts w:ascii="Times New Roman" w:hAnsi="Times New Roman"/>
          <w:sz w:val="24"/>
          <w:szCs w:val="24"/>
        </w:rPr>
        <w:t>clear</w:t>
      </w:r>
      <w:r w:rsidR="00ED4980">
        <w:rPr>
          <w:rFonts w:ascii="Times New Roman" w:hAnsi="Times New Roman"/>
          <w:sz w:val="24"/>
          <w:szCs w:val="24"/>
        </w:rPr>
        <w:t xml:space="preserve"> </w:t>
      </w:r>
      <w:r w:rsidR="00864F62" w:rsidRPr="0037613A">
        <w:rPr>
          <w:rFonts w:ascii="Times New Roman" w:hAnsi="Times New Roman"/>
          <w:sz w:val="24"/>
          <w:szCs w:val="24"/>
        </w:rPr>
        <w:t>experimental</w:t>
      </w:r>
      <w:r w:rsidR="00ED4980">
        <w:rPr>
          <w:rFonts w:ascii="Times New Roman" w:hAnsi="Times New Roman"/>
          <w:sz w:val="24"/>
          <w:szCs w:val="24"/>
        </w:rPr>
        <w:t xml:space="preserve"> </w:t>
      </w:r>
      <w:r w:rsidR="00864F62" w:rsidRPr="0037613A">
        <w:rPr>
          <w:rFonts w:ascii="Times New Roman" w:hAnsi="Times New Roman"/>
          <w:sz w:val="24"/>
          <w:szCs w:val="24"/>
        </w:rPr>
        <w:t>system</w:t>
      </w:r>
      <w:r w:rsidR="00ED4980">
        <w:rPr>
          <w:rFonts w:ascii="Times New Roman" w:hAnsi="Times New Roman"/>
          <w:sz w:val="24"/>
          <w:szCs w:val="24"/>
        </w:rPr>
        <w:t xml:space="preserve"> </w:t>
      </w:r>
      <w:r w:rsidR="00864F62" w:rsidRPr="0037613A">
        <w:rPr>
          <w:rFonts w:ascii="Times New Roman" w:hAnsi="Times New Roman"/>
          <w:sz w:val="24"/>
          <w:szCs w:val="24"/>
        </w:rPr>
        <w:t>for</w:t>
      </w:r>
      <w:r w:rsidR="00ED4980">
        <w:rPr>
          <w:rFonts w:ascii="Times New Roman" w:hAnsi="Times New Roman"/>
          <w:sz w:val="24"/>
          <w:szCs w:val="24"/>
        </w:rPr>
        <w:t xml:space="preserve"> </w:t>
      </w:r>
      <w:r w:rsidR="00864F62" w:rsidRPr="0037613A">
        <w:rPr>
          <w:rFonts w:ascii="Times New Roman" w:hAnsi="Times New Roman"/>
          <w:sz w:val="24"/>
          <w:szCs w:val="24"/>
        </w:rPr>
        <w:t>investigating</w:t>
      </w:r>
      <w:r w:rsidR="00ED4980">
        <w:rPr>
          <w:rFonts w:ascii="Times New Roman" w:hAnsi="Times New Roman"/>
          <w:sz w:val="24"/>
          <w:szCs w:val="24"/>
        </w:rPr>
        <w:t xml:space="preserve"> </w:t>
      </w:r>
      <w:r w:rsidR="00864F62" w:rsidRPr="0037613A">
        <w:rPr>
          <w:rFonts w:ascii="Times New Roman" w:hAnsi="Times New Roman"/>
          <w:sz w:val="24"/>
          <w:szCs w:val="24"/>
        </w:rPr>
        <w:t>learning</w:t>
      </w:r>
      <w:r w:rsidR="00ED4980">
        <w:rPr>
          <w:rFonts w:ascii="Times New Roman" w:hAnsi="Times New Roman"/>
          <w:sz w:val="24"/>
          <w:szCs w:val="24"/>
        </w:rPr>
        <w:t xml:space="preserve"> </w:t>
      </w:r>
      <w:r w:rsidR="00864F62" w:rsidRPr="0037613A">
        <w:rPr>
          <w:rFonts w:ascii="Times New Roman" w:hAnsi="Times New Roman"/>
          <w:sz w:val="24"/>
          <w:szCs w:val="24"/>
        </w:rPr>
        <w:t>and</w:t>
      </w:r>
      <w:r w:rsidR="00ED4980">
        <w:rPr>
          <w:rFonts w:ascii="Times New Roman" w:hAnsi="Times New Roman"/>
          <w:sz w:val="24"/>
          <w:szCs w:val="24"/>
        </w:rPr>
        <w:t xml:space="preserve"> </w:t>
      </w:r>
      <w:r w:rsidR="00864F62" w:rsidRPr="0037613A">
        <w:rPr>
          <w:rFonts w:ascii="Times New Roman" w:hAnsi="Times New Roman"/>
          <w:sz w:val="24"/>
          <w:szCs w:val="24"/>
        </w:rPr>
        <w:t>memory</w:t>
      </w:r>
      <w:r w:rsidR="00ED4980">
        <w:rPr>
          <w:rFonts w:ascii="Times New Roman" w:hAnsi="Times New Roman"/>
          <w:sz w:val="24"/>
          <w:szCs w:val="24"/>
        </w:rPr>
        <w:t xml:space="preserve"> </w:t>
      </w:r>
      <w:r w:rsidR="00864F62" w:rsidRPr="0037613A">
        <w:rPr>
          <w:rFonts w:ascii="Times New Roman" w:hAnsi="Times New Roman"/>
          <w:sz w:val="24"/>
          <w:szCs w:val="24"/>
        </w:rPr>
        <w:t xml:space="preserve">in </w:t>
      </w:r>
      <w:r w:rsidR="00864F62" w:rsidRPr="0037613A">
        <w:rPr>
          <w:rFonts w:ascii="Times New Roman" w:hAnsi="Times New Roman"/>
          <w:i/>
          <w:iCs/>
          <w:sz w:val="24"/>
          <w:szCs w:val="24"/>
        </w:rPr>
        <w:t>B. mori</w:t>
      </w:r>
      <w:r w:rsidR="00864F62" w:rsidRPr="0037613A">
        <w:rPr>
          <w:rFonts w:ascii="Times New Roman" w:hAnsi="Times New Roman"/>
          <w:sz w:val="24"/>
          <w:szCs w:val="24"/>
        </w:rPr>
        <w:t>. Several behavioral</w:t>
      </w:r>
      <w:r w:rsidR="00ED4980">
        <w:rPr>
          <w:rFonts w:ascii="Times New Roman" w:hAnsi="Times New Roman"/>
          <w:sz w:val="24"/>
          <w:szCs w:val="24"/>
        </w:rPr>
        <w:t xml:space="preserve"> </w:t>
      </w:r>
      <w:r w:rsidR="00864F62" w:rsidRPr="0037613A">
        <w:rPr>
          <w:rFonts w:ascii="Times New Roman" w:hAnsi="Times New Roman"/>
          <w:sz w:val="24"/>
          <w:szCs w:val="24"/>
        </w:rPr>
        <w:t>experiments</w:t>
      </w:r>
      <w:r w:rsidR="00ED4980">
        <w:rPr>
          <w:rFonts w:ascii="Times New Roman" w:hAnsi="Times New Roman"/>
          <w:sz w:val="24"/>
          <w:szCs w:val="24"/>
        </w:rPr>
        <w:t xml:space="preserve"> </w:t>
      </w:r>
      <w:r w:rsidR="00864F62" w:rsidRPr="0037613A">
        <w:rPr>
          <w:rFonts w:ascii="Times New Roman" w:hAnsi="Times New Roman"/>
          <w:sz w:val="24"/>
          <w:szCs w:val="24"/>
        </w:rPr>
        <w:t>have</w:t>
      </w:r>
      <w:r w:rsidR="00ED4980">
        <w:rPr>
          <w:rFonts w:ascii="Times New Roman" w:hAnsi="Times New Roman"/>
          <w:sz w:val="24"/>
          <w:szCs w:val="24"/>
        </w:rPr>
        <w:t xml:space="preserve"> </w:t>
      </w:r>
      <w:r w:rsidR="00864F62" w:rsidRPr="0037613A">
        <w:rPr>
          <w:rFonts w:ascii="Times New Roman" w:hAnsi="Times New Roman"/>
          <w:sz w:val="24"/>
          <w:szCs w:val="24"/>
        </w:rPr>
        <w:t>suggested</w:t>
      </w:r>
      <w:r w:rsidR="00ED4980">
        <w:rPr>
          <w:rFonts w:ascii="Times New Roman" w:hAnsi="Times New Roman"/>
          <w:sz w:val="24"/>
          <w:szCs w:val="24"/>
        </w:rPr>
        <w:t xml:space="preserve"> </w:t>
      </w:r>
      <w:r w:rsidR="00864F62" w:rsidRPr="0037613A">
        <w:rPr>
          <w:rFonts w:ascii="Times New Roman" w:hAnsi="Times New Roman"/>
          <w:sz w:val="24"/>
          <w:szCs w:val="24"/>
        </w:rPr>
        <w:t>an</w:t>
      </w:r>
      <w:r w:rsidR="00ED4980">
        <w:rPr>
          <w:rFonts w:ascii="Times New Roman" w:hAnsi="Times New Roman"/>
          <w:sz w:val="24"/>
          <w:szCs w:val="24"/>
        </w:rPr>
        <w:t xml:space="preserve"> </w:t>
      </w:r>
      <w:r w:rsidR="00864F62" w:rsidRPr="0037613A">
        <w:rPr>
          <w:rFonts w:ascii="Times New Roman" w:hAnsi="Times New Roman"/>
          <w:sz w:val="24"/>
          <w:szCs w:val="24"/>
        </w:rPr>
        <w:t>important</w:t>
      </w:r>
      <w:r w:rsidR="00ED4980">
        <w:rPr>
          <w:rFonts w:ascii="Times New Roman" w:hAnsi="Times New Roman"/>
          <w:sz w:val="24"/>
          <w:szCs w:val="24"/>
        </w:rPr>
        <w:t xml:space="preserve"> </w:t>
      </w:r>
      <w:r w:rsidR="00864F62" w:rsidRPr="0037613A">
        <w:rPr>
          <w:rFonts w:ascii="Times New Roman" w:hAnsi="Times New Roman"/>
          <w:sz w:val="24"/>
          <w:szCs w:val="24"/>
        </w:rPr>
        <w:t>role</w:t>
      </w:r>
      <w:r w:rsidR="00ED4980">
        <w:rPr>
          <w:rFonts w:ascii="Times New Roman" w:hAnsi="Times New Roman"/>
          <w:sz w:val="24"/>
          <w:szCs w:val="24"/>
        </w:rPr>
        <w:t xml:space="preserve"> </w:t>
      </w:r>
      <w:r w:rsidR="00864F62" w:rsidRPr="0037613A">
        <w:rPr>
          <w:rFonts w:ascii="Times New Roman" w:hAnsi="Times New Roman"/>
          <w:sz w:val="24"/>
          <w:szCs w:val="24"/>
        </w:rPr>
        <w:t>of</w:t>
      </w:r>
      <w:r w:rsidR="00ED4980">
        <w:rPr>
          <w:rFonts w:ascii="Times New Roman" w:hAnsi="Times New Roman"/>
          <w:sz w:val="24"/>
          <w:szCs w:val="24"/>
        </w:rPr>
        <w:t xml:space="preserve"> </w:t>
      </w:r>
      <w:r w:rsidR="00864F62" w:rsidRPr="0037613A">
        <w:rPr>
          <w:rFonts w:ascii="Times New Roman" w:hAnsi="Times New Roman"/>
          <w:sz w:val="24"/>
          <w:szCs w:val="24"/>
        </w:rPr>
        <w:t>the MB in</w:t>
      </w:r>
      <w:r w:rsidR="00ED4980">
        <w:rPr>
          <w:rFonts w:ascii="Times New Roman" w:hAnsi="Times New Roman"/>
          <w:sz w:val="24"/>
          <w:szCs w:val="24"/>
        </w:rPr>
        <w:t xml:space="preserve"> </w:t>
      </w:r>
      <w:r w:rsidR="00864F62" w:rsidRPr="0037613A">
        <w:rPr>
          <w:rFonts w:ascii="Times New Roman" w:hAnsi="Times New Roman"/>
          <w:sz w:val="24"/>
          <w:szCs w:val="24"/>
        </w:rPr>
        <w:t>pheromone</w:t>
      </w:r>
      <w:r w:rsidR="00ED4980">
        <w:rPr>
          <w:rFonts w:ascii="Times New Roman" w:hAnsi="Times New Roman"/>
          <w:sz w:val="24"/>
          <w:szCs w:val="24"/>
        </w:rPr>
        <w:t xml:space="preserve"> </w:t>
      </w:r>
      <w:r w:rsidR="00864F62" w:rsidRPr="0037613A">
        <w:rPr>
          <w:rFonts w:ascii="Times New Roman" w:hAnsi="Times New Roman"/>
          <w:sz w:val="24"/>
          <w:szCs w:val="24"/>
        </w:rPr>
        <w:t>processing.</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MB</w:t>
      </w:r>
      <w:r w:rsidR="00ED4980">
        <w:rPr>
          <w:rFonts w:ascii="Times New Roman" w:hAnsi="Times New Roman"/>
          <w:sz w:val="24"/>
          <w:szCs w:val="24"/>
        </w:rPr>
        <w:t xml:space="preserve"> </w:t>
      </w:r>
      <w:r w:rsidR="00864F62" w:rsidRPr="0037613A">
        <w:rPr>
          <w:rFonts w:ascii="Times New Roman" w:hAnsi="Times New Roman"/>
          <w:sz w:val="24"/>
          <w:szCs w:val="24"/>
        </w:rPr>
        <w:t xml:space="preserve">of </w:t>
      </w:r>
      <w:r w:rsidR="00ED4980">
        <w:rPr>
          <w:rFonts w:ascii="Times New Roman" w:hAnsi="Times New Roman"/>
          <w:i/>
          <w:iCs/>
          <w:sz w:val="24"/>
          <w:szCs w:val="24"/>
        </w:rPr>
        <w:t xml:space="preserve">B. </w:t>
      </w:r>
      <w:r w:rsidR="00864F62" w:rsidRPr="0037613A">
        <w:rPr>
          <w:rFonts w:ascii="Times New Roman" w:hAnsi="Times New Roman"/>
          <w:i/>
          <w:iCs/>
          <w:sz w:val="24"/>
          <w:szCs w:val="24"/>
        </w:rPr>
        <w:t xml:space="preserve">mori </w:t>
      </w:r>
      <w:r w:rsidR="00864F62" w:rsidRPr="0037613A">
        <w:rPr>
          <w:rFonts w:ascii="Times New Roman" w:hAnsi="Times New Roman"/>
          <w:sz w:val="24"/>
          <w:szCs w:val="24"/>
        </w:rPr>
        <w:t>is located</w:t>
      </w:r>
      <w:r w:rsidR="00ED4980">
        <w:rPr>
          <w:rFonts w:ascii="Times New Roman" w:hAnsi="Times New Roman"/>
          <w:sz w:val="24"/>
          <w:szCs w:val="24"/>
        </w:rPr>
        <w:t xml:space="preserve"> </w:t>
      </w:r>
      <w:r w:rsidR="00864F62" w:rsidRPr="0037613A">
        <w:rPr>
          <w:rFonts w:ascii="Times New Roman" w:hAnsi="Times New Roman"/>
          <w:sz w:val="24"/>
          <w:szCs w:val="24"/>
        </w:rPr>
        <w:t>in</w:t>
      </w:r>
      <w:r w:rsidR="00ED4980">
        <w:rPr>
          <w:rFonts w:ascii="Times New Roman" w:hAnsi="Times New Roman"/>
          <w:sz w:val="24"/>
          <w:szCs w:val="24"/>
        </w:rPr>
        <w:t xml:space="preserve"> </w:t>
      </w:r>
      <w:r w:rsidR="00864F62" w:rsidRPr="0037613A">
        <w:rPr>
          <w:rFonts w:ascii="Times New Roman" w:hAnsi="Times New Roman"/>
          <w:sz w:val="24"/>
          <w:szCs w:val="24"/>
        </w:rPr>
        <w:t>the dorsal part</w:t>
      </w:r>
      <w:r w:rsidR="00ED4980">
        <w:rPr>
          <w:rFonts w:ascii="Times New Roman" w:hAnsi="Times New Roman"/>
          <w:sz w:val="24"/>
          <w:szCs w:val="24"/>
        </w:rPr>
        <w:t xml:space="preserve"> </w:t>
      </w:r>
      <w:r w:rsidR="00864F62" w:rsidRPr="0037613A">
        <w:rPr>
          <w:rFonts w:ascii="Times New Roman" w:hAnsi="Times New Roman"/>
          <w:sz w:val="24"/>
          <w:szCs w:val="24"/>
        </w:rPr>
        <w:t>of</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protocerebrum,</w:t>
      </w:r>
      <w:r w:rsidR="00ED4980">
        <w:rPr>
          <w:rFonts w:ascii="Times New Roman" w:hAnsi="Times New Roman"/>
          <w:sz w:val="24"/>
          <w:szCs w:val="24"/>
        </w:rPr>
        <w:t xml:space="preserve"> </w:t>
      </w:r>
      <w:r w:rsidR="00864F62" w:rsidRPr="0037613A">
        <w:rPr>
          <w:rFonts w:ascii="Times New Roman" w:hAnsi="Times New Roman"/>
          <w:sz w:val="24"/>
          <w:szCs w:val="24"/>
        </w:rPr>
        <w:t>and</w:t>
      </w:r>
      <w:r w:rsidR="00ED4980">
        <w:rPr>
          <w:rFonts w:ascii="Times New Roman" w:hAnsi="Times New Roman"/>
          <w:sz w:val="24"/>
          <w:szCs w:val="24"/>
        </w:rPr>
        <w:t xml:space="preserve"> </w:t>
      </w:r>
      <w:r w:rsidR="00864F62" w:rsidRPr="0037613A">
        <w:rPr>
          <w:rFonts w:ascii="Times New Roman" w:hAnsi="Times New Roman"/>
          <w:sz w:val="24"/>
          <w:szCs w:val="24"/>
        </w:rPr>
        <w:t>is</w:t>
      </w:r>
      <w:r w:rsidR="00ED4980">
        <w:rPr>
          <w:rFonts w:ascii="Times New Roman" w:hAnsi="Times New Roman"/>
          <w:sz w:val="24"/>
          <w:szCs w:val="24"/>
        </w:rPr>
        <w:t xml:space="preserve"> </w:t>
      </w:r>
      <w:r w:rsidR="00864F62" w:rsidRPr="0037613A">
        <w:rPr>
          <w:rFonts w:ascii="Times New Roman" w:hAnsi="Times New Roman"/>
          <w:sz w:val="24"/>
          <w:szCs w:val="24"/>
        </w:rPr>
        <w:t>divided</w:t>
      </w:r>
      <w:r w:rsidR="00ED4980">
        <w:rPr>
          <w:rFonts w:ascii="Times New Roman" w:hAnsi="Times New Roman"/>
          <w:sz w:val="24"/>
          <w:szCs w:val="24"/>
        </w:rPr>
        <w:t xml:space="preserve"> </w:t>
      </w:r>
      <w:r w:rsidR="00864F62" w:rsidRPr="0037613A">
        <w:rPr>
          <w:rFonts w:ascii="Times New Roman" w:hAnsi="Times New Roman"/>
          <w:sz w:val="24"/>
          <w:szCs w:val="24"/>
        </w:rPr>
        <w:t>into</w:t>
      </w:r>
      <w:r w:rsidR="00ED4980">
        <w:rPr>
          <w:rFonts w:ascii="Times New Roman" w:hAnsi="Times New Roman"/>
          <w:sz w:val="24"/>
          <w:szCs w:val="24"/>
        </w:rPr>
        <w:t xml:space="preserve"> </w:t>
      </w:r>
      <w:r w:rsidR="00864F62" w:rsidRPr="0037613A">
        <w:rPr>
          <w:rFonts w:ascii="Times New Roman" w:hAnsi="Times New Roman"/>
          <w:sz w:val="24"/>
          <w:szCs w:val="24"/>
        </w:rPr>
        <w:t>three</w:t>
      </w:r>
      <w:r w:rsidR="00ED4980">
        <w:rPr>
          <w:rFonts w:ascii="Times New Roman" w:hAnsi="Times New Roman"/>
          <w:sz w:val="24"/>
          <w:szCs w:val="24"/>
        </w:rPr>
        <w:t xml:space="preserve"> struc</w:t>
      </w:r>
      <w:r w:rsidR="00864F62" w:rsidRPr="0037613A">
        <w:rPr>
          <w:rFonts w:ascii="Times New Roman" w:hAnsi="Times New Roman"/>
          <w:sz w:val="24"/>
          <w:szCs w:val="24"/>
        </w:rPr>
        <w:t>tures:</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calyx,</w:t>
      </w:r>
      <w:r w:rsidR="00ED4980">
        <w:rPr>
          <w:rFonts w:ascii="Times New Roman" w:hAnsi="Times New Roman"/>
          <w:sz w:val="24"/>
          <w:szCs w:val="24"/>
        </w:rPr>
        <w:t xml:space="preserve"> </w:t>
      </w:r>
      <w:r w:rsidR="00864F62" w:rsidRPr="0037613A">
        <w:rPr>
          <w:rFonts w:ascii="Times New Roman" w:hAnsi="Times New Roman"/>
          <w:sz w:val="24"/>
          <w:szCs w:val="24"/>
        </w:rPr>
        <w:t>pedunculus,</w:t>
      </w:r>
      <w:r w:rsidR="00ED4980">
        <w:rPr>
          <w:rFonts w:ascii="Times New Roman" w:hAnsi="Times New Roman"/>
          <w:sz w:val="24"/>
          <w:szCs w:val="24"/>
        </w:rPr>
        <w:t xml:space="preserve"> </w:t>
      </w:r>
      <w:r w:rsidR="00864F62" w:rsidRPr="0037613A">
        <w:rPr>
          <w:rFonts w:ascii="Times New Roman" w:hAnsi="Times New Roman"/>
          <w:sz w:val="24"/>
          <w:szCs w:val="24"/>
        </w:rPr>
        <w:t>and</w:t>
      </w:r>
      <w:r w:rsidR="00ED4980">
        <w:rPr>
          <w:rFonts w:ascii="Times New Roman" w:hAnsi="Times New Roman"/>
          <w:sz w:val="24"/>
          <w:szCs w:val="24"/>
        </w:rPr>
        <w:t xml:space="preserve"> </w:t>
      </w:r>
      <w:r w:rsidR="00864F62" w:rsidRPr="0037613A">
        <w:rPr>
          <w:rFonts w:ascii="Times New Roman" w:hAnsi="Times New Roman"/>
          <w:sz w:val="24"/>
          <w:szCs w:val="24"/>
        </w:rPr>
        <w:t>lobes.</w:t>
      </w:r>
      <w:r w:rsidR="00ED4980">
        <w:rPr>
          <w:rFonts w:ascii="Times New Roman" w:hAnsi="Times New Roman"/>
          <w:sz w:val="24"/>
          <w:szCs w:val="24"/>
        </w:rPr>
        <w:t xml:space="preserve"> </w:t>
      </w:r>
      <w:r w:rsidR="00864F62" w:rsidRPr="0037613A">
        <w:rPr>
          <w:rFonts w:ascii="Times New Roman" w:hAnsi="Times New Roman"/>
          <w:sz w:val="24"/>
          <w:szCs w:val="24"/>
        </w:rPr>
        <w:t>Consistent</w:t>
      </w:r>
      <w:r w:rsidR="00ED4980">
        <w:rPr>
          <w:rFonts w:ascii="Times New Roman" w:hAnsi="Times New Roman"/>
          <w:sz w:val="24"/>
          <w:szCs w:val="24"/>
        </w:rPr>
        <w:t xml:space="preserve"> </w:t>
      </w:r>
      <w:r w:rsidR="00864F62" w:rsidRPr="0037613A">
        <w:rPr>
          <w:rFonts w:ascii="Times New Roman" w:hAnsi="Times New Roman"/>
          <w:sz w:val="24"/>
          <w:szCs w:val="24"/>
        </w:rPr>
        <w:t>with</w:t>
      </w:r>
      <w:r w:rsidR="00ED4980">
        <w:rPr>
          <w:rFonts w:ascii="Times New Roman" w:hAnsi="Times New Roman"/>
          <w:sz w:val="24"/>
          <w:szCs w:val="24"/>
        </w:rPr>
        <w:t xml:space="preserve"> </w:t>
      </w:r>
      <w:r w:rsidR="00864F62" w:rsidRPr="0037613A">
        <w:rPr>
          <w:rFonts w:ascii="Times New Roman" w:hAnsi="Times New Roman"/>
          <w:sz w:val="24"/>
          <w:szCs w:val="24"/>
        </w:rPr>
        <w:t>other moth species,</w:t>
      </w:r>
      <w:r w:rsidR="00ED4980">
        <w:rPr>
          <w:rFonts w:ascii="Times New Roman" w:hAnsi="Times New Roman"/>
          <w:sz w:val="24"/>
          <w:szCs w:val="24"/>
        </w:rPr>
        <w:t xml:space="preserve"> </w:t>
      </w:r>
      <w:r w:rsidR="00864F62" w:rsidRPr="0037613A">
        <w:rPr>
          <w:rFonts w:ascii="Times New Roman" w:hAnsi="Times New Roman"/>
          <w:sz w:val="24"/>
          <w:szCs w:val="24"/>
        </w:rPr>
        <w:t>a</w:t>
      </w:r>
      <w:r w:rsidR="00ED4980">
        <w:rPr>
          <w:rFonts w:ascii="Times New Roman" w:hAnsi="Times New Roman"/>
          <w:sz w:val="24"/>
          <w:szCs w:val="24"/>
        </w:rPr>
        <w:t xml:space="preserve"> </w:t>
      </w:r>
      <w:r w:rsidR="00864F62" w:rsidRPr="0037613A">
        <w:rPr>
          <w:rFonts w:ascii="Times New Roman" w:hAnsi="Times New Roman"/>
          <w:sz w:val="24"/>
          <w:szCs w:val="24"/>
        </w:rPr>
        <w:t>second</w:t>
      </w:r>
      <w:r w:rsidR="00ED4980">
        <w:rPr>
          <w:rFonts w:ascii="Times New Roman" w:hAnsi="Times New Roman"/>
          <w:sz w:val="24"/>
          <w:szCs w:val="24"/>
        </w:rPr>
        <w:t xml:space="preserve"> </w:t>
      </w:r>
      <w:r w:rsidR="00864F62" w:rsidRPr="0037613A">
        <w:rPr>
          <w:rFonts w:ascii="Times New Roman" w:hAnsi="Times New Roman"/>
          <w:sz w:val="24"/>
          <w:szCs w:val="24"/>
        </w:rPr>
        <w:t>tract</w:t>
      </w:r>
      <w:r w:rsidR="00ED4980">
        <w:rPr>
          <w:rFonts w:ascii="Times New Roman" w:hAnsi="Times New Roman"/>
          <w:sz w:val="24"/>
          <w:szCs w:val="24"/>
        </w:rPr>
        <w:t xml:space="preserve"> </w:t>
      </w:r>
      <w:r w:rsidR="00864F62" w:rsidRPr="0037613A">
        <w:rPr>
          <w:rFonts w:ascii="Times New Roman" w:hAnsi="Times New Roman"/>
          <w:sz w:val="24"/>
          <w:szCs w:val="24"/>
        </w:rPr>
        <w:t>called</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Y</w:t>
      </w:r>
      <w:r w:rsidR="00ED4980">
        <w:rPr>
          <w:rFonts w:ascii="Times New Roman" w:hAnsi="Times New Roman"/>
          <w:sz w:val="24"/>
          <w:szCs w:val="24"/>
        </w:rPr>
        <w:t xml:space="preserve"> </w:t>
      </w:r>
      <w:r w:rsidR="00864F62" w:rsidRPr="0037613A">
        <w:rPr>
          <w:rFonts w:ascii="Times New Roman" w:hAnsi="Times New Roman"/>
          <w:sz w:val="24"/>
          <w:szCs w:val="24"/>
        </w:rPr>
        <w:t>tract</w:t>
      </w:r>
      <w:r w:rsidR="00ED4980">
        <w:rPr>
          <w:rFonts w:ascii="Times New Roman" w:hAnsi="Times New Roman"/>
          <w:sz w:val="24"/>
          <w:szCs w:val="24"/>
        </w:rPr>
        <w:t xml:space="preserve"> </w:t>
      </w:r>
      <w:r w:rsidR="00864F62" w:rsidRPr="0037613A">
        <w:rPr>
          <w:rFonts w:ascii="Times New Roman" w:hAnsi="Times New Roman"/>
          <w:sz w:val="24"/>
          <w:szCs w:val="24"/>
        </w:rPr>
        <w:t>originates</w:t>
      </w:r>
      <w:r w:rsidR="00ED4980">
        <w:rPr>
          <w:rFonts w:ascii="Times New Roman" w:hAnsi="Times New Roman"/>
          <w:sz w:val="24"/>
          <w:szCs w:val="24"/>
        </w:rPr>
        <w:t xml:space="preserve"> </w:t>
      </w:r>
      <w:r w:rsidR="00864F62" w:rsidRPr="0037613A">
        <w:rPr>
          <w:rFonts w:ascii="Times New Roman" w:hAnsi="Times New Roman"/>
          <w:sz w:val="24"/>
          <w:szCs w:val="24"/>
        </w:rPr>
        <w:t>in</w:t>
      </w:r>
      <w:r w:rsidR="00ED4980">
        <w:rPr>
          <w:rFonts w:ascii="Times New Roman" w:hAnsi="Times New Roman"/>
          <w:sz w:val="24"/>
          <w:szCs w:val="24"/>
        </w:rPr>
        <w:t xml:space="preserve"> </w:t>
      </w:r>
      <w:r w:rsidR="00864F62" w:rsidRPr="0037613A">
        <w:rPr>
          <w:rFonts w:ascii="Times New Roman" w:hAnsi="Times New Roman"/>
          <w:sz w:val="24"/>
          <w:szCs w:val="24"/>
        </w:rPr>
        <w:t>the dorsoanterior</w:t>
      </w:r>
      <w:r w:rsidR="00ED4980">
        <w:rPr>
          <w:rFonts w:ascii="Times New Roman" w:hAnsi="Times New Roman"/>
          <w:sz w:val="24"/>
          <w:szCs w:val="24"/>
        </w:rPr>
        <w:t xml:space="preserve"> </w:t>
      </w:r>
      <w:r w:rsidR="00864F62" w:rsidRPr="0037613A">
        <w:rPr>
          <w:rFonts w:ascii="Times New Roman" w:hAnsi="Times New Roman"/>
          <w:sz w:val="24"/>
          <w:szCs w:val="24"/>
        </w:rPr>
        <w:t>region</w:t>
      </w:r>
      <w:r w:rsidR="00ED4980">
        <w:rPr>
          <w:rFonts w:ascii="Times New Roman" w:hAnsi="Times New Roman"/>
          <w:sz w:val="24"/>
          <w:szCs w:val="24"/>
        </w:rPr>
        <w:t xml:space="preserve"> </w:t>
      </w:r>
      <w:r w:rsidR="00864F62" w:rsidRPr="0037613A">
        <w:rPr>
          <w:rFonts w:ascii="Times New Roman" w:hAnsi="Times New Roman"/>
          <w:sz w:val="24"/>
          <w:szCs w:val="24"/>
        </w:rPr>
        <w:t>of</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calyx,</w:t>
      </w:r>
      <w:r w:rsidR="00ED4980">
        <w:rPr>
          <w:rFonts w:ascii="Times New Roman" w:hAnsi="Times New Roman"/>
          <w:sz w:val="24"/>
          <w:szCs w:val="24"/>
        </w:rPr>
        <w:t xml:space="preserve"> </w:t>
      </w:r>
      <w:r w:rsidR="00864F62" w:rsidRPr="0037613A">
        <w:rPr>
          <w:rFonts w:ascii="Times New Roman" w:hAnsi="Times New Roman"/>
          <w:sz w:val="24"/>
          <w:szCs w:val="24"/>
        </w:rPr>
        <w:t>and</w:t>
      </w:r>
      <w:r w:rsidR="00ED4980">
        <w:rPr>
          <w:rFonts w:ascii="Times New Roman" w:hAnsi="Times New Roman"/>
          <w:sz w:val="24"/>
          <w:szCs w:val="24"/>
        </w:rPr>
        <w:t xml:space="preserve"> </w:t>
      </w:r>
      <w:r w:rsidR="00864F62" w:rsidRPr="0037613A">
        <w:rPr>
          <w:rFonts w:ascii="Times New Roman" w:hAnsi="Times New Roman"/>
          <w:sz w:val="24"/>
          <w:szCs w:val="24"/>
        </w:rPr>
        <w:t>projects</w:t>
      </w:r>
      <w:r w:rsidR="00ED4980">
        <w:rPr>
          <w:rFonts w:ascii="Times New Roman" w:hAnsi="Times New Roman"/>
          <w:sz w:val="24"/>
          <w:szCs w:val="24"/>
        </w:rPr>
        <w:t xml:space="preserve"> </w:t>
      </w:r>
      <w:r w:rsidR="00864F62" w:rsidRPr="0037613A">
        <w:rPr>
          <w:rFonts w:ascii="Times New Roman" w:hAnsi="Times New Roman"/>
          <w:sz w:val="24"/>
          <w:szCs w:val="24"/>
        </w:rPr>
        <w:t>to</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branching point of</w:t>
      </w:r>
      <w:r w:rsidR="00ED4980">
        <w:rPr>
          <w:rFonts w:ascii="Times New Roman" w:hAnsi="Times New Roman"/>
          <w:sz w:val="24"/>
          <w:szCs w:val="24"/>
        </w:rPr>
        <w:t xml:space="preserve"> </w:t>
      </w:r>
      <w:r w:rsidR="00864F62" w:rsidRPr="0037613A">
        <w:rPr>
          <w:rFonts w:ascii="Times New Roman" w:hAnsi="Times New Roman"/>
          <w:sz w:val="24"/>
          <w:szCs w:val="24"/>
        </w:rPr>
        <w:t>the</w:t>
      </w:r>
      <w:r w:rsidR="00ED4980">
        <w:rPr>
          <w:rFonts w:ascii="Times New Roman" w:hAnsi="Times New Roman"/>
          <w:sz w:val="24"/>
          <w:szCs w:val="24"/>
        </w:rPr>
        <w:t xml:space="preserve"> </w:t>
      </w:r>
      <w:r w:rsidR="00864F62" w:rsidRPr="0037613A">
        <w:rPr>
          <w:rFonts w:ascii="Times New Roman" w:hAnsi="Times New Roman"/>
          <w:sz w:val="24"/>
          <w:szCs w:val="24"/>
        </w:rPr>
        <w:t>vertical</w:t>
      </w:r>
      <w:r w:rsidR="00ED4980">
        <w:rPr>
          <w:rFonts w:ascii="Times New Roman" w:hAnsi="Times New Roman"/>
          <w:sz w:val="24"/>
          <w:szCs w:val="24"/>
        </w:rPr>
        <w:t xml:space="preserve"> </w:t>
      </w:r>
      <w:r w:rsidR="00864F62" w:rsidRPr="0037613A">
        <w:rPr>
          <w:rFonts w:ascii="Times New Roman" w:hAnsi="Times New Roman"/>
          <w:sz w:val="24"/>
          <w:szCs w:val="24"/>
        </w:rPr>
        <w:t>and</w:t>
      </w:r>
      <w:r w:rsidR="00ED4980">
        <w:rPr>
          <w:rFonts w:ascii="Times New Roman" w:hAnsi="Times New Roman"/>
          <w:sz w:val="24"/>
          <w:szCs w:val="24"/>
        </w:rPr>
        <w:t xml:space="preserve"> </w:t>
      </w:r>
      <w:r w:rsidR="00864F62" w:rsidRPr="0037613A">
        <w:rPr>
          <w:rFonts w:ascii="Times New Roman" w:hAnsi="Times New Roman"/>
          <w:sz w:val="24"/>
          <w:szCs w:val="24"/>
        </w:rPr>
        <w:t>medial</w:t>
      </w:r>
      <w:r w:rsidR="00ED4980">
        <w:rPr>
          <w:rFonts w:ascii="Times New Roman" w:hAnsi="Times New Roman"/>
          <w:sz w:val="24"/>
          <w:szCs w:val="24"/>
        </w:rPr>
        <w:t xml:space="preserve"> </w:t>
      </w:r>
      <w:r w:rsidR="00864F62" w:rsidRPr="0037613A">
        <w:rPr>
          <w:rFonts w:ascii="Times New Roman" w:hAnsi="Times New Roman"/>
          <w:sz w:val="24"/>
          <w:szCs w:val="24"/>
        </w:rPr>
        <w:t xml:space="preserve">lobes. </w:t>
      </w:r>
    </w:p>
    <w:p w14:paraId="6FAB0F86" w14:textId="77777777" w:rsidR="00610A39" w:rsidRDefault="00864F62" w:rsidP="00F7200F">
      <w:pPr>
        <w:autoSpaceDE w:val="0"/>
        <w:autoSpaceDN w:val="0"/>
        <w:adjustRightInd w:val="0"/>
        <w:spacing w:after="0" w:line="360" w:lineRule="auto"/>
        <w:jc w:val="both"/>
        <w:rPr>
          <w:rFonts w:ascii="Times New Roman" w:hAnsi="Times New Roman"/>
          <w:sz w:val="24"/>
          <w:szCs w:val="24"/>
        </w:rPr>
      </w:pPr>
      <w:r w:rsidRPr="0037613A">
        <w:rPr>
          <w:rFonts w:ascii="Times New Roman" w:hAnsi="Times New Roman"/>
          <w:sz w:val="24"/>
          <w:szCs w:val="24"/>
        </w:rPr>
        <w:tab/>
        <w:t>The inputs</w:t>
      </w:r>
      <w:r w:rsidR="000E1D80">
        <w:rPr>
          <w:rFonts w:ascii="Times New Roman" w:hAnsi="Times New Roman"/>
          <w:sz w:val="24"/>
          <w:szCs w:val="24"/>
        </w:rPr>
        <w:t xml:space="preserve"> </w:t>
      </w:r>
      <w:r w:rsidRPr="0037613A">
        <w:rPr>
          <w:rFonts w:ascii="Times New Roman" w:hAnsi="Times New Roman"/>
          <w:sz w:val="24"/>
          <w:szCs w:val="24"/>
        </w:rPr>
        <w:t>from</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AL</w:t>
      </w:r>
      <w:r w:rsidR="000E1D80">
        <w:rPr>
          <w:rFonts w:ascii="Times New Roman" w:hAnsi="Times New Roman"/>
          <w:sz w:val="24"/>
          <w:szCs w:val="24"/>
        </w:rPr>
        <w:t xml:space="preserve"> </w:t>
      </w:r>
      <w:r w:rsidRPr="0037613A">
        <w:rPr>
          <w:rFonts w:ascii="Times New Roman" w:hAnsi="Times New Roman"/>
          <w:sz w:val="24"/>
          <w:szCs w:val="24"/>
        </w:rPr>
        <w:t>form</w:t>
      </w:r>
      <w:r w:rsidR="000E1D80">
        <w:rPr>
          <w:rFonts w:ascii="Times New Roman" w:hAnsi="Times New Roman"/>
          <w:sz w:val="24"/>
          <w:szCs w:val="24"/>
        </w:rPr>
        <w:t xml:space="preserve"> </w:t>
      </w:r>
      <w:r w:rsidRPr="0037613A">
        <w:rPr>
          <w:rFonts w:ascii="Times New Roman" w:hAnsi="Times New Roman"/>
          <w:sz w:val="24"/>
          <w:szCs w:val="24"/>
        </w:rPr>
        <w:t>a</w:t>
      </w:r>
      <w:r w:rsidR="000E1D80">
        <w:rPr>
          <w:rFonts w:ascii="Times New Roman" w:hAnsi="Times New Roman"/>
          <w:sz w:val="24"/>
          <w:szCs w:val="24"/>
        </w:rPr>
        <w:t xml:space="preserve"> </w:t>
      </w:r>
      <w:r w:rsidRPr="0037613A">
        <w:rPr>
          <w:rFonts w:ascii="Times New Roman" w:hAnsi="Times New Roman"/>
          <w:sz w:val="24"/>
          <w:szCs w:val="24"/>
        </w:rPr>
        <w:t>map</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calyx</w:t>
      </w:r>
      <w:r w:rsidR="000E1D80">
        <w:rPr>
          <w:rFonts w:ascii="Times New Roman" w:hAnsi="Times New Roman"/>
          <w:sz w:val="24"/>
          <w:szCs w:val="24"/>
        </w:rPr>
        <w:t xml:space="preserve"> </w:t>
      </w:r>
      <w:r w:rsidRPr="0037613A">
        <w:rPr>
          <w:rFonts w:ascii="Times New Roman" w:hAnsi="Times New Roman"/>
          <w:sz w:val="24"/>
          <w:szCs w:val="24"/>
        </w:rPr>
        <w:t xml:space="preserve">(Namiki </w:t>
      </w:r>
      <w:r w:rsidRPr="000E1D80">
        <w:rPr>
          <w:rFonts w:ascii="Times New Roman" w:hAnsi="Times New Roman"/>
          <w:i/>
          <w:sz w:val="24"/>
          <w:szCs w:val="24"/>
        </w:rPr>
        <w:t>et al.</w:t>
      </w:r>
      <w:r w:rsidRPr="0037613A">
        <w:rPr>
          <w:rFonts w:ascii="Times New Roman" w:hAnsi="Times New Roman"/>
          <w:sz w:val="24"/>
          <w:szCs w:val="24"/>
        </w:rPr>
        <w:t>,</w:t>
      </w:r>
      <w:r w:rsidR="000E1D80">
        <w:rPr>
          <w:rFonts w:ascii="Times New Roman" w:hAnsi="Times New Roman"/>
          <w:sz w:val="24"/>
          <w:szCs w:val="24"/>
        </w:rPr>
        <w:t xml:space="preserve"> </w:t>
      </w:r>
      <w:r w:rsidRPr="0037613A">
        <w:rPr>
          <w:rFonts w:ascii="Times New Roman" w:hAnsi="Times New Roman"/>
          <w:sz w:val="24"/>
          <w:szCs w:val="24"/>
        </w:rPr>
        <w:t>2013). Different</w:t>
      </w:r>
      <w:r w:rsidR="000E1D80">
        <w:rPr>
          <w:rFonts w:ascii="Times New Roman" w:hAnsi="Times New Roman"/>
          <w:sz w:val="24"/>
          <w:szCs w:val="24"/>
        </w:rPr>
        <w:t xml:space="preserve"> </w:t>
      </w:r>
      <w:r w:rsidRPr="0037613A">
        <w:rPr>
          <w:rFonts w:ascii="Times New Roman" w:hAnsi="Times New Roman"/>
          <w:sz w:val="24"/>
          <w:szCs w:val="24"/>
        </w:rPr>
        <w:t>projection</w:t>
      </w:r>
      <w:r w:rsidR="000E1D80">
        <w:rPr>
          <w:rFonts w:ascii="Times New Roman" w:hAnsi="Times New Roman"/>
          <w:sz w:val="24"/>
          <w:szCs w:val="24"/>
        </w:rPr>
        <w:t xml:space="preserve"> </w:t>
      </w:r>
      <w:r w:rsidRPr="0037613A">
        <w:rPr>
          <w:rFonts w:ascii="Times New Roman" w:hAnsi="Times New Roman"/>
          <w:sz w:val="24"/>
          <w:szCs w:val="24"/>
        </w:rPr>
        <w:t>areas</w:t>
      </w:r>
      <w:r w:rsidR="000E1D80">
        <w:rPr>
          <w:rFonts w:ascii="Times New Roman" w:hAnsi="Times New Roman"/>
          <w:sz w:val="24"/>
          <w:szCs w:val="24"/>
        </w:rPr>
        <w:t xml:space="preserve"> </w:t>
      </w:r>
      <w:r w:rsidRPr="0037613A">
        <w:rPr>
          <w:rFonts w:ascii="Times New Roman" w:hAnsi="Times New Roman"/>
          <w:sz w:val="24"/>
          <w:szCs w:val="24"/>
        </w:rPr>
        <w:t>for</w:t>
      </w:r>
      <w:r w:rsidR="000E1D80">
        <w:rPr>
          <w:rFonts w:ascii="Times New Roman" w:hAnsi="Times New Roman"/>
          <w:sz w:val="24"/>
          <w:szCs w:val="24"/>
        </w:rPr>
        <w:t xml:space="preserve"> </w:t>
      </w:r>
      <w:r w:rsidRPr="0037613A">
        <w:rPr>
          <w:rFonts w:ascii="Times New Roman" w:hAnsi="Times New Roman"/>
          <w:sz w:val="24"/>
          <w:szCs w:val="24"/>
        </w:rPr>
        <w:t>pheromonal and non-pheromonal</w:t>
      </w:r>
      <w:r w:rsidR="000E1D80">
        <w:rPr>
          <w:rFonts w:ascii="Times New Roman" w:hAnsi="Times New Roman"/>
          <w:sz w:val="24"/>
          <w:szCs w:val="24"/>
        </w:rPr>
        <w:t xml:space="preserve"> </w:t>
      </w:r>
      <w:r w:rsidRPr="0037613A">
        <w:rPr>
          <w:rFonts w:ascii="Times New Roman" w:hAnsi="Times New Roman"/>
          <w:sz w:val="24"/>
          <w:szCs w:val="24"/>
        </w:rPr>
        <w:t>PNs</w:t>
      </w:r>
      <w:r w:rsidR="000E1D80">
        <w:rPr>
          <w:rFonts w:ascii="Times New Roman" w:hAnsi="Times New Roman"/>
          <w:sz w:val="24"/>
          <w:szCs w:val="24"/>
        </w:rPr>
        <w:t xml:space="preserve"> </w:t>
      </w:r>
      <w:r w:rsidRPr="0037613A">
        <w:rPr>
          <w:rFonts w:ascii="Times New Roman" w:hAnsi="Times New Roman"/>
          <w:sz w:val="24"/>
          <w:szCs w:val="24"/>
        </w:rPr>
        <w:t>have</w:t>
      </w:r>
      <w:r w:rsidR="000E1D80">
        <w:rPr>
          <w:rFonts w:ascii="Times New Roman" w:hAnsi="Times New Roman"/>
          <w:sz w:val="24"/>
          <w:szCs w:val="24"/>
        </w:rPr>
        <w:t xml:space="preserve"> </w:t>
      </w:r>
      <w:r w:rsidRPr="0037613A">
        <w:rPr>
          <w:rFonts w:ascii="Times New Roman" w:hAnsi="Times New Roman"/>
          <w:sz w:val="24"/>
          <w:szCs w:val="24"/>
        </w:rPr>
        <w:t>been</w:t>
      </w:r>
      <w:r w:rsidR="000E1D80">
        <w:rPr>
          <w:rFonts w:ascii="Times New Roman" w:hAnsi="Times New Roman"/>
          <w:sz w:val="24"/>
          <w:szCs w:val="24"/>
        </w:rPr>
        <w:t xml:space="preserve"> </w:t>
      </w:r>
      <w:r w:rsidRPr="0037613A">
        <w:rPr>
          <w:rFonts w:ascii="Times New Roman" w:hAnsi="Times New Roman"/>
          <w:sz w:val="24"/>
          <w:szCs w:val="24"/>
        </w:rPr>
        <w:t>reported</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calyx</w:t>
      </w:r>
      <w:r w:rsidR="000E1D80">
        <w:rPr>
          <w:rFonts w:ascii="Times New Roman" w:hAnsi="Times New Roman"/>
          <w:sz w:val="24"/>
          <w:szCs w:val="24"/>
        </w:rPr>
        <w:t xml:space="preserve"> </w:t>
      </w:r>
      <w:r w:rsidRPr="0037613A">
        <w:rPr>
          <w:rFonts w:ascii="Times New Roman" w:hAnsi="Times New Roman"/>
          <w:sz w:val="24"/>
          <w:szCs w:val="24"/>
        </w:rPr>
        <w:t>of moths. The</w:t>
      </w:r>
      <w:r w:rsidR="000E1D80">
        <w:rPr>
          <w:rFonts w:ascii="Times New Roman" w:hAnsi="Times New Roman"/>
          <w:sz w:val="24"/>
          <w:szCs w:val="24"/>
        </w:rPr>
        <w:t xml:space="preserve"> </w:t>
      </w:r>
      <w:r w:rsidRPr="0037613A">
        <w:rPr>
          <w:rFonts w:ascii="Times New Roman" w:hAnsi="Times New Roman"/>
          <w:sz w:val="24"/>
          <w:szCs w:val="24"/>
        </w:rPr>
        <w:t>inputs</w:t>
      </w:r>
      <w:r w:rsidR="000E1D80">
        <w:rPr>
          <w:rFonts w:ascii="Times New Roman" w:hAnsi="Times New Roman"/>
          <w:sz w:val="24"/>
          <w:szCs w:val="24"/>
        </w:rPr>
        <w:t xml:space="preserve"> </w:t>
      </w:r>
      <w:r w:rsidRPr="0037613A">
        <w:rPr>
          <w:rFonts w:ascii="Times New Roman" w:hAnsi="Times New Roman"/>
          <w:sz w:val="24"/>
          <w:szCs w:val="24"/>
        </w:rPr>
        <w:t>have</w:t>
      </w:r>
      <w:r w:rsidR="000E1D80">
        <w:rPr>
          <w:rFonts w:ascii="Times New Roman" w:hAnsi="Times New Roman"/>
          <w:sz w:val="24"/>
          <w:szCs w:val="24"/>
        </w:rPr>
        <w:t xml:space="preserve"> </w:t>
      </w:r>
      <w:r w:rsidRPr="0037613A">
        <w:rPr>
          <w:rFonts w:ascii="Times New Roman" w:hAnsi="Times New Roman"/>
          <w:sz w:val="24"/>
          <w:szCs w:val="24"/>
        </w:rPr>
        <w:t>a</w:t>
      </w:r>
      <w:r w:rsidR="000E1D80">
        <w:rPr>
          <w:rFonts w:ascii="Times New Roman" w:hAnsi="Times New Roman"/>
          <w:sz w:val="24"/>
          <w:szCs w:val="24"/>
        </w:rPr>
        <w:t xml:space="preserve"> concentric s</w:t>
      </w:r>
      <w:r w:rsidRPr="0037613A">
        <w:rPr>
          <w:rFonts w:ascii="Times New Roman" w:hAnsi="Times New Roman"/>
          <w:sz w:val="24"/>
          <w:szCs w:val="24"/>
        </w:rPr>
        <w:t>patial</w:t>
      </w:r>
      <w:r w:rsidR="000E1D80">
        <w:rPr>
          <w:rFonts w:ascii="Times New Roman" w:hAnsi="Times New Roman"/>
          <w:sz w:val="24"/>
          <w:szCs w:val="24"/>
        </w:rPr>
        <w:t xml:space="preserve"> </w:t>
      </w:r>
      <w:r w:rsidRPr="0037613A">
        <w:rPr>
          <w:rFonts w:ascii="Times New Roman" w:hAnsi="Times New Roman"/>
          <w:sz w:val="24"/>
          <w:szCs w:val="24"/>
        </w:rPr>
        <w:t>pattern:</w:t>
      </w:r>
      <w:r w:rsidR="000E1D80">
        <w:rPr>
          <w:rFonts w:ascii="Times New Roman" w:hAnsi="Times New Roman"/>
          <w:sz w:val="24"/>
          <w:szCs w:val="24"/>
        </w:rPr>
        <w:t xml:space="preserve"> </w:t>
      </w:r>
      <w:r w:rsidRPr="0037613A">
        <w:rPr>
          <w:rFonts w:ascii="Times New Roman" w:hAnsi="Times New Roman"/>
          <w:sz w:val="24"/>
          <w:szCs w:val="24"/>
        </w:rPr>
        <w:t>informa tion</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toroid,</w:t>
      </w:r>
      <w:r w:rsidR="000E1D80">
        <w:rPr>
          <w:rFonts w:ascii="Times New Roman" w:hAnsi="Times New Roman"/>
          <w:sz w:val="24"/>
          <w:szCs w:val="24"/>
        </w:rPr>
        <w:t xml:space="preserve"> </w:t>
      </w:r>
      <w:r w:rsidRPr="0037613A">
        <w:rPr>
          <w:rFonts w:ascii="Times New Roman" w:hAnsi="Times New Roman"/>
          <w:sz w:val="24"/>
          <w:szCs w:val="24"/>
        </w:rPr>
        <w:t>cumulus</w:t>
      </w:r>
      <w:r w:rsidR="000E1D80">
        <w:rPr>
          <w:rFonts w:ascii="Times New Roman" w:hAnsi="Times New Roman"/>
          <w:sz w:val="24"/>
          <w:szCs w:val="24"/>
        </w:rPr>
        <w:t xml:space="preserve"> </w:t>
      </w:r>
      <w:r w:rsidRPr="0037613A">
        <w:rPr>
          <w:rFonts w:ascii="Times New Roman" w:hAnsi="Times New Roman"/>
          <w:sz w:val="24"/>
          <w:szCs w:val="24"/>
        </w:rPr>
        <w:t>/</w:t>
      </w:r>
      <w:r w:rsidR="000E1D80">
        <w:rPr>
          <w:rFonts w:ascii="Times New Roman" w:hAnsi="Times New Roman"/>
          <w:sz w:val="24"/>
          <w:szCs w:val="24"/>
        </w:rPr>
        <w:t xml:space="preserve"> </w:t>
      </w:r>
      <w:r w:rsidRPr="0037613A">
        <w:rPr>
          <w:rFonts w:ascii="Times New Roman" w:hAnsi="Times New Roman"/>
          <w:sz w:val="24"/>
          <w:szCs w:val="24"/>
        </w:rPr>
        <w:t>horseshoe,</w:t>
      </w:r>
      <w:r w:rsidR="000E1D80">
        <w:rPr>
          <w:rFonts w:ascii="Times New Roman" w:hAnsi="Times New Roman"/>
          <w:sz w:val="24"/>
          <w:szCs w:val="24"/>
        </w:rPr>
        <w:t xml:space="preserve"> </w:t>
      </w:r>
      <w:r w:rsidRPr="0037613A">
        <w:rPr>
          <w:rFonts w:ascii="Times New Roman" w:hAnsi="Times New Roman"/>
          <w:sz w:val="24"/>
          <w:szCs w:val="24"/>
        </w:rPr>
        <w:t>and</w:t>
      </w:r>
      <w:r w:rsidR="000E1D80">
        <w:rPr>
          <w:rFonts w:ascii="Times New Roman" w:hAnsi="Times New Roman"/>
          <w:sz w:val="24"/>
          <w:szCs w:val="24"/>
        </w:rPr>
        <w:t xml:space="preserve"> </w:t>
      </w:r>
      <w:r w:rsidRPr="0037613A">
        <w:rPr>
          <w:rFonts w:ascii="Times New Roman" w:hAnsi="Times New Roman"/>
          <w:sz w:val="24"/>
          <w:szCs w:val="24"/>
        </w:rPr>
        <w:t>OG</w:t>
      </w:r>
      <w:r w:rsidR="000E1D80">
        <w:rPr>
          <w:rFonts w:ascii="Times New Roman" w:hAnsi="Times New Roman"/>
          <w:sz w:val="24"/>
          <w:szCs w:val="24"/>
        </w:rPr>
        <w:t xml:space="preserve"> </w:t>
      </w:r>
      <w:r w:rsidRPr="0037613A">
        <w:rPr>
          <w:rFonts w:ascii="Times New Roman" w:hAnsi="Times New Roman"/>
          <w:sz w:val="24"/>
          <w:szCs w:val="24"/>
        </w:rPr>
        <w:t>is</w:t>
      </w:r>
      <w:r w:rsidR="000E1D80">
        <w:rPr>
          <w:rFonts w:ascii="Times New Roman" w:hAnsi="Times New Roman"/>
          <w:sz w:val="24"/>
          <w:szCs w:val="24"/>
        </w:rPr>
        <w:t xml:space="preserve"> </w:t>
      </w:r>
      <w:r w:rsidRPr="0037613A">
        <w:rPr>
          <w:rFonts w:ascii="Times New Roman" w:hAnsi="Times New Roman"/>
          <w:sz w:val="24"/>
          <w:szCs w:val="24"/>
        </w:rPr>
        <w:t>ordered</w:t>
      </w:r>
      <w:r w:rsidR="000E1D80">
        <w:rPr>
          <w:rFonts w:ascii="Times New Roman" w:hAnsi="Times New Roman"/>
          <w:sz w:val="24"/>
          <w:szCs w:val="24"/>
        </w:rPr>
        <w:t xml:space="preserve"> </w:t>
      </w:r>
      <w:r w:rsidRPr="0037613A">
        <w:rPr>
          <w:rFonts w:ascii="Times New Roman" w:hAnsi="Times New Roman"/>
          <w:sz w:val="24"/>
          <w:szCs w:val="24"/>
        </w:rPr>
        <w:t>from the center</w:t>
      </w:r>
      <w:r w:rsidR="000E1D80">
        <w:rPr>
          <w:rFonts w:ascii="Times New Roman" w:hAnsi="Times New Roman"/>
          <w:sz w:val="24"/>
          <w:szCs w:val="24"/>
        </w:rPr>
        <w:t xml:space="preserve"> </w:t>
      </w:r>
      <w:r w:rsidRPr="0037613A">
        <w:rPr>
          <w:rFonts w:ascii="Times New Roman" w:hAnsi="Times New Roman"/>
          <w:sz w:val="24"/>
          <w:szCs w:val="24"/>
        </w:rPr>
        <w:t>to</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edge,</w:t>
      </w:r>
      <w:r w:rsidR="000E1D80">
        <w:rPr>
          <w:rFonts w:ascii="Times New Roman" w:hAnsi="Times New Roman"/>
          <w:sz w:val="24"/>
          <w:szCs w:val="24"/>
        </w:rPr>
        <w:t xml:space="preserve"> </w:t>
      </w:r>
      <w:r w:rsidRPr="0037613A">
        <w:rPr>
          <w:rFonts w:ascii="Times New Roman" w:hAnsi="Times New Roman"/>
          <w:sz w:val="24"/>
          <w:szCs w:val="24"/>
        </w:rPr>
        <w:t>suggesting</w:t>
      </w:r>
      <w:r w:rsidR="000E1D80">
        <w:rPr>
          <w:rFonts w:ascii="Times New Roman" w:hAnsi="Times New Roman"/>
          <w:sz w:val="24"/>
          <w:szCs w:val="24"/>
        </w:rPr>
        <w:t xml:space="preserve"> </w:t>
      </w:r>
      <w:r w:rsidRPr="0037613A">
        <w:rPr>
          <w:rFonts w:ascii="Times New Roman" w:hAnsi="Times New Roman"/>
          <w:sz w:val="24"/>
          <w:szCs w:val="24"/>
        </w:rPr>
        <w:t>that</w:t>
      </w:r>
      <w:r w:rsidR="000E1D80">
        <w:rPr>
          <w:rFonts w:ascii="Times New Roman" w:hAnsi="Times New Roman"/>
          <w:sz w:val="24"/>
          <w:szCs w:val="24"/>
        </w:rPr>
        <w:t xml:space="preserve"> </w:t>
      </w:r>
      <w:r w:rsidRPr="0037613A">
        <w:rPr>
          <w:rFonts w:ascii="Times New Roman" w:hAnsi="Times New Roman"/>
          <w:sz w:val="24"/>
          <w:szCs w:val="24"/>
        </w:rPr>
        <w:t>pheromones</w:t>
      </w:r>
      <w:r w:rsidR="000E1D80">
        <w:rPr>
          <w:rFonts w:ascii="Times New Roman" w:hAnsi="Times New Roman"/>
          <w:sz w:val="24"/>
          <w:szCs w:val="24"/>
        </w:rPr>
        <w:t xml:space="preserve"> </w:t>
      </w:r>
      <w:r w:rsidRPr="0037613A">
        <w:rPr>
          <w:rFonts w:ascii="Times New Roman" w:hAnsi="Times New Roman"/>
          <w:sz w:val="24"/>
          <w:szCs w:val="24"/>
        </w:rPr>
        <w:t>and</w:t>
      </w:r>
      <w:r w:rsidR="000E1D80">
        <w:rPr>
          <w:rFonts w:ascii="Times New Roman" w:hAnsi="Times New Roman"/>
          <w:sz w:val="24"/>
          <w:szCs w:val="24"/>
        </w:rPr>
        <w:t xml:space="preserve"> </w:t>
      </w:r>
      <w:r w:rsidRPr="0037613A">
        <w:rPr>
          <w:rFonts w:ascii="Times New Roman" w:hAnsi="Times New Roman"/>
          <w:sz w:val="24"/>
          <w:szCs w:val="24"/>
        </w:rPr>
        <w:t>plant odors are</w:t>
      </w:r>
      <w:r w:rsidR="000E1D80">
        <w:rPr>
          <w:rFonts w:ascii="Times New Roman" w:hAnsi="Times New Roman"/>
          <w:sz w:val="24"/>
          <w:szCs w:val="24"/>
        </w:rPr>
        <w:t xml:space="preserve"> </w:t>
      </w:r>
      <w:r w:rsidRPr="0037613A">
        <w:rPr>
          <w:rFonts w:ascii="Times New Roman" w:hAnsi="Times New Roman"/>
          <w:sz w:val="24"/>
          <w:szCs w:val="24"/>
        </w:rPr>
        <w:t>processed</w:t>
      </w:r>
      <w:r w:rsidR="000E1D80">
        <w:rPr>
          <w:rFonts w:ascii="Times New Roman" w:hAnsi="Times New Roman"/>
          <w:sz w:val="24"/>
          <w:szCs w:val="24"/>
        </w:rPr>
        <w:t xml:space="preserve"> </w:t>
      </w:r>
      <w:r w:rsidRPr="0037613A">
        <w:rPr>
          <w:rFonts w:ascii="Times New Roman" w:hAnsi="Times New Roman"/>
          <w:sz w:val="24"/>
          <w:szCs w:val="24"/>
        </w:rPr>
        <w:t>differently</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calyx</w:t>
      </w:r>
      <w:r w:rsidR="000E1D80">
        <w:rPr>
          <w:rFonts w:ascii="Times New Roman" w:hAnsi="Times New Roman"/>
          <w:sz w:val="24"/>
          <w:szCs w:val="24"/>
        </w:rPr>
        <w:t xml:space="preserve"> </w:t>
      </w:r>
      <w:r w:rsidRPr="0037613A">
        <w:rPr>
          <w:rFonts w:ascii="Times New Roman" w:hAnsi="Times New Roman"/>
          <w:sz w:val="24"/>
          <w:szCs w:val="24"/>
        </w:rPr>
        <w:t>than</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LPC.</w:t>
      </w:r>
      <w:r w:rsidR="000E1D80">
        <w:rPr>
          <w:rFonts w:ascii="Times New Roman" w:hAnsi="Times New Roman"/>
          <w:sz w:val="24"/>
          <w:szCs w:val="24"/>
        </w:rPr>
        <w:t xml:space="preserve"> </w:t>
      </w:r>
      <w:r w:rsidRPr="0037613A">
        <w:rPr>
          <w:rFonts w:ascii="Times New Roman" w:hAnsi="Times New Roman"/>
          <w:sz w:val="24"/>
          <w:szCs w:val="24"/>
        </w:rPr>
        <w:t>PNs from</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cumulus,</w:t>
      </w:r>
      <w:r w:rsidR="000E1D80">
        <w:rPr>
          <w:rFonts w:ascii="Times New Roman" w:hAnsi="Times New Roman"/>
          <w:sz w:val="24"/>
          <w:szCs w:val="24"/>
        </w:rPr>
        <w:t xml:space="preserve"> </w:t>
      </w:r>
      <w:r w:rsidRPr="0037613A">
        <w:rPr>
          <w:rFonts w:ascii="Times New Roman" w:hAnsi="Times New Roman"/>
          <w:sz w:val="24"/>
          <w:szCs w:val="24"/>
        </w:rPr>
        <w:t>horseshoe,</w:t>
      </w:r>
      <w:r w:rsidR="000E1D80">
        <w:rPr>
          <w:rFonts w:ascii="Times New Roman" w:hAnsi="Times New Roman"/>
          <w:sz w:val="24"/>
          <w:szCs w:val="24"/>
        </w:rPr>
        <w:t xml:space="preserve"> </w:t>
      </w:r>
      <w:r w:rsidRPr="0037613A">
        <w:rPr>
          <w:rFonts w:ascii="Times New Roman" w:hAnsi="Times New Roman"/>
          <w:sz w:val="24"/>
          <w:szCs w:val="24"/>
        </w:rPr>
        <w:t>and</w:t>
      </w:r>
      <w:r w:rsidR="000E1D80">
        <w:rPr>
          <w:rFonts w:ascii="Times New Roman" w:hAnsi="Times New Roman"/>
          <w:sz w:val="24"/>
          <w:szCs w:val="24"/>
        </w:rPr>
        <w:t xml:space="preserve"> </w:t>
      </w:r>
      <w:r w:rsidRPr="0037613A">
        <w:rPr>
          <w:rFonts w:ascii="Times New Roman" w:hAnsi="Times New Roman"/>
          <w:sz w:val="24"/>
          <w:szCs w:val="24"/>
        </w:rPr>
        <w:t>OG</w:t>
      </w:r>
      <w:r w:rsidR="000E1D80">
        <w:rPr>
          <w:rFonts w:ascii="Times New Roman" w:hAnsi="Times New Roman"/>
          <w:sz w:val="24"/>
          <w:szCs w:val="24"/>
        </w:rPr>
        <w:t xml:space="preserve"> </w:t>
      </w:r>
      <w:r w:rsidRPr="0037613A">
        <w:rPr>
          <w:rFonts w:ascii="Times New Roman" w:hAnsi="Times New Roman"/>
          <w:sz w:val="24"/>
          <w:szCs w:val="24"/>
        </w:rPr>
        <w:t>also</w:t>
      </w:r>
      <w:r w:rsidR="000E1D80">
        <w:rPr>
          <w:rFonts w:ascii="Times New Roman" w:hAnsi="Times New Roman"/>
          <w:sz w:val="24"/>
          <w:szCs w:val="24"/>
        </w:rPr>
        <w:t xml:space="preserve"> </w:t>
      </w:r>
      <w:r w:rsidRPr="0037613A">
        <w:rPr>
          <w:rFonts w:ascii="Times New Roman" w:hAnsi="Times New Roman"/>
          <w:sz w:val="24"/>
          <w:szCs w:val="24"/>
        </w:rPr>
        <w:t>overlap</w:t>
      </w:r>
      <w:r w:rsidR="000E1D80">
        <w:rPr>
          <w:rFonts w:ascii="Times New Roman" w:hAnsi="Times New Roman"/>
          <w:sz w:val="24"/>
          <w:szCs w:val="24"/>
        </w:rPr>
        <w:t xml:space="preserve"> </w:t>
      </w:r>
      <w:r w:rsidRPr="0037613A">
        <w:rPr>
          <w:rFonts w:ascii="Times New Roman" w:hAnsi="Times New Roman"/>
          <w:sz w:val="24"/>
          <w:szCs w:val="24"/>
        </w:rPr>
        <w:t>significantly. The existence</w:t>
      </w:r>
      <w:r w:rsidR="000E1D80">
        <w:rPr>
          <w:rFonts w:ascii="Times New Roman" w:hAnsi="Times New Roman"/>
          <w:sz w:val="24"/>
          <w:szCs w:val="24"/>
        </w:rPr>
        <w:t xml:space="preserve"> </w:t>
      </w:r>
      <w:r w:rsidRPr="0037613A">
        <w:rPr>
          <w:rFonts w:ascii="Times New Roman" w:hAnsi="Times New Roman"/>
          <w:sz w:val="24"/>
          <w:szCs w:val="24"/>
        </w:rPr>
        <w:t>of</w:t>
      </w:r>
      <w:r w:rsidR="000E1D80">
        <w:rPr>
          <w:rFonts w:ascii="Times New Roman" w:hAnsi="Times New Roman"/>
          <w:sz w:val="24"/>
          <w:szCs w:val="24"/>
        </w:rPr>
        <w:t xml:space="preserve"> </w:t>
      </w:r>
      <w:r w:rsidRPr="0037613A">
        <w:rPr>
          <w:rFonts w:ascii="Times New Roman" w:hAnsi="Times New Roman"/>
          <w:sz w:val="24"/>
          <w:szCs w:val="24"/>
        </w:rPr>
        <w:t>a</w:t>
      </w:r>
      <w:r w:rsidR="000E1D80">
        <w:rPr>
          <w:rFonts w:ascii="Times New Roman" w:hAnsi="Times New Roman"/>
          <w:sz w:val="24"/>
          <w:szCs w:val="24"/>
        </w:rPr>
        <w:t xml:space="preserve"> </w:t>
      </w:r>
      <w:r w:rsidRPr="0037613A">
        <w:rPr>
          <w:rFonts w:ascii="Times New Roman" w:hAnsi="Times New Roman"/>
          <w:sz w:val="24"/>
          <w:szCs w:val="24"/>
        </w:rPr>
        <w:t>modular</w:t>
      </w:r>
      <w:r w:rsidR="000E1D80">
        <w:rPr>
          <w:rFonts w:ascii="Times New Roman" w:hAnsi="Times New Roman"/>
          <w:sz w:val="24"/>
          <w:szCs w:val="24"/>
        </w:rPr>
        <w:t xml:space="preserve"> </w:t>
      </w:r>
      <w:r w:rsidRPr="0037613A">
        <w:rPr>
          <w:rFonts w:ascii="Times New Roman" w:hAnsi="Times New Roman"/>
          <w:sz w:val="24"/>
          <w:szCs w:val="24"/>
        </w:rPr>
        <w:t>structure</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calyx</w:t>
      </w:r>
      <w:r w:rsidR="000E1D80">
        <w:rPr>
          <w:rFonts w:ascii="Times New Roman" w:hAnsi="Times New Roman"/>
          <w:sz w:val="24"/>
          <w:szCs w:val="24"/>
        </w:rPr>
        <w:t xml:space="preserve"> </w:t>
      </w:r>
      <w:r w:rsidRPr="0037613A">
        <w:rPr>
          <w:rFonts w:ascii="Times New Roman" w:hAnsi="Times New Roman"/>
          <w:sz w:val="24"/>
          <w:szCs w:val="24"/>
        </w:rPr>
        <w:t>is</w:t>
      </w:r>
      <w:r w:rsidR="000E1D80">
        <w:rPr>
          <w:rFonts w:ascii="Times New Roman" w:hAnsi="Times New Roman"/>
          <w:sz w:val="24"/>
          <w:szCs w:val="24"/>
        </w:rPr>
        <w:t xml:space="preserve"> </w:t>
      </w:r>
      <w:r w:rsidRPr="0037613A">
        <w:rPr>
          <w:rFonts w:ascii="Times New Roman" w:hAnsi="Times New Roman"/>
          <w:sz w:val="24"/>
          <w:szCs w:val="24"/>
        </w:rPr>
        <w:t>supported by</w:t>
      </w:r>
      <w:r w:rsidR="000E1D80">
        <w:rPr>
          <w:rFonts w:ascii="Times New Roman" w:hAnsi="Times New Roman"/>
          <w:sz w:val="24"/>
          <w:szCs w:val="24"/>
        </w:rPr>
        <w:t xml:space="preserve"> </w:t>
      </w:r>
      <w:r w:rsidRPr="0037613A">
        <w:rPr>
          <w:rFonts w:ascii="Times New Roman" w:hAnsi="Times New Roman"/>
          <w:sz w:val="24"/>
          <w:szCs w:val="24"/>
        </w:rPr>
        <w:t>other</w:t>
      </w:r>
      <w:r w:rsidR="000E1D80">
        <w:rPr>
          <w:rFonts w:ascii="Times New Roman" w:hAnsi="Times New Roman"/>
          <w:sz w:val="24"/>
          <w:szCs w:val="24"/>
        </w:rPr>
        <w:t xml:space="preserve"> </w:t>
      </w:r>
      <w:r w:rsidRPr="0037613A">
        <w:rPr>
          <w:rFonts w:ascii="Times New Roman" w:hAnsi="Times New Roman"/>
          <w:sz w:val="24"/>
          <w:szCs w:val="24"/>
        </w:rPr>
        <w:t>types</w:t>
      </w:r>
      <w:r w:rsidR="000E1D80">
        <w:rPr>
          <w:rFonts w:ascii="Times New Roman" w:hAnsi="Times New Roman"/>
          <w:sz w:val="24"/>
          <w:szCs w:val="24"/>
        </w:rPr>
        <w:t xml:space="preserve"> </w:t>
      </w:r>
      <w:r w:rsidRPr="0037613A">
        <w:rPr>
          <w:rFonts w:ascii="Times New Roman" w:hAnsi="Times New Roman"/>
          <w:sz w:val="24"/>
          <w:szCs w:val="24"/>
        </w:rPr>
        <w:t>of</w:t>
      </w:r>
      <w:r w:rsidR="000E1D80">
        <w:rPr>
          <w:rFonts w:ascii="Times New Roman" w:hAnsi="Times New Roman"/>
          <w:sz w:val="24"/>
          <w:szCs w:val="24"/>
        </w:rPr>
        <w:t xml:space="preserve"> </w:t>
      </w:r>
      <w:r w:rsidRPr="0037613A">
        <w:rPr>
          <w:rFonts w:ascii="Times New Roman" w:hAnsi="Times New Roman"/>
          <w:sz w:val="24"/>
          <w:szCs w:val="24"/>
        </w:rPr>
        <w:t>LPC</w:t>
      </w:r>
      <w:r w:rsidR="000E1D80">
        <w:rPr>
          <w:rFonts w:ascii="Times New Roman" w:hAnsi="Times New Roman"/>
          <w:sz w:val="24"/>
          <w:szCs w:val="24"/>
        </w:rPr>
        <w:t xml:space="preserve"> </w:t>
      </w:r>
      <w:r w:rsidRPr="0037613A">
        <w:rPr>
          <w:rFonts w:ascii="Times New Roman" w:hAnsi="Times New Roman"/>
          <w:sz w:val="24"/>
          <w:szCs w:val="24"/>
        </w:rPr>
        <w:t>neurons</w:t>
      </w:r>
      <w:r w:rsidR="000E1D80">
        <w:rPr>
          <w:rFonts w:ascii="Times New Roman" w:hAnsi="Times New Roman"/>
          <w:sz w:val="24"/>
          <w:szCs w:val="24"/>
        </w:rPr>
        <w:t xml:space="preserve"> </w:t>
      </w:r>
      <w:r w:rsidRPr="0037613A">
        <w:rPr>
          <w:rFonts w:ascii="Times New Roman" w:hAnsi="Times New Roman"/>
          <w:sz w:val="24"/>
          <w:szCs w:val="24"/>
        </w:rPr>
        <w:t>that</w:t>
      </w:r>
      <w:r w:rsidR="000E1D80">
        <w:rPr>
          <w:rFonts w:ascii="Times New Roman" w:hAnsi="Times New Roman"/>
          <w:sz w:val="24"/>
          <w:szCs w:val="24"/>
        </w:rPr>
        <w:t xml:space="preserve"> </w:t>
      </w:r>
      <w:r w:rsidRPr="0037613A">
        <w:rPr>
          <w:rFonts w:ascii="Times New Roman" w:hAnsi="Times New Roman"/>
          <w:sz w:val="24"/>
          <w:szCs w:val="24"/>
        </w:rPr>
        <w:t>also</w:t>
      </w:r>
      <w:r w:rsidR="000E1D80">
        <w:rPr>
          <w:rFonts w:ascii="Times New Roman" w:hAnsi="Times New Roman"/>
          <w:sz w:val="24"/>
          <w:szCs w:val="24"/>
        </w:rPr>
        <w:t xml:space="preserve"> </w:t>
      </w:r>
      <w:r w:rsidRPr="0037613A">
        <w:rPr>
          <w:rFonts w:ascii="Times New Roman" w:hAnsi="Times New Roman"/>
          <w:sz w:val="24"/>
          <w:szCs w:val="24"/>
        </w:rPr>
        <w:t>innervate</w:t>
      </w:r>
      <w:r w:rsidR="000E1D80">
        <w:rPr>
          <w:rFonts w:ascii="Times New Roman" w:hAnsi="Times New Roman"/>
          <w:sz w:val="24"/>
          <w:szCs w:val="24"/>
        </w:rPr>
        <w:t xml:space="preserve"> </w:t>
      </w:r>
      <w:r w:rsidRPr="0037613A">
        <w:rPr>
          <w:rFonts w:ascii="Times New Roman" w:hAnsi="Times New Roman"/>
          <w:sz w:val="24"/>
          <w:szCs w:val="24"/>
        </w:rPr>
        <w:t>the</w:t>
      </w:r>
      <w:r w:rsidR="000E1D80">
        <w:rPr>
          <w:rFonts w:ascii="Times New Roman" w:hAnsi="Times New Roman"/>
          <w:sz w:val="24"/>
          <w:szCs w:val="24"/>
        </w:rPr>
        <w:t xml:space="preserve"> </w:t>
      </w:r>
      <w:r w:rsidRPr="0037613A">
        <w:rPr>
          <w:rFonts w:ascii="Times New Roman" w:hAnsi="Times New Roman"/>
          <w:sz w:val="24"/>
          <w:szCs w:val="24"/>
        </w:rPr>
        <w:t>calyx</w:t>
      </w:r>
      <w:r w:rsidR="000E1D80">
        <w:rPr>
          <w:rFonts w:ascii="Times New Roman" w:hAnsi="Times New Roman"/>
          <w:sz w:val="24"/>
          <w:szCs w:val="24"/>
        </w:rPr>
        <w:t xml:space="preserve"> </w:t>
      </w:r>
      <w:r w:rsidRPr="0037613A">
        <w:rPr>
          <w:rFonts w:ascii="Times New Roman" w:hAnsi="Times New Roman"/>
          <w:sz w:val="24"/>
          <w:szCs w:val="24"/>
        </w:rPr>
        <w:t>in</w:t>
      </w:r>
      <w:r w:rsidR="000E1D80">
        <w:rPr>
          <w:rFonts w:ascii="Times New Roman" w:hAnsi="Times New Roman"/>
          <w:sz w:val="24"/>
          <w:szCs w:val="24"/>
        </w:rPr>
        <w:t xml:space="preserve"> </w:t>
      </w:r>
      <w:r w:rsidRPr="0037613A">
        <w:rPr>
          <w:rFonts w:ascii="Times New Roman" w:hAnsi="Times New Roman"/>
          <w:sz w:val="24"/>
          <w:szCs w:val="24"/>
        </w:rPr>
        <w:t>a class</w:t>
      </w:r>
      <w:r w:rsidR="000E1D80">
        <w:rPr>
          <w:rFonts w:ascii="Times New Roman" w:hAnsi="Times New Roman"/>
          <w:sz w:val="24"/>
          <w:szCs w:val="24"/>
        </w:rPr>
        <w:t xml:space="preserve"> </w:t>
      </w:r>
      <w:r w:rsidRPr="0037613A">
        <w:rPr>
          <w:rFonts w:ascii="Times New Roman" w:hAnsi="Times New Roman"/>
          <w:sz w:val="24"/>
          <w:szCs w:val="24"/>
        </w:rPr>
        <w:t>specific</w:t>
      </w:r>
      <w:r w:rsidR="000E1D80">
        <w:rPr>
          <w:rFonts w:ascii="Times New Roman" w:hAnsi="Times New Roman"/>
          <w:sz w:val="24"/>
          <w:szCs w:val="24"/>
        </w:rPr>
        <w:t xml:space="preserve"> </w:t>
      </w:r>
      <w:r w:rsidRPr="0037613A">
        <w:rPr>
          <w:rFonts w:ascii="Times New Roman" w:hAnsi="Times New Roman"/>
          <w:sz w:val="24"/>
          <w:szCs w:val="24"/>
        </w:rPr>
        <w:t xml:space="preserve">manner. </w:t>
      </w:r>
    </w:p>
    <w:p w14:paraId="107F6FD5" w14:textId="77777777" w:rsidR="00864F62" w:rsidRPr="0037613A" w:rsidRDefault="00864F62" w:rsidP="00610A39">
      <w:pPr>
        <w:autoSpaceDE w:val="0"/>
        <w:autoSpaceDN w:val="0"/>
        <w:adjustRightInd w:val="0"/>
        <w:spacing w:after="0" w:line="360" w:lineRule="auto"/>
        <w:ind w:firstLine="720"/>
        <w:jc w:val="both"/>
        <w:rPr>
          <w:rFonts w:ascii="Times New Roman" w:hAnsi="Times New Roman"/>
          <w:sz w:val="24"/>
          <w:szCs w:val="24"/>
        </w:rPr>
      </w:pPr>
      <w:r w:rsidRPr="0037613A">
        <w:rPr>
          <w:rFonts w:ascii="Times New Roman" w:hAnsi="Times New Roman"/>
          <w:sz w:val="24"/>
          <w:szCs w:val="24"/>
        </w:rPr>
        <w:lastRenderedPageBreak/>
        <w:t>In</w:t>
      </w:r>
      <w:r w:rsidR="00610A39">
        <w:rPr>
          <w:rFonts w:ascii="Times New Roman" w:hAnsi="Times New Roman"/>
          <w:sz w:val="24"/>
          <w:szCs w:val="24"/>
        </w:rPr>
        <w:t xml:space="preserve"> </w:t>
      </w:r>
      <w:r w:rsidRPr="0037613A">
        <w:rPr>
          <w:rFonts w:ascii="Times New Roman" w:hAnsi="Times New Roman"/>
          <w:sz w:val="24"/>
          <w:szCs w:val="24"/>
        </w:rPr>
        <w:t>our</w:t>
      </w:r>
      <w:r w:rsidR="00610A39">
        <w:rPr>
          <w:rFonts w:ascii="Times New Roman" w:hAnsi="Times New Roman"/>
          <w:sz w:val="24"/>
          <w:szCs w:val="24"/>
        </w:rPr>
        <w:t xml:space="preserve"> </w:t>
      </w:r>
      <w:r w:rsidRPr="0037613A">
        <w:rPr>
          <w:rFonts w:ascii="Times New Roman" w:hAnsi="Times New Roman"/>
          <w:sz w:val="24"/>
          <w:szCs w:val="24"/>
        </w:rPr>
        <w:t>study,</w:t>
      </w:r>
      <w:r w:rsidR="00610A39">
        <w:rPr>
          <w:rFonts w:ascii="Times New Roman" w:hAnsi="Times New Roman"/>
          <w:sz w:val="24"/>
          <w:szCs w:val="24"/>
        </w:rPr>
        <w:t xml:space="preserve"> </w:t>
      </w:r>
      <w:r w:rsidRPr="0037613A">
        <w:rPr>
          <w:rFonts w:ascii="Times New Roman" w:hAnsi="Times New Roman"/>
          <w:sz w:val="24"/>
          <w:szCs w:val="24"/>
        </w:rPr>
        <w:t>each</w:t>
      </w:r>
      <w:r w:rsidR="00610A39">
        <w:rPr>
          <w:rFonts w:ascii="Times New Roman" w:hAnsi="Times New Roman"/>
          <w:sz w:val="24"/>
          <w:szCs w:val="24"/>
        </w:rPr>
        <w:t xml:space="preserve"> </w:t>
      </w:r>
      <w:r w:rsidRPr="0037613A">
        <w:rPr>
          <w:rFonts w:ascii="Times New Roman" w:hAnsi="Times New Roman"/>
          <w:sz w:val="24"/>
          <w:szCs w:val="24"/>
        </w:rPr>
        <w:t>class</w:t>
      </w:r>
      <w:r w:rsidR="00610A39">
        <w:rPr>
          <w:rFonts w:ascii="Times New Roman" w:hAnsi="Times New Roman"/>
          <w:sz w:val="24"/>
          <w:szCs w:val="24"/>
        </w:rPr>
        <w:t xml:space="preserve"> </w:t>
      </w:r>
      <w:r w:rsidRPr="0037613A">
        <w:rPr>
          <w:rFonts w:ascii="Times New Roman" w:hAnsi="Times New Roman"/>
          <w:sz w:val="24"/>
          <w:szCs w:val="24"/>
        </w:rPr>
        <w:t>of</w:t>
      </w:r>
      <w:r w:rsidR="00610A39">
        <w:rPr>
          <w:rFonts w:ascii="Times New Roman" w:hAnsi="Times New Roman"/>
          <w:sz w:val="24"/>
          <w:szCs w:val="24"/>
        </w:rPr>
        <w:t xml:space="preserve"> </w:t>
      </w:r>
      <w:r w:rsidRPr="0037613A">
        <w:rPr>
          <w:rFonts w:ascii="Times New Roman" w:hAnsi="Times New Roman"/>
          <w:sz w:val="24"/>
          <w:szCs w:val="24"/>
        </w:rPr>
        <w:t>PN</w:t>
      </w:r>
      <w:r w:rsidR="00610A39">
        <w:rPr>
          <w:rFonts w:ascii="Times New Roman" w:hAnsi="Times New Roman"/>
          <w:sz w:val="24"/>
          <w:szCs w:val="24"/>
        </w:rPr>
        <w:t xml:space="preserve"> </w:t>
      </w:r>
      <w:r w:rsidRPr="0037613A">
        <w:rPr>
          <w:rFonts w:ascii="Times New Roman" w:hAnsi="Times New Roman"/>
          <w:sz w:val="24"/>
          <w:szCs w:val="24"/>
        </w:rPr>
        <w:t>showed</w:t>
      </w:r>
      <w:r w:rsidR="00610A39">
        <w:rPr>
          <w:rFonts w:ascii="Times New Roman" w:hAnsi="Times New Roman"/>
          <w:sz w:val="24"/>
          <w:szCs w:val="24"/>
        </w:rPr>
        <w:t xml:space="preserve"> </w:t>
      </w:r>
      <w:r w:rsidRPr="0037613A">
        <w:rPr>
          <w:rFonts w:ascii="Times New Roman" w:hAnsi="Times New Roman"/>
          <w:sz w:val="24"/>
          <w:szCs w:val="24"/>
        </w:rPr>
        <w:t>functional</w:t>
      </w:r>
      <w:r w:rsidR="00610A39">
        <w:rPr>
          <w:rFonts w:ascii="Times New Roman" w:hAnsi="Times New Roman"/>
          <w:sz w:val="24"/>
          <w:szCs w:val="24"/>
        </w:rPr>
        <w:t xml:space="preserve"> </w:t>
      </w:r>
      <w:r w:rsidRPr="0037613A">
        <w:rPr>
          <w:rFonts w:ascii="Times New Roman" w:hAnsi="Times New Roman"/>
          <w:sz w:val="24"/>
          <w:szCs w:val="24"/>
        </w:rPr>
        <w:t>connectivity</w:t>
      </w:r>
      <w:r w:rsidR="00610A39">
        <w:rPr>
          <w:rFonts w:ascii="Times New Roman" w:hAnsi="Times New Roman"/>
          <w:sz w:val="24"/>
          <w:szCs w:val="24"/>
        </w:rPr>
        <w:t xml:space="preserve"> </w:t>
      </w:r>
      <w:r w:rsidRPr="0037613A">
        <w:rPr>
          <w:rFonts w:ascii="Times New Roman" w:hAnsi="Times New Roman"/>
          <w:sz w:val="24"/>
          <w:szCs w:val="24"/>
        </w:rPr>
        <w:t>to</w:t>
      </w:r>
      <w:r w:rsidR="00610A39">
        <w:rPr>
          <w:rFonts w:ascii="Times New Roman" w:hAnsi="Times New Roman"/>
          <w:sz w:val="24"/>
          <w:szCs w:val="24"/>
        </w:rPr>
        <w:t xml:space="preserve"> </w:t>
      </w:r>
      <w:r w:rsidRPr="0037613A">
        <w:rPr>
          <w:rFonts w:ascii="Times New Roman" w:hAnsi="Times New Roman"/>
          <w:sz w:val="24"/>
          <w:szCs w:val="24"/>
        </w:rPr>
        <w:t>KC</w:t>
      </w:r>
      <w:r w:rsidR="00610A39">
        <w:rPr>
          <w:rFonts w:ascii="Times New Roman" w:hAnsi="Times New Roman"/>
          <w:sz w:val="24"/>
          <w:szCs w:val="24"/>
        </w:rPr>
        <w:t xml:space="preserve"> </w:t>
      </w:r>
      <w:r w:rsidRPr="0037613A">
        <w:rPr>
          <w:rFonts w:ascii="Times New Roman" w:hAnsi="Times New Roman"/>
          <w:sz w:val="24"/>
          <w:szCs w:val="24"/>
        </w:rPr>
        <w:t>classes</w:t>
      </w:r>
      <w:r w:rsidR="00610A39">
        <w:rPr>
          <w:rFonts w:ascii="Times New Roman" w:hAnsi="Times New Roman"/>
          <w:sz w:val="24"/>
          <w:szCs w:val="24"/>
        </w:rPr>
        <w:t xml:space="preserve"> </w:t>
      </w:r>
      <w:r w:rsidRPr="0037613A">
        <w:rPr>
          <w:rFonts w:ascii="Times New Roman" w:hAnsi="Times New Roman"/>
          <w:sz w:val="24"/>
          <w:szCs w:val="24"/>
        </w:rPr>
        <w:t>with</w:t>
      </w:r>
      <w:r w:rsidR="00610A39">
        <w:rPr>
          <w:rFonts w:ascii="Times New Roman" w:hAnsi="Times New Roman"/>
          <w:sz w:val="24"/>
          <w:szCs w:val="24"/>
        </w:rPr>
        <w:t xml:space="preserve"> </w:t>
      </w:r>
      <w:r w:rsidRPr="0037613A">
        <w:rPr>
          <w:rFonts w:ascii="Times New Roman" w:hAnsi="Times New Roman"/>
          <w:sz w:val="24"/>
          <w:szCs w:val="24"/>
        </w:rPr>
        <w:t>different</w:t>
      </w:r>
      <w:r w:rsidR="00610A39">
        <w:rPr>
          <w:rFonts w:ascii="Times New Roman" w:hAnsi="Times New Roman"/>
          <w:sz w:val="24"/>
          <w:szCs w:val="24"/>
        </w:rPr>
        <w:t xml:space="preserve"> </w:t>
      </w:r>
      <w:r w:rsidRPr="0037613A">
        <w:rPr>
          <w:rFonts w:ascii="Times New Roman" w:hAnsi="Times New Roman"/>
          <w:sz w:val="24"/>
          <w:szCs w:val="24"/>
        </w:rPr>
        <w:t>patterns</w:t>
      </w:r>
      <w:r w:rsidR="00610A39">
        <w:rPr>
          <w:rFonts w:ascii="Times New Roman" w:hAnsi="Times New Roman"/>
          <w:sz w:val="24"/>
          <w:szCs w:val="24"/>
        </w:rPr>
        <w:t xml:space="preserve"> </w:t>
      </w:r>
      <w:r w:rsidRPr="0037613A">
        <w:rPr>
          <w:rFonts w:ascii="Times New Roman" w:hAnsi="Times New Roman"/>
          <w:sz w:val="24"/>
          <w:szCs w:val="24"/>
        </w:rPr>
        <w:t xml:space="preserve">in </w:t>
      </w:r>
      <w:r w:rsidRPr="0037613A">
        <w:rPr>
          <w:rFonts w:ascii="Times New Roman" w:hAnsi="Times New Roman"/>
          <w:i/>
          <w:iCs/>
          <w:sz w:val="24"/>
          <w:szCs w:val="24"/>
        </w:rPr>
        <w:t>B</w:t>
      </w:r>
      <w:r w:rsidRPr="0037613A">
        <w:rPr>
          <w:rFonts w:ascii="Times New Roman" w:hAnsi="Times New Roman"/>
          <w:sz w:val="24"/>
          <w:szCs w:val="24"/>
        </w:rPr>
        <w:t xml:space="preserve">. </w:t>
      </w:r>
      <w:r w:rsidRPr="0037613A">
        <w:rPr>
          <w:rFonts w:ascii="Times New Roman" w:hAnsi="Times New Roman"/>
          <w:i/>
          <w:iCs/>
          <w:sz w:val="24"/>
          <w:szCs w:val="24"/>
        </w:rPr>
        <w:t xml:space="preserve">mori </w:t>
      </w:r>
      <w:r w:rsidRPr="0037613A">
        <w:rPr>
          <w:rFonts w:ascii="Times New Roman" w:hAnsi="Times New Roman"/>
          <w:sz w:val="24"/>
          <w:szCs w:val="24"/>
        </w:rPr>
        <w:t>(Namiki</w:t>
      </w:r>
      <w:r w:rsidR="00610A39">
        <w:rPr>
          <w:rFonts w:ascii="Times New Roman" w:hAnsi="Times New Roman"/>
          <w:sz w:val="24"/>
          <w:szCs w:val="24"/>
        </w:rPr>
        <w:t xml:space="preserve"> </w:t>
      </w:r>
      <w:r w:rsidRPr="00610A39">
        <w:rPr>
          <w:rFonts w:ascii="Times New Roman" w:hAnsi="Times New Roman"/>
          <w:i/>
          <w:sz w:val="24"/>
          <w:szCs w:val="24"/>
        </w:rPr>
        <w:t>et</w:t>
      </w:r>
      <w:r w:rsidR="00610A39" w:rsidRPr="00610A39">
        <w:rPr>
          <w:rFonts w:ascii="Times New Roman" w:hAnsi="Times New Roman"/>
          <w:i/>
          <w:sz w:val="24"/>
          <w:szCs w:val="24"/>
        </w:rPr>
        <w:t xml:space="preserve"> </w:t>
      </w:r>
      <w:r w:rsidRPr="00610A39">
        <w:rPr>
          <w:rFonts w:ascii="Times New Roman" w:hAnsi="Times New Roman"/>
          <w:i/>
          <w:sz w:val="24"/>
          <w:szCs w:val="24"/>
        </w:rPr>
        <w:t>al.,</w:t>
      </w:r>
      <w:r w:rsidRPr="0037613A">
        <w:rPr>
          <w:rFonts w:ascii="Times New Roman" w:hAnsi="Times New Roman"/>
          <w:sz w:val="24"/>
          <w:szCs w:val="24"/>
        </w:rPr>
        <w:t xml:space="preserve"> 2013). The α/β and α_ /β_ KCs</w:t>
      </w:r>
      <w:r w:rsidR="00467EE1">
        <w:rPr>
          <w:rFonts w:ascii="Times New Roman" w:hAnsi="Times New Roman"/>
          <w:sz w:val="24"/>
          <w:szCs w:val="24"/>
        </w:rPr>
        <w:t xml:space="preserve"> </w:t>
      </w:r>
      <w:r w:rsidRPr="0037613A">
        <w:rPr>
          <w:rFonts w:ascii="Times New Roman" w:hAnsi="Times New Roman"/>
          <w:sz w:val="24"/>
          <w:szCs w:val="24"/>
        </w:rPr>
        <w:t>exhibited</w:t>
      </w:r>
      <w:r w:rsidR="00467EE1">
        <w:rPr>
          <w:rFonts w:ascii="Times New Roman" w:hAnsi="Times New Roman"/>
          <w:sz w:val="24"/>
          <w:szCs w:val="24"/>
        </w:rPr>
        <w:t xml:space="preserve"> </w:t>
      </w:r>
      <w:r w:rsidRPr="0037613A">
        <w:rPr>
          <w:rFonts w:ascii="Times New Roman" w:hAnsi="Times New Roman"/>
          <w:sz w:val="24"/>
          <w:szCs w:val="24"/>
        </w:rPr>
        <w:t>large</w:t>
      </w:r>
      <w:r w:rsidR="00467EE1">
        <w:rPr>
          <w:rFonts w:ascii="Times New Roman" w:hAnsi="Times New Roman"/>
          <w:sz w:val="24"/>
          <w:szCs w:val="24"/>
        </w:rPr>
        <w:t xml:space="preserve"> </w:t>
      </w:r>
      <w:r w:rsidRPr="0037613A">
        <w:rPr>
          <w:rFonts w:ascii="Times New Roman" w:hAnsi="Times New Roman"/>
          <w:sz w:val="24"/>
          <w:szCs w:val="24"/>
        </w:rPr>
        <w:t>branches</w:t>
      </w:r>
      <w:r w:rsidR="00467EE1">
        <w:rPr>
          <w:rFonts w:ascii="Times New Roman" w:hAnsi="Times New Roman"/>
          <w:sz w:val="24"/>
          <w:szCs w:val="24"/>
        </w:rPr>
        <w:t xml:space="preserve"> </w:t>
      </w:r>
      <w:r w:rsidRPr="0037613A">
        <w:rPr>
          <w:rFonts w:ascii="Times New Roman" w:hAnsi="Times New Roman"/>
          <w:sz w:val="24"/>
          <w:szCs w:val="24"/>
        </w:rPr>
        <w:t>in</w:t>
      </w:r>
      <w:r w:rsidR="00467EE1">
        <w:rPr>
          <w:rFonts w:ascii="Times New Roman" w:hAnsi="Times New Roman"/>
          <w:sz w:val="24"/>
          <w:szCs w:val="24"/>
        </w:rPr>
        <w:t xml:space="preserve"> </w:t>
      </w:r>
      <w:r w:rsidRPr="0037613A">
        <w:rPr>
          <w:rFonts w:ascii="Times New Roman" w:hAnsi="Times New Roman"/>
          <w:sz w:val="24"/>
          <w:szCs w:val="24"/>
        </w:rPr>
        <w:t>the calyx. Because</w:t>
      </w:r>
      <w:r w:rsidR="00467EE1">
        <w:rPr>
          <w:rFonts w:ascii="Times New Roman" w:hAnsi="Times New Roman"/>
          <w:sz w:val="24"/>
          <w:szCs w:val="24"/>
        </w:rPr>
        <w:t xml:space="preserve"> </w:t>
      </w:r>
      <w:r w:rsidRPr="0037613A">
        <w:rPr>
          <w:rFonts w:ascii="Times New Roman" w:hAnsi="Times New Roman"/>
          <w:sz w:val="24"/>
          <w:szCs w:val="24"/>
        </w:rPr>
        <w:t>they</w:t>
      </w:r>
      <w:r w:rsidR="00467EE1">
        <w:rPr>
          <w:rFonts w:ascii="Times New Roman" w:hAnsi="Times New Roman"/>
          <w:sz w:val="24"/>
          <w:szCs w:val="24"/>
        </w:rPr>
        <w:t xml:space="preserve"> </w:t>
      </w:r>
      <w:r w:rsidRPr="0037613A">
        <w:rPr>
          <w:rFonts w:ascii="Times New Roman" w:hAnsi="Times New Roman"/>
          <w:sz w:val="24"/>
          <w:szCs w:val="24"/>
        </w:rPr>
        <w:t>showed</w:t>
      </w:r>
      <w:r w:rsidR="00467EE1">
        <w:rPr>
          <w:rFonts w:ascii="Times New Roman" w:hAnsi="Times New Roman"/>
          <w:sz w:val="24"/>
          <w:szCs w:val="24"/>
        </w:rPr>
        <w:t xml:space="preserve"> </w:t>
      </w:r>
      <w:r w:rsidRPr="0037613A">
        <w:rPr>
          <w:rFonts w:ascii="Times New Roman" w:hAnsi="Times New Roman"/>
          <w:sz w:val="24"/>
          <w:szCs w:val="24"/>
        </w:rPr>
        <w:t>a</w:t>
      </w:r>
      <w:r w:rsidR="00467EE1">
        <w:rPr>
          <w:rFonts w:ascii="Times New Roman" w:hAnsi="Times New Roman"/>
          <w:sz w:val="24"/>
          <w:szCs w:val="24"/>
        </w:rPr>
        <w:t xml:space="preserve"> </w:t>
      </w:r>
      <w:r w:rsidRPr="0037613A">
        <w:rPr>
          <w:rFonts w:ascii="Times New Roman" w:hAnsi="Times New Roman"/>
          <w:sz w:val="24"/>
          <w:szCs w:val="24"/>
        </w:rPr>
        <w:t>high</w:t>
      </w:r>
      <w:r w:rsidR="00467EE1">
        <w:rPr>
          <w:rFonts w:ascii="Times New Roman" w:hAnsi="Times New Roman"/>
          <w:sz w:val="24"/>
          <w:szCs w:val="24"/>
        </w:rPr>
        <w:t xml:space="preserve"> </w:t>
      </w:r>
      <w:r w:rsidRPr="0037613A">
        <w:rPr>
          <w:rFonts w:ascii="Times New Roman" w:hAnsi="Times New Roman"/>
          <w:sz w:val="24"/>
          <w:szCs w:val="24"/>
        </w:rPr>
        <w:t>level</w:t>
      </w:r>
      <w:r w:rsidR="00467EE1">
        <w:rPr>
          <w:rFonts w:ascii="Times New Roman" w:hAnsi="Times New Roman"/>
          <w:sz w:val="24"/>
          <w:szCs w:val="24"/>
        </w:rPr>
        <w:t xml:space="preserve"> </w:t>
      </w:r>
      <w:r w:rsidRPr="0037613A">
        <w:rPr>
          <w:rFonts w:ascii="Times New Roman" w:hAnsi="Times New Roman"/>
          <w:sz w:val="24"/>
          <w:szCs w:val="24"/>
        </w:rPr>
        <w:t>of</w:t>
      </w:r>
      <w:r w:rsidR="00467EE1">
        <w:rPr>
          <w:rFonts w:ascii="Times New Roman" w:hAnsi="Times New Roman"/>
          <w:sz w:val="24"/>
          <w:szCs w:val="24"/>
        </w:rPr>
        <w:t xml:space="preserve"> </w:t>
      </w:r>
      <w:r w:rsidRPr="0037613A">
        <w:rPr>
          <w:rFonts w:ascii="Times New Roman" w:hAnsi="Times New Roman"/>
          <w:sz w:val="24"/>
          <w:szCs w:val="24"/>
        </w:rPr>
        <w:t>potential</w:t>
      </w:r>
      <w:r w:rsidR="00467EE1">
        <w:rPr>
          <w:rFonts w:ascii="Times New Roman" w:hAnsi="Times New Roman"/>
          <w:sz w:val="24"/>
          <w:szCs w:val="24"/>
        </w:rPr>
        <w:t xml:space="preserve"> </w:t>
      </w:r>
      <w:r w:rsidRPr="0037613A">
        <w:rPr>
          <w:rFonts w:ascii="Times New Roman" w:hAnsi="Times New Roman"/>
          <w:sz w:val="24"/>
          <w:szCs w:val="24"/>
        </w:rPr>
        <w:t>connectivity</w:t>
      </w:r>
      <w:r w:rsidR="00467EE1">
        <w:rPr>
          <w:rFonts w:ascii="Times New Roman" w:hAnsi="Times New Roman"/>
          <w:sz w:val="24"/>
          <w:szCs w:val="24"/>
        </w:rPr>
        <w:t xml:space="preserve"> </w:t>
      </w:r>
      <w:r w:rsidRPr="0037613A">
        <w:rPr>
          <w:rFonts w:ascii="Times New Roman" w:hAnsi="Times New Roman"/>
          <w:sz w:val="24"/>
          <w:szCs w:val="24"/>
        </w:rPr>
        <w:t>with</w:t>
      </w:r>
      <w:r w:rsidR="00467EE1">
        <w:rPr>
          <w:rFonts w:ascii="Times New Roman" w:hAnsi="Times New Roman"/>
          <w:sz w:val="24"/>
          <w:szCs w:val="24"/>
        </w:rPr>
        <w:t xml:space="preserve"> </w:t>
      </w:r>
      <w:r w:rsidRPr="0037613A">
        <w:rPr>
          <w:rFonts w:ascii="Times New Roman" w:hAnsi="Times New Roman"/>
          <w:sz w:val="24"/>
          <w:szCs w:val="24"/>
        </w:rPr>
        <w:t>all</w:t>
      </w:r>
      <w:r w:rsidR="00467EE1">
        <w:rPr>
          <w:rFonts w:ascii="Times New Roman" w:hAnsi="Times New Roman"/>
          <w:sz w:val="24"/>
          <w:szCs w:val="24"/>
        </w:rPr>
        <w:t xml:space="preserve"> </w:t>
      </w:r>
      <w:r w:rsidRPr="0037613A">
        <w:rPr>
          <w:rFonts w:ascii="Times New Roman" w:hAnsi="Times New Roman"/>
          <w:sz w:val="24"/>
          <w:szCs w:val="24"/>
        </w:rPr>
        <w:t>PN</w:t>
      </w:r>
      <w:r w:rsidR="00467EE1">
        <w:rPr>
          <w:rFonts w:ascii="Times New Roman" w:hAnsi="Times New Roman"/>
          <w:sz w:val="24"/>
          <w:szCs w:val="24"/>
        </w:rPr>
        <w:t xml:space="preserve"> </w:t>
      </w:r>
      <w:r w:rsidRPr="0037613A">
        <w:rPr>
          <w:rFonts w:ascii="Times New Roman" w:hAnsi="Times New Roman"/>
          <w:sz w:val="24"/>
          <w:szCs w:val="24"/>
        </w:rPr>
        <w:t>classes,</w:t>
      </w:r>
      <w:r w:rsidR="00467EE1">
        <w:rPr>
          <w:rFonts w:ascii="Times New Roman" w:hAnsi="Times New Roman"/>
          <w:sz w:val="24"/>
          <w:szCs w:val="24"/>
        </w:rPr>
        <w:t xml:space="preserve"> </w:t>
      </w:r>
      <w:r w:rsidRPr="0037613A">
        <w:rPr>
          <w:rFonts w:ascii="Times New Roman" w:hAnsi="Times New Roman"/>
          <w:sz w:val="24"/>
          <w:szCs w:val="24"/>
        </w:rPr>
        <w:t>they</w:t>
      </w:r>
      <w:r w:rsidR="00467EE1">
        <w:rPr>
          <w:rFonts w:ascii="Times New Roman" w:hAnsi="Times New Roman"/>
          <w:sz w:val="24"/>
          <w:szCs w:val="24"/>
        </w:rPr>
        <w:t xml:space="preserve"> </w:t>
      </w:r>
      <w:r w:rsidRPr="0037613A">
        <w:rPr>
          <w:rFonts w:ascii="Times New Roman" w:hAnsi="Times New Roman"/>
          <w:sz w:val="24"/>
          <w:szCs w:val="24"/>
        </w:rPr>
        <w:t>could</w:t>
      </w:r>
      <w:r w:rsidR="00467EE1">
        <w:rPr>
          <w:rFonts w:ascii="Times New Roman" w:hAnsi="Times New Roman"/>
          <w:sz w:val="24"/>
          <w:szCs w:val="24"/>
        </w:rPr>
        <w:t xml:space="preserve"> </w:t>
      </w:r>
      <w:r w:rsidRPr="0037613A">
        <w:rPr>
          <w:rFonts w:ascii="Times New Roman" w:hAnsi="Times New Roman"/>
          <w:sz w:val="24"/>
          <w:szCs w:val="24"/>
        </w:rPr>
        <w:t>integrate</w:t>
      </w:r>
      <w:r w:rsidR="00467EE1">
        <w:rPr>
          <w:rFonts w:ascii="Times New Roman" w:hAnsi="Times New Roman"/>
          <w:sz w:val="24"/>
          <w:szCs w:val="24"/>
        </w:rPr>
        <w:t xml:space="preserve"> </w:t>
      </w:r>
      <w:r w:rsidRPr="0037613A">
        <w:rPr>
          <w:rFonts w:ascii="Times New Roman" w:hAnsi="Times New Roman"/>
          <w:sz w:val="24"/>
          <w:szCs w:val="24"/>
        </w:rPr>
        <w:t>information</w:t>
      </w:r>
      <w:r w:rsidR="00467EE1">
        <w:rPr>
          <w:rFonts w:ascii="Times New Roman" w:hAnsi="Times New Roman"/>
          <w:sz w:val="24"/>
          <w:szCs w:val="24"/>
        </w:rPr>
        <w:t xml:space="preserve"> </w:t>
      </w:r>
      <w:r w:rsidRPr="0037613A">
        <w:rPr>
          <w:rFonts w:ascii="Times New Roman" w:hAnsi="Times New Roman"/>
          <w:sz w:val="24"/>
          <w:szCs w:val="24"/>
        </w:rPr>
        <w:t>from</w:t>
      </w:r>
      <w:r w:rsidR="00467EE1">
        <w:rPr>
          <w:rFonts w:ascii="Times New Roman" w:hAnsi="Times New Roman"/>
          <w:sz w:val="24"/>
          <w:szCs w:val="24"/>
        </w:rPr>
        <w:t xml:space="preserve"> </w:t>
      </w:r>
      <w:r w:rsidRPr="0037613A">
        <w:rPr>
          <w:rFonts w:ascii="Times New Roman" w:hAnsi="Times New Roman"/>
          <w:sz w:val="24"/>
          <w:szCs w:val="24"/>
        </w:rPr>
        <w:t>sex pheromones</w:t>
      </w:r>
      <w:r w:rsidR="00467EE1">
        <w:rPr>
          <w:rFonts w:ascii="Times New Roman" w:hAnsi="Times New Roman"/>
          <w:sz w:val="24"/>
          <w:szCs w:val="24"/>
        </w:rPr>
        <w:t xml:space="preserve"> </w:t>
      </w:r>
      <w:r w:rsidRPr="0037613A">
        <w:rPr>
          <w:rFonts w:ascii="Times New Roman" w:hAnsi="Times New Roman"/>
          <w:sz w:val="24"/>
          <w:szCs w:val="24"/>
        </w:rPr>
        <w:t>and</w:t>
      </w:r>
      <w:r w:rsidR="00467EE1">
        <w:rPr>
          <w:rFonts w:ascii="Times New Roman" w:hAnsi="Times New Roman"/>
          <w:sz w:val="24"/>
          <w:szCs w:val="24"/>
        </w:rPr>
        <w:t xml:space="preserve"> </w:t>
      </w:r>
      <w:r w:rsidRPr="0037613A">
        <w:rPr>
          <w:rFonts w:ascii="Times New Roman" w:hAnsi="Times New Roman"/>
          <w:sz w:val="24"/>
          <w:szCs w:val="24"/>
        </w:rPr>
        <w:t>plant</w:t>
      </w:r>
      <w:r w:rsidR="00467EE1">
        <w:rPr>
          <w:rFonts w:ascii="Times New Roman" w:hAnsi="Times New Roman"/>
          <w:sz w:val="24"/>
          <w:szCs w:val="24"/>
        </w:rPr>
        <w:t xml:space="preserve"> </w:t>
      </w:r>
      <w:r w:rsidRPr="0037613A">
        <w:rPr>
          <w:rFonts w:ascii="Times New Roman" w:hAnsi="Times New Roman"/>
          <w:sz w:val="24"/>
          <w:szCs w:val="24"/>
        </w:rPr>
        <w:t>odors.</w:t>
      </w:r>
    </w:p>
    <w:p w14:paraId="03F20471" w14:textId="77777777" w:rsidR="0037613A" w:rsidRDefault="0037613A" w:rsidP="00F7200F">
      <w:pPr>
        <w:autoSpaceDE w:val="0"/>
        <w:autoSpaceDN w:val="0"/>
        <w:adjustRightInd w:val="0"/>
        <w:spacing w:after="0" w:line="360" w:lineRule="auto"/>
        <w:jc w:val="both"/>
        <w:rPr>
          <w:rFonts w:ascii="Times New Roman" w:hAnsi="Times New Roman"/>
          <w:sz w:val="24"/>
          <w:szCs w:val="24"/>
        </w:rPr>
      </w:pPr>
      <w:r w:rsidRPr="0037613A">
        <w:rPr>
          <w:rFonts w:ascii="Times New Roman" w:hAnsi="Times New Roman"/>
          <w:sz w:val="24"/>
          <w:szCs w:val="24"/>
        </w:rPr>
        <w:tab/>
        <w:t>No</w:t>
      </w:r>
      <w:r w:rsidR="00DB4162">
        <w:rPr>
          <w:rFonts w:ascii="Times New Roman" w:hAnsi="Times New Roman"/>
          <w:sz w:val="24"/>
          <w:szCs w:val="24"/>
        </w:rPr>
        <w:t xml:space="preserve"> </w:t>
      </w:r>
      <w:r w:rsidRPr="0037613A">
        <w:rPr>
          <w:rFonts w:ascii="Times New Roman" w:hAnsi="Times New Roman"/>
          <w:sz w:val="24"/>
          <w:szCs w:val="24"/>
        </w:rPr>
        <w:t>KCs</w:t>
      </w:r>
      <w:r w:rsidR="00DB4162">
        <w:rPr>
          <w:rFonts w:ascii="Times New Roman" w:hAnsi="Times New Roman"/>
          <w:sz w:val="24"/>
          <w:szCs w:val="24"/>
        </w:rPr>
        <w:t xml:space="preserve"> </w:t>
      </w:r>
      <w:r w:rsidRPr="0037613A">
        <w:rPr>
          <w:rFonts w:ascii="Times New Roman" w:hAnsi="Times New Roman"/>
          <w:sz w:val="24"/>
          <w:szCs w:val="24"/>
        </w:rPr>
        <w:t>have</w:t>
      </w:r>
      <w:r w:rsidR="00DB4162">
        <w:rPr>
          <w:rFonts w:ascii="Times New Roman" w:hAnsi="Times New Roman"/>
          <w:sz w:val="24"/>
          <w:szCs w:val="24"/>
        </w:rPr>
        <w:t xml:space="preserve"> </w:t>
      </w:r>
      <w:r w:rsidRPr="0037613A">
        <w:rPr>
          <w:rFonts w:ascii="Times New Roman" w:hAnsi="Times New Roman"/>
          <w:sz w:val="24"/>
          <w:szCs w:val="24"/>
        </w:rPr>
        <w:t>a</w:t>
      </w:r>
      <w:r w:rsidR="00DB4162">
        <w:rPr>
          <w:rFonts w:ascii="Times New Roman" w:hAnsi="Times New Roman"/>
          <w:sz w:val="24"/>
          <w:szCs w:val="24"/>
        </w:rPr>
        <w:t xml:space="preserve"> </w:t>
      </w:r>
      <w:r w:rsidRPr="0037613A">
        <w:rPr>
          <w:rFonts w:ascii="Times New Roman" w:hAnsi="Times New Roman"/>
          <w:sz w:val="24"/>
          <w:szCs w:val="24"/>
        </w:rPr>
        <w:t>dendritic</w:t>
      </w:r>
      <w:r w:rsidR="00DB4162">
        <w:rPr>
          <w:rFonts w:ascii="Times New Roman" w:hAnsi="Times New Roman"/>
          <w:sz w:val="24"/>
          <w:szCs w:val="24"/>
        </w:rPr>
        <w:t xml:space="preserve"> </w:t>
      </w:r>
      <w:r w:rsidRPr="0037613A">
        <w:rPr>
          <w:rFonts w:ascii="Times New Roman" w:hAnsi="Times New Roman"/>
          <w:sz w:val="24"/>
          <w:szCs w:val="24"/>
        </w:rPr>
        <w:t>field</w:t>
      </w:r>
      <w:r w:rsidR="00DB4162">
        <w:rPr>
          <w:rFonts w:ascii="Times New Roman" w:hAnsi="Times New Roman"/>
          <w:sz w:val="24"/>
          <w:szCs w:val="24"/>
        </w:rPr>
        <w:t xml:space="preserve"> </w:t>
      </w:r>
      <w:r w:rsidRPr="0037613A">
        <w:rPr>
          <w:rFonts w:ascii="Times New Roman" w:hAnsi="Times New Roman"/>
          <w:sz w:val="24"/>
          <w:szCs w:val="24"/>
        </w:rPr>
        <w:t>that</w:t>
      </w:r>
      <w:r w:rsidR="00DB4162">
        <w:rPr>
          <w:rFonts w:ascii="Times New Roman" w:hAnsi="Times New Roman"/>
          <w:sz w:val="24"/>
          <w:szCs w:val="24"/>
        </w:rPr>
        <w:t xml:space="preserve"> </w:t>
      </w:r>
      <w:r w:rsidRPr="0037613A">
        <w:rPr>
          <w:rFonts w:ascii="Times New Roman" w:hAnsi="Times New Roman"/>
          <w:sz w:val="24"/>
          <w:szCs w:val="24"/>
        </w:rPr>
        <w:t>is</w:t>
      </w:r>
      <w:r w:rsidR="00DB4162">
        <w:rPr>
          <w:rFonts w:ascii="Times New Roman" w:hAnsi="Times New Roman"/>
          <w:sz w:val="24"/>
          <w:szCs w:val="24"/>
        </w:rPr>
        <w:t xml:space="preserve"> </w:t>
      </w:r>
      <w:r w:rsidRPr="0037613A">
        <w:rPr>
          <w:rFonts w:ascii="Times New Roman" w:hAnsi="Times New Roman"/>
          <w:sz w:val="24"/>
          <w:szCs w:val="24"/>
        </w:rPr>
        <w:t>restricted</w:t>
      </w:r>
      <w:r w:rsidR="00DB4162">
        <w:rPr>
          <w:rFonts w:ascii="Times New Roman" w:hAnsi="Times New Roman"/>
          <w:sz w:val="24"/>
          <w:szCs w:val="24"/>
        </w:rPr>
        <w:t xml:space="preserve"> </w:t>
      </w:r>
      <w:r w:rsidRPr="0037613A">
        <w:rPr>
          <w:rFonts w:ascii="Times New Roman" w:hAnsi="Times New Roman"/>
          <w:sz w:val="24"/>
          <w:szCs w:val="24"/>
        </w:rPr>
        <w:t>to</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input</w:t>
      </w:r>
      <w:r w:rsidR="00DB4162">
        <w:rPr>
          <w:rFonts w:ascii="Times New Roman" w:hAnsi="Times New Roman"/>
          <w:sz w:val="24"/>
          <w:szCs w:val="24"/>
        </w:rPr>
        <w:t xml:space="preserve"> </w:t>
      </w:r>
      <w:r w:rsidRPr="0037613A">
        <w:rPr>
          <w:rFonts w:ascii="Times New Roman" w:hAnsi="Times New Roman"/>
          <w:sz w:val="24"/>
          <w:szCs w:val="24"/>
        </w:rPr>
        <w:t>area of toroid</w:t>
      </w:r>
      <w:r w:rsidR="00DB4162">
        <w:rPr>
          <w:rFonts w:ascii="Times New Roman" w:hAnsi="Times New Roman"/>
          <w:sz w:val="24"/>
          <w:szCs w:val="24"/>
        </w:rPr>
        <w:t xml:space="preserve"> </w:t>
      </w:r>
      <w:r w:rsidRPr="0037613A">
        <w:rPr>
          <w:rFonts w:ascii="Times New Roman" w:hAnsi="Times New Roman"/>
          <w:sz w:val="24"/>
          <w:szCs w:val="24"/>
        </w:rPr>
        <w:t>PNs,</w:t>
      </w:r>
      <w:r w:rsidR="00DB4162">
        <w:rPr>
          <w:rFonts w:ascii="Times New Roman" w:hAnsi="Times New Roman"/>
          <w:sz w:val="24"/>
          <w:szCs w:val="24"/>
        </w:rPr>
        <w:t xml:space="preserve"> </w:t>
      </w:r>
      <w:r w:rsidRPr="0037613A">
        <w:rPr>
          <w:rFonts w:ascii="Times New Roman" w:hAnsi="Times New Roman"/>
          <w:sz w:val="24"/>
          <w:szCs w:val="24"/>
        </w:rPr>
        <w:t>suggesting</w:t>
      </w:r>
      <w:r w:rsidR="00DB4162">
        <w:rPr>
          <w:rFonts w:ascii="Times New Roman" w:hAnsi="Times New Roman"/>
          <w:sz w:val="24"/>
          <w:szCs w:val="24"/>
        </w:rPr>
        <w:t xml:space="preserve"> </w:t>
      </w:r>
      <w:r w:rsidRPr="0037613A">
        <w:rPr>
          <w:rFonts w:ascii="Times New Roman" w:hAnsi="Times New Roman"/>
          <w:sz w:val="24"/>
          <w:szCs w:val="24"/>
        </w:rPr>
        <w:t>that</w:t>
      </w:r>
      <w:r w:rsidR="00DB4162">
        <w:rPr>
          <w:rFonts w:ascii="Times New Roman" w:hAnsi="Times New Roman"/>
          <w:sz w:val="24"/>
          <w:szCs w:val="24"/>
        </w:rPr>
        <w:t xml:space="preserve"> </w:t>
      </w:r>
      <w:r w:rsidRPr="0037613A">
        <w:rPr>
          <w:rFonts w:ascii="Times New Roman" w:hAnsi="Times New Roman"/>
          <w:sz w:val="24"/>
          <w:szCs w:val="24"/>
        </w:rPr>
        <w:t>pure</w:t>
      </w:r>
      <w:r w:rsidR="00DB4162">
        <w:rPr>
          <w:rFonts w:ascii="Times New Roman" w:hAnsi="Times New Roman"/>
          <w:sz w:val="24"/>
          <w:szCs w:val="24"/>
        </w:rPr>
        <w:t xml:space="preserve"> </w:t>
      </w:r>
      <w:r w:rsidRPr="0037613A">
        <w:rPr>
          <w:rFonts w:ascii="Times New Roman" w:hAnsi="Times New Roman"/>
          <w:sz w:val="24"/>
          <w:szCs w:val="24"/>
        </w:rPr>
        <w:t>bombykol</w:t>
      </w:r>
      <w:r w:rsidR="00DB4162">
        <w:rPr>
          <w:rFonts w:ascii="Times New Roman" w:hAnsi="Times New Roman"/>
          <w:sz w:val="24"/>
          <w:szCs w:val="24"/>
        </w:rPr>
        <w:t xml:space="preserve"> </w:t>
      </w:r>
      <w:r w:rsidRPr="0037613A">
        <w:rPr>
          <w:rFonts w:ascii="Times New Roman" w:hAnsi="Times New Roman"/>
          <w:sz w:val="24"/>
          <w:szCs w:val="24"/>
        </w:rPr>
        <w:t>informationis</w:t>
      </w:r>
      <w:r w:rsidR="00DB4162">
        <w:rPr>
          <w:rFonts w:ascii="Times New Roman" w:hAnsi="Times New Roman"/>
          <w:sz w:val="24"/>
          <w:szCs w:val="24"/>
        </w:rPr>
        <w:t xml:space="preserve"> </w:t>
      </w:r>
      <w:r w:rsidRPr="0037613A">
        <w:rPr>
          <w:rFonts w:ascii="Times New Roman" w:hAnsi="Times New Roman"/>
          <w:sz w:val="24"/>
          <w:szCs w:val="24"/>
        </w:rPr>
        <w:t>not preserved</w:t>
      </w:r>
      <w:r w:rsidR="00DB4162">
        <w:rPr>
          <w:rFonts w:ascii="Times New Roman" w:hAnsi="Times New Roman"/>
          <w:sz w:val="24"/>
          <w:szCs w:val="24"/>
        </w:rPr>
        <w:t xml:space="preserve"> </w:t>
      </w:r>
      <w:r w:rsidRPr="0037613A">
        <w:rPr>
          <w:rFonts w:ascii="Times New Roman" w:hAnsi="Times New Roman"/>
          <w:sz w:val="24"/>
          <w:szCs w:val="24"/>
        </w:rPr>
        <w:t>at</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level</w:t>
      </w:r>
      <w:r w:rsidR="00DB4162">
        <w:rPr>
          <w:rFonts w:ascii="Times New Roman" w:hAnsi="Times New Roman"/>
          <w:sz w:val="24"/>
          <w:szCs w:val="24"/>
        </w:rPr>
        <w:t xml:space="preserve"> </w:t>
      </w:r>
      <w:r w:rsidRPr="0037613A">
        <w:rPr>
          <w:rFonts w:ascii="Times New Roman" w:hAnsi="Times New Roman"/>
          <w:sz w:val="24"/>
          <w:szCs w:val="24"/>
        </w:rPr>
        <w:t>of</w:t>
      </w:r>
      <w:r w:rsidR="00DB4162">
        <w:rPr>
          <w:rFonts w:ascii="Times New Roman" w:hAnsi="Times New Roman"/>
          <w:sz w:val="24"/>
          <w:szCs w:val="24"/>
        </w:rPr>
        <w:t xml:space="preserve"> </w:t>
      </w:r>
      <w:r w:rsidRPr="0037613A">
        <w:rPr>
          <w:rFonts w:ascii="Times New Roman" w:hAnsi="Times New Roman"/>
          <w:sz w:val="24"/>
          <w:szCs w:val="24"/>
        </w:rPr>
        <w:t>third</w:t>
      </w:r>
      <w:r w:rsidR="00DB4162">
        <w:rPr>
          <w:rFonts w:ascii="Times New Roman" w:hAnsi="Times New Roman"/>
          <w:sz w:val="24"/>
          <w:szCs w:val="24"/>
        </w:rPr>
        <w:t xml:space="preserve"> </w:t>
      </w:r>
      <w:r w:rsidRPr="0037613A">
        <w:rPr>
          <w:rFonts w:ascii="Times New Roman" w:hAnsi="Times New Roman"/>
          <w:sz w:val="24"/>
          <w:szCs w:val="24"/>
        </w:rPr>
        <w:t>order</w:t>
      </w:r>
      <w:r w:rsidR="00DB4162">
        <w:rPr>
          <w:rFonts w:ascii="Times New Roman" w:hAnsi="Times New Roman"/>
          <w:sz w:val="24"/>
          <w:szCs w:val="24"/>
        </w:rPr>
        <w:t xml:space="preserve"> </w:t>
      </w:r>
      <w:r w:rsidRPr="0037613A">
        <w:rPr>
          <w:rFonts w:ascii="Times New Roman" w:hAnsi="Times New Roman"/>
          <w:sz w:val="24"/>
          <w:szCs w:val="24"/>
        </w:rPr>
        <w:t>neurons</w:t>
      </w:r>
      <w:r w:rsidR="00DB4162">
        <w:rPr>
          <w:rFonts w:ascii="Times New Roman" w:hAnsi="Times New Roman"/>
          <w:sz w:val="24"/>
          <w:szCs w:val="24"/>
        </w:rPr>
        <w:t xml:space="preserve"> </w:t>
      </w:r>
      <w:r w:rsidRPr="0037613A">
        <w:rPr>
          <w:rFonts w:ascii="Times New Roman" w:hAnsi="Times New Roman"/>
          <w:sz w:val="24"/>
          <w:szCs w:val="24"/>
        </w:rPr>
        <w:t>in</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MB.</w:t>
      </w:r>
      <w:r w:rsidR="00DB4162">
        <w:rPr>
          <w:rFonts w:ascii="Times New Roman" w:hAnsi="Times New Roman"/>
          <w:sz w:val="24"/>
          <w:szCs w:val="24"/>
        </w:rPr>
        <w:t xml:space="preserve"> </w:t>
      </w:r>
      <w:r w:rsidRPr="0037613A">
        <w:rPr>
          <w:rFonts w:ascii="Times New Roman" w:hAnsi="Times New Roman"/>
          <w:sz w:val="24"/>
          <w:szCs w:val="24"/>
        </w:rPr>
        <w:t>Therefore, the calyx</w:t>
      </w:r>
      <w:r w:rsidR="00DB4162">
        <w:rPr>
          <w:rFonts w:ascii="Times New Roman" w:hAnsi="Times New Roman"/>
          <w:sz w:val="24"/>
          <w:szCs w:val="24"/>
        </w:rPr>
        <w:t xml:space="preserve"> </w:t>
      </w:r>
      <w:r w:rsidRPr="0037613A">
        <w:rPr>
          <w:rFonts w:ascii="Times New Roman" w:hAnsi="Times New Roman"/>
          <w:sz w:val="24"/>
          <w:szCs w:val="24"/>
        </w:rPr>
        <w:t>may</w:t>
      </w:r>
      <w:r w:rsidR="00DB4162">
        <w:rPr>
          <w:rFonts w:ascii="Times New Roman" w:hAnsi="Times New Roman"/>
          <w:sz w:val="24"/>
          <w:szCs w:val="24"/>
        </w:rPr>
        <w:t xml:space="preserve"> </w:t>
      </w:r>
      <w:r w:rsidRPr="0037613A">
        <w:rPr>
          <w:rFonts w:ascii="Times New Roman" w:hAnsi="Times New Roman"/>
          <w:sz w:val="24"/>
          <w:szCs w:val="24"/>
        </w:rPr>
        <w:t>not</w:t>
      </w:r>
      <w:r w:rsidR="00DB4162">
        <w:rPr>
          <w:rFonts w:ascii="Times New Roman" w:hAnsi="Times New Roman"/>
          <w:sz w:val="24"/>
          <w:szCs w:val="24"/>
        </w:rPr>
        <w:t xml:space="preserve"> </w:t>
      </w:r>
      <w:r w:rsidRPr="0037613A">
        <w:rPr>
          <w:rFonts w:ascii="Times New Roman" w:hAnsi="Times New Roman"/>
          <w:sz w:val="24"/>
          <w:szCs w:val="24"/>
        </w:rPr>
        <w:t>be</w:t>
      </w:r>
      <w:r w:rsidR="00DB4162">
        <w:rPr>
          <w:rFonts w:ascii="Times New Roman" w:hAnsi="Times New Roman"/>
          <w:sz w:val="24"/>
          <w:szCs w:val="24"/>
        </w:rPr>
        <w:t xml:space="preserve"> </w:t>
      </w:r>
      <w:r w:rsidRPr="0037613A">
        <w:rPr>
          <w:rFonts w:ascii="Times New Roman" w:hAnsi="Times New Roman"/>
          <w:sz w:val="24"/>
          <w:szCs w:val="24"/>
        </w:rPr>
        <w:t>involved</w:t>
      </w:r>
      <w:r w:rsidR="00DB4162">
        <w:rPr>
          <w:rFonts w:ascii="Times New Roman" w:hAnsi="Times New Roman"/>
          <w:sz w:val="24"/>
          <w:szCs w:val="24"/>
        </w:rPr>
        <w:t xml:space="preserve"> </w:t>
      </w:r>
      <w:r w:rsidRPr="0037613A">
        <w:rPr>
          <w:rFonts w:ascii="Times New Roman" w:hAnsi="Times New Roman"/>
          <w:sz w:val="24"/>
          <w:szCs w:val="24"/>
        </w:rPr>
        <w:t>in</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labeled</w:t>
      </w:r>
      <w:r w:rsidR="00DB4162">
        <w:rPr>
          <w:rFonts w:ascii="Times New Roman" w:hAnsi="Times New Roman"/>
          <w:sz w:val="24"/>
          <w:szCs w:val="24"/>
        </w:rPr>
        <w:t xml:space="preserve"> </w:t>
      </w:r>
      <w:r w:rsidRPr="0037613A">
        <w:rPr>
          <w:rFonts w:ascii="Times New Roman" w:hAnsi="Times New Roman"/>
          <w:sz w:val="24"/>
          <w:szCs w:val="24"/>
        </w:rPr>
        <w:t>line</w:t>
      </w:r>
      <w:r w:rsidR="00DB4162">
        <w:rPr>
          <w:rFonts w:ascii="Times New Roman" w:hAnsi="Times New Roman"/>
          <w:sz w:val="24"/>
          <w:szCs w:val="24"/>
        </w:rPr>
        <w:t xml:space="preserve"> </w:t>
      </w:r>
      <w:r w:rsidRPr="0037613A">
        <w:rPr>
          <w:rFonts w:ascii="Times New Roman" w:hAnsi="Times New Roman"/>
          <w:sz w:val="24"/>
          <w:szCs w:val="24"/>
        </w:rPr>
        <w:t>for</w:t>
      </w:r>
      <w:r w:rsidR="00DB4162">
        <w:rPr>
          <w:rFonts w:ascii="Times New Roman" w:hAnsi="Times New Roman"/>
          <w:sz w:val="24"/>
          <w:szCs w:val="24"/>
        </w:rPr>
        <w:t xml:space="preserve"> </w:t>
      </w:r>
      <w:r w:rsidRPr="0037613A">
        <w:rPr>
          <w:rFonts w:ascii="Times New Roman" w:hAnsi="Times New Roman"/>
          <w:sz w:val="24"/>
          <w:szCs w:val="24"/>
        </w:rPr>
        <w:t>pheromone coding,</w:t>
      </w:r>
      <w:r w:rsidR="00DB4162">
        <w:rPr>
          <w:rFonts w:ascii="Times New Roman" w:hAnsi="Times New Roman"/>
          <w:sz w:val="24"/>
          <w:szCs w:val="24"/>
        </w:rPr>
        <w:t xml:space="preserve"> </w:t>
      </w:r>
      <w:r w:rsidRPr="0037613A">
        <w:rPr>
          <w:rFonts w:ascii="Times New Roman" w:hAnsi="Times New Roman"/>
          <w:sz w:val="24"/>
          <w:szCs w:val="24"/>
        </w:rPr>
        <w:t>although</w:t>
      </w:r>
      <w:r w:rsidR="00DB4162">
        <w:rPr>
          <w:rFonts w:ascii="Times New Roman" w:hAnsi="Times New Roman"/>
          <w:sz w:val="24"/>
          <w:szCs w:val="24"/>
        </w:rPr>
        <w:t xml:space="preserve"> </w:t>
      </w:r>
      <w:r w:rsidRPr="0037613A">
        <w:rPr>
          <w:rFonts w:ascii="Times New Roman" w:hAnsi="Times New Roman"/>
          <w:sz w:val="24"/>
          <w:szCs w:val="24"/>
        </w:rPr>
        <w:t>it</w:t>
      </w:r>
      <w:r w:rsidR="00DB4162">
        <w:rPr>
          <w:rFonts w:ascii="Times New Roman" w:hAnsi="Times New Roman"/>
          <w:sz w:val="24"/>
          <w:szCs w:val="24"/>
        </w:rPr>
        <w:t xml:space="preserve"> </w:t>
      </w:r>
      <w:r w:rsidRPr="0037613A">
        <w:rPr>
          <w:rFonts w:ascii="Times New Roman" w:hAnsi="Times New Roman"/>
          <w:sz w:val="24"/>
          <w:szCs w:val="24"/>
        </w:rPr>
        <w:t>is</w:t>
      </w:r>
      <w:r w:rsidR="00DB4162">
        <w:rPr>
          <w:rFonts w:ascii="Times New Roman" w:hAnsi="Times New Roman"/>
          <w:sz w:val="24"/>
          <w:szCs w:val="24"/>
        </w:rPr>
        <w:t xml:space="preserve"> </w:t>
      </w:r>
      <w:r w:rsidRPr="0037613A">
        <w:rPr>
          <w:rFonts w:ascii="Times New Roman" w:hAnsi="Times New Roman"/>
          <w:sz w:val="24"/>
          <w:szCs w:val="24"/>
        </w:rPr>
        <w:t>possible</w:t>
      </w:r>
      <w:r w:rsidR="00DB4162">
        <w:rPr>
          <w:rFonts w:ascii="Times New Roman" w:hAnsi="Times New Roman"/>
          <w:sz w:val="24"/>
          <w:szCs w:val="24"/>
        </w:rPr>
        <w:t xml:space="preserve"> </w:t>
      </w:r>
      <w:r w:rsidRPr="0037613A">
        <w:rPr>
          <w:rFonts w:ascii="Times New Roman" w:hAnsi="Times New Roman"/>
          <w:sz w:val="24"/>
          <w:szCs w:val="24"/>
        </w:rPr>
        <w:t>that</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pheromone</w:t>
      </w:r>
      <w:r w:rsidR="00DB4162">
        <w:rPr>
          <w:rFonts w:ascii="Times New Roman" w:hAnsi="Times New Roman"/>
          <w:sz w:val="24"/>
          <w:szCs w:val="24"/>
        </w:rPr>
        <w:t xml:space="preserve"> </w:t>
      </w:r>
      <w:r w:rsidRPr="0037613A">
        <w:rPr>
          <w:rFonts w:ascii="Times New Roman" w:hAnsi="Times New Roman"/>
          <w:sz w:val="24"/>
          <w:szCs w:val="24"/>
        </w:rPr>
        <w:t>response</w:t>
      </w:r>
      <w:r w:rsidR="00DB4162">
        <w:rPr>
          <w:rFonts w:ascii="Times New Roman" w:hAnsi="Times New Roman"/>
          <w:sz w:val="24"/>
          <w:szCs w:val="24"/>
        </w:rPr>
        <w:t xml:space="preserve"> </w:t>
      </w:r>
      <w:r w:rsidRPr="0037613A">
        <w:rPr>
          <w:rFonts w:ascii="Times New Roman" w:hAnsi="Times New Roman"/>
          <w:sz w:val="24"/>
          <w:szCs w:val="24"/>
        </w:rPr>
        <w:t>in KCs</w:t>
      </w:r>
      <w:r w:rsidR="00DB4162">
        <w:rPr>
          <w:rFonts w:ascii="Times New Roman" w:hAnsi="Times New Roman"/>
          <w:sz w:val="24"/>
          <w:szCs w:val="24"/>
        </w:rPr>
        <w:t xml:space="preserve"> </w:t>
      </w:r>
      <w:r w:rsidRPr="0037613A">
        <w:rPr>
          <w:rFonts w:ascii="Times New Roman" w:hAnsi="Times New Roman"/>
          <w:sz w:val="24"/>
          <w:szCs w:val="24"/>
        </w:rPr>
        <w:t>affects</w:t>
      </w:r>
      <w:r w:rsidR="00DB4162">
        <w:rPr>
          <w:rFonts w:ascii="Times New Roman" w:hAnsi="Times New Roman"/>
          <w:sz w:val="24"/>
          <w:szCs w:val="24"/>
        </w:rPr>
        <w:t xml:space="preserve"> </w:t>
      </w:r>
      <w:r w:rsidRPr="0037613A">
        <w:rPr>
          <w:rFonts w:ascii="Times New Roman" w:hAnsi="Times New Roman"/>
          <w:sz w:val="24"/>
          <w:szCs w:val="24"/>
        </w:rPr>
        <w:t>some</w:t>
      </w:r>
      <w:r w:rsidR="00DB4162">
        <w:rPr>
          <w:rFonts w:ascii="Times New Roman" w:hAnsi="Times New Roman"/>
          <w:sz w:val="24"/>
          <w:szCs w:val="24"/>
        </w:rPr>
        <w:t xml:space="preserve"> </w:t>
      </w:r>
      <w:r w:rsidRPr="0037613A">
        <w:rPr>
          <w:rFonts w:ascii="Times New Roman" w:hAnsi="Times New Roman"/>
          <w:sz w:val="24"/>
          <w:szCs w:val="24"/>
        </w:rPr>
        <w:t>aspects</w:t>
      </w:r>
      <w:r w:rsidR="00DB4162">
        <w:rPr>
          <w:rFonts w:ascii="Times New Roman" w:hAnsi="Times New Roman"/>
          <w:sz w:val="24"/>
          <w:szCs w:val="24"/>
        </w:rPr>
        <w:t xml:space="preserve"> </w:t>
      </w:r>
      <w:r w:rsidRPr="0037613A">
        <w:rPr>
          <w:rFonts w:ascii="Times New Roman" w:hAnsi="Times New Roman"/>
          <w:sz w:val="24"/>
          <w:szCs w:val="24"/>
        </w:rPr>
        <w:t>of</w:t>
      </w:r>
      <w:r w:rsidR="00DB4162">
        <w:rPr>
          <w:rFonts w:ascii="Times New Roman" w:hAnsi="Times New Roman"/>
          <w:sz w:val="24"/>
          <w:szCs w:val="24"/>
        </w:rPr>
        <w:t xml:space="preserve"> </w:t>
      </w:r>
      <w:r w:rsidRPr="0037613A">
        <w:rPr>
          <w:rFonts w:ascii="Times New Roman" w:hAnsi="Times New Roman"/>
          <w:sz w:val="24"/>
          <w:szCs w:val="24"/>
        </w:rPr>
        <w:t>mating</w:t>
      </w:r>
      <w:r w:rsidR="00DB4162">
        <w:rPr>
          <w:rFonts w:ascii="Times New Roman" w:hAnsi="Times New Roman"/>
          <w:sz w:val="24"/>
          <w:szCs w:val="24"/>
        </w:rPr>
        <w:t xml:space="preserve"> </w:t>
      </w:r>
      <w:r w:rsidRPr="0037613A">
        <w:rPr>
          <w:rFonts w:ascii="Times New Roman" w:hAnsi="Times New Roman"/>
          <w:sz w:val="24"/>
          <w:szCs w:val="24"/>
        </w:rPr>
        <w:t>behavior.</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odor</w:t>
      </w:r>
      <w:r w:rsidR="00DB4162">
        <w:rPr>
          <w:rFonts w:ascii="Times New Roman" w:hAnsi="Times New Roman"/>
          <w:sz w:val="24"/>
          <w:szCs w:val="24"/>
        </w:rPr>
        <w:t xml:space="preserve"> </w:t>
      </w:r>
      <w:r w:rsidRPr="0037613A">
        <w:rPr>
          <w:rFonts w:ascii="Times New Roman" w:hAnsi="Times New Roman"/>
          <w:sz w:val="24"/>
          <w:szCs w:val="24"/>
        </w:rPr>
        <w:t>response of KCs</w:t>
      </w:r>
      <w:r w:rsidR="00DB4162">
        <w:rPr>
          <w:rFonts w:ascii="Times New Roman" w:hAnsi="Times New Roman"/>
          <w:sz w:val="24"/>
          <w:szCs w:val="24"/>
        </w:rPr>
        <w:t xml:space="preserve"> </w:t>
      </w:r>
      <w:r w:rsidRPr="0037613A">
        <w:rPr>
          <w:rFonts w:ascii="Times New Roman" w:hAnsi="Times New Roman"/>
          <w:sz w:val="24"/>
          <w:szCs w:val="24"/>
        </w:rPr>
        <w:t>is</w:t>
      </w:r>
      <w:r w:rsidR="00DB4162">
        <w:rPr>
          <w:rFonts w:ascii="Times New Roman" w:hAnsi="Times New Roman"/>
          <w:sz w:val="24"/>
          <w:szCs w:val="24"/>
        </w:rPr>
        <w:t xml:space="preserve"> </w:t>
      </w:r>
      <w:r w:rsidRPr="0037613A">
        <w:rPr>
          <w:rFonts w:ascii="Times New Roman" w:hAnsi="Times New Roman"/>
          <w:sz w:val="24"/>
          <w:szCs w:val="24"/>
        </w:rPr>
        <w:t>sparse</w:t>
      </w:r>
      <w:r w:rsidR="00DB4162">
        <w:rPr>
          <w:rFonts w:ascii="Times New Roman" w:hAnsi="Times New Roman"/>
          <w:sz w:val="24"/>
          <w:szCs w:val="24"/>
        </w:rPr>
        <w:t xml:space="preserve"> </w:t>
      </w:r>
      <w:r w:rsidRPr="0037613A">
        <w:rPr>
          <w:rFonts w:ascii="Times New Roman" w:hAnsi="Times New Roman"/>
          <w:sz w:val="24"/>
          <w:szCs w:val="24"/>
        </w:rPr>
        <w:t xml:space="preserve">in </w:t>
      </w:r>
      <w:r w:rsidRPr="0037613A">
        <w:rPr>
          <w:rFonts w:ascii="Times New Roman" w:hAnsi="Times New Roman"/>
          <w:i/>
          <w:iCs/>
          <w:sz w:val="24"/>
          <w:szCs w:val="24"/>
        </w:rPr>
        <w:t>B. mori</w:t>
      </w:r>
      <w:r w:rsidRPr="0037613A">
        <w:rPr>
          <w:rFonts w:ascii="Times New Roman" w:hAnsi="Times New Roman"/>
          <w:sz w:val="24"/>
          <w:szCs w:val="24"/>
        </w:rPr>
        <w:t>, consistent</w:t>
      </w:r>
      <w:r w:rsidR="00DB4162">
        <w:rPr>
          <w:rFonts w:ascii="Times New Roman" w:hAnsi="Times New Roman"/>
          <w:sz w:val="24"/>
          <w:szCs w:val="24"/>
        </w:rPr>
        <w:t xml:space="preserve"> </w:t>
      </w:r>
      <w:r w:rsidRPr="0037613A">
        <w:rPr>
          <w:rFonts w:ascii="Times New Roman" w:hAnsi="Times New Roman"/>
          <w:sz w:val="24"/>
          <w:szCs w:val="24"/>
        </w:rPr>
        <w:t>with</w:t>
      </w:r>
      <w:r w:rsidR="00DB4162">
        <w:rPr>
          <w:rFonts w:ascii="Times New Roman" w:hAnsi="Times New Roman"/>
          <w:sz w:val="24"/>
          <w:szCs w:val="24"/>
        </w:rPr>
        <w:t xml:space="preserve"> </w:t>
      </w:r>
      <w:r w:rsidRPr="0037613A">
        <w:rPr>
          <w:rFonts w:ascii="Times New Roman" w:hAnsi="Times New Roman"/>
          <w:sz w:val="24"/>
          <w:szCs w:val="24"/>
        </w:rPr>
        <w:t>other</w:t>
      </w:r>
      <w:r w:rsidR="00DB4162">
        <w:rPr>
          <w:rFonts w:ascii="Times New Roman" w:hAnsi="Times New Roman"/>
          <w:sz w:val="24"/>
          <w:szCs w:val="24"/>
        </w:rPr>
        <w:t xml:space="preserve"> </w:t>
      </w:r>
      <w:r w:rsidRPr="0037613A">
        <w:rPr>
          <w:rFonts w:ascii="Times New Roman" w:hAnsi="Times New Roman"/>
          <w:sz w:val="24"/>
          <w:szCs w:val="24"/>
        </w:rPr>
        <w:t>insects,</w:t>
      </w:r>
      <w:r w:rsidR="00DB4162">
        <w:rPr>
          <w:rFonts w:ascii="Times New Roman" w:hAnsi="Times New Roman"/>
          <w:sz w:val="24"/>
          <w:szCs w:val="24"/>
        </w:rPr>
        <w:t xml:space="preserve"> </w:t>
      </w:r>
      <w:r w:rsidRPr="0037613A">
        <w:rPr>
          <w:rFonts w:ascii="Times New Roman" w:hAnsi="Times New Roman"/>
          <w:sz w:val="24"/>
          <w:szCs w:val="24"/>
        </w:rPr>
        <w:t>but</w:t>
      </w:r>
      <w:r w:rsidR="00DB4162">
        <w:rPr>
          <w:rFonts w:ascii="Times New Roman" w:hAnsi="Times New Roman"/>
          <w:sz w:val="24"/>
          <w:szCs w:val="24"/>
        </w:rPr>
        <w:t xml:space="preserve"> </w:t>
      </w:r>
      <w:r w:rsidRPr="0037613A">
        <w:rPr>
          <w:rFonts w:ascii="Times New Roman" w:hAnsi="Times New Roman"/>
          <w:sz w:val="24"/>
          <w:szCs w:val="24"/>
        </w:rPr>
        <w:t>at least α_ /β_ KCs</w:t>
      </w:r>
      <w:r w:rsidR="00DB4162">
        <w:rPr>
          <w:rFonts w:ascii="Times New Roman" w:hAnsi="Times New Roman"/>
          <w:sz w:val="24"/>
          <w:szCs w:val="24"/>
        </w:rPr>
        <w:t xml:space="preserve"> </w:t>
      </w:r>
      <w:r w:rsidRPr="0037613A">
        <w:rPr>
          <w:rFonts w:ascii="Times New Roman" w:hAnsi="Times New Roman"/>
          <w:sz w:val="24"/>
          <w:szCs w:val="24"/>
        </w:rPr>
        <w:t>are</w:t>
      </w:r>
      <w:r w:rsidR="00DB4162">
        <w:rPr>
          <w:rFonts w:ascii="Times New Roman" w:hAnsi="Times New Roman"/>
          <w:sz w:val="24"/>
          <w:szCs w:val="24"/>
        </w:rPr>
        <w:t xml:space="preserve"> </w:t>
      </w:r>
      <w:r w:rsidRPr="0037613A">
        <w:rPr>
          <w:rFonts w:ascii="Times New Roman" w:hAnsi="Times New Roman"/>
          <w:sz w:val="24"/>
          <w:szCs w:val="24"/>
        </w:rPr>
        <w:t>responsive</w:t>
      </w:r>
      <w:r w:rsidR="00DB4162">
        <w:rPr>
          <w:rFonts w:ascii="Times New Roman" w:hAnsi="Times New Roman"/>
          <w:sz w:val="24"/>
          <w:szCs w:val="24"/>
        </w:rPr>
        <w:t xml:space="preserve"> </w:t>
      </w:r>
      <w:r w:rsidRPr="0037613A">
        <w:rPr>
          <w:rFonts w:ascii="Times New Roman" w:hAnsi="Times New Roman"/>
          <w:sz w:val="24"/>
          <w:szCs w:val="24"/>
        </w:rPr>
        <w:t>to</w:t>
      </w:r>
      <w:r w:rsidR="00DB4162">
        <w:rPr>
          <w:rFonts w:ascii="Times New Roman" w:hAnsi="Times New Roman"/>
          <w:sz w:val="24"/>
          <w:szCs w:val="24"/>
        </w:rPr>
        <w:t xml:space="preserve"> </w:t>
      </w:r>
      <w:r w:rsidRPr="0037613A">
        <w:rPr>
          <w:rFonts w:ascii="Times New Roman" w:hAnsi="Times New Roman"/>
          <w:sz w:val="24"/>
          <w:szCs w:val="24"/>
        </w:rPr>
        <w:t>sex</w:t>
      </w:r>
      <w:r w:rsidR="00DB4162">
        <w:rPr>
          <w:rFonts w:ascii="Times New Roman" w:hAnsi="Times New Roman"/>
          <w:sz w:val="24"/>
          <w:szCs w:val="24"/>
        </w:rPr>
        <w:t xml:space="preserve"> </w:t>
      </w:r>
      <w:r w:rsidRPr="0037613A">
        <w:rPr>
          <w:rFonts w:ascii="Times New Roman" w:hAnsi="Times New Roman"/>
          <w:sz w:val="24"/>
          <w:szCs w:val="24"/>
        </w:rPr>
        <w:t>pheromones</w:t>
      </w:r>
      <w:r w:rsidR="00DB4162">
        <w:rPr>
          <w:rFonts w:ascii="Times New Roman" w:hAnsi="Times New Roman"/>
          <w:sz w:val="24"/>
          <w:szCs w:val="24"/>
        </w:rPr>
        <w:t xml:space="preserve"> </w:t>
      </w:r>
      <w:r w:rsidRPr="0037613A">
        <w:rPr>
          <w:rFonts w:ascii="Times New Roman" w:hAnsi="Times New Roman"/>
          <w:sz w:val="24"/>
          <w:szCs w:val="24"/>
        </w:rPr>
        <w:t>and</w:t>
      </w:r>
      <w:r w:rsidR="00DB4162">
        <w:rPr>
          <w:rFonts w:ascii="Times New Roman" w:hAnsi="Times New Roman"/>
          <w:sz w:val="24"/>
          <w:szCs w:val="24"/>
        </w:rPr>
        <w:t xml:space="preserve"> </w:t>
      </w:r>
      <w:r w:rsidRPr="0037613A">
        <w:rPr>
          <w:rFonts w:ascii="Times New Roman" w:hAnsi="Times New Roman"/>
          <w:sz w:val="24"/>
          <w:szCs w:val="24"/>
        </w:rPr>
        <w:t>bombykol</w:t>
      </w:r>
      <w:r w:rsidR="00DB4162">
        <w:rPr>
          <w:rFonts w:ascii="Times New Roman" w:hAnsi="Times New Roman"/>
          <w:sz w:val="24"/>
          <w:szCs w:val="24"/>
        </w:rPr>
        <w:t xml:space="preserve"> </w:t>
      </w:r>
      <w:r w:rsidRPr="0037613A">
        <w:rPr>
          <w:rFonts w:ascii="Times New Roman" w:hAnsi="Times New Roman"/>
          <w:sz w:val="24"/>
          <w:szCs w:val="24"/>
        </w:rPr>
        <w:t>induces</w:t>
      </w:r>
      <w:r w:rsidR="00DB4162">
        <w:rPr>
          <w:rFonts w:ascii="Times New Roman" w:hAnsi="Times New Roman"/>
          <w:sz w:val="24"/>
          <w:szCs w:val="24"/>
        </w:rPr>
        <w:t xml:space="preserve"> </w:t>
      </w:r>
      <w:r w:rsidRPr="0037613A">
        <w:rPr>
          <w:rFonts w:ascii="Times New Roman" w:hAnsi="Times New Roman"/>
          <w:sz w:val="24"/>
          <w:szCs w:val="24"/>
        </w:rPr>
        <w:t>neural</w:t>
      </w:r>
      <w:r w:rsidR="00DB4162">
        <w:rPr>
          <w:rFonts w:ascii="Times New Roman" w:hAnsi="Times New Roman"/>
          <w:sz w:val="24"/>
          <w:szCs w:val="24"/>
        </w:rPr>
        <w:t xml:space="preserve"> </w:t>
      </w:r>
      <w:r w:rsidRPr="0037613A">
        <w:rPr>
          <w:rFonts w:ascii="Times New Roman" w:hAnsi="Times New Roman"/>
          <w:sz w:val="24"/>
          <w:szCs w:val="24"/>
        </w:rPr>
        <w:t>activity</w:t>
      </w:r>
      <w:r w:rsidR="00DB4162">
        <w:rPr>
          <w:rFonts w:ascii="Times New Roman" w:hAnsi="Times New Roman"/>
          <w:sz w:val="24"/>
          <w:szCs w:val="24"/>
        </w:rPr>
        <w:t xml:space="preserve"> </w:t>
      </w:r>
      <w:r w:rsidRPr="0037613A">
        <w:rPr>
          <w:rFonts w:ascii="Times New Roman" w:hAnsi="Times New Roman"/>
          <w:sz w:val="24"/>
          <w:szCs w:val="24"/>
        </w:rPr>
        <w:t>in</w:t>
      </w:r>
      <w:r w:rsidR="00DB4162">
        <w:rPr>
          <w:rFonts w:ascii="Times New Roman" w:hAnsi="Times New Roman"/>
          <w:sz w:val="24"/>
          <w:szCs w:val="24"/>
        </w:rPr>
        <w:t xml:space="preserve"> </w:t>
      </w:r>
      <w:r w:rsidRPr="0037613A">
        <w:rPr>
          <w:rFonts w:ascii="Times New Roman" w:hAnsi="Times New Roman"/>
          <w:sz w:val="24"/>
          <w:szCs w:val="24"/>
        </w:rPr>
        <w:t>cells</w:t>
      </w:r>
      <w:r w:rsidR="00DB4162">
        <w:rPr>
          <w:rFonts w:ascii="Times New Roman" w:hAnsi="Times New Roman"/>
          <w:sz w:val="24"/>
          <w:szCs w:val="24"/>
        </w:rPr>
        <w:t xml:space="preserve"> </w:t>
      </w:r>
      <w:r w:rsidRPr="0037613A">
        <w:rPr>
          <w:rFonts w:ascii="Times New Roman" w:hAnsi="Times New Roman"/>
          <w:sz w:val="24"/>
          <w:szCs w:val="24"/>
        </w:rPr>
        <w:t>around</w:t>
      </w:r>
      <w:r w:rsidR="00DB4162">
        <w:rPr>
          <w:rFonts w:ascii="Times New Roman" w:hAnsi="Times New Roman"/>
          <w:sz w:val="24"/>
          <w:szCs w:val="24"/>
        </w:rPr>
        <w:t xml:space="preserve"> </w:t>
      </w:r>
      <w:r w:rsidRPr="0037613A">
        <w:rPr>
          <w:rFonts w:ascii="Times New Roman" w:hAnsi="Times New Roman"/>
          <w:sz w:val="24"/>
          <w:szCs w:val="24"/>
        </w:rPr>
        <w:t>the</w:t>
      </w:r>
      <w:r w:rsidR="00DB4162">
        <w:rPr>
          <w:rFonts w:ascii="Times New Roman" w:hAnsi="Times New Roman"/>
          <w:sz w:val="24"/>
          <w:szCs w:val="24"/>
        </w:rPr>
        <w:t xml:space="preserve"> </w:t>
      </w:r>
      <w:r w:rsidRPr="0037613A">
        <w:rPr>
          <w:rFonts w:ascii="Times New Roman" w:hAnsi="Times New Roman"/>
          <w:sz w:val="24"/>
          <w:szCs w:val="24"/>
        </w:rPr>
        <w:t>calyx</w:t>
      </w:r>
      <w:r w:rsidR="00DB4162">
        <w:rPr>
          <w:rFonts w:ascii="Times New Roman" w:hAnsi="Times New Roman"/>
          <w:sz w:val="24"/>
          <w:szCs w:val="24"/>
        </w:rPr>
        <w:t xml:space="preserve"> </w:t>
      </w:r>
      <w:r w:rsidRPr="0037613A">
        <w:rPr>
          <w:rFonts w:ascii="Times New Roman" w:hAnsi="Times New Roman"/>
          <w:sz w:val="24"/>
          <w:szCs w:val="24"/>
        </w:rPr>
        <w:t>that</w:t>
      </w:r>
      <w:r w:rsidR="00DB4162">
        <w:rPr>
          <w:rFonts w:ascii="Times New Roman" w:hAnsi="Times New Roman"/>
          <w:sz w:val="24"/>
          <w:szCs w:val="24"/>
        </w:rPr>
        <w:t xml:space="preserve"> </w:t>
      </w:r>
      <w:r w:rsidRPr="0037613A">
        <w:rPr>
          <w:rFonts w:ascii="Times New Roman" w:hAnsi="Times New Roman"/>
          <w:sz w:val="24"/>
          <w:szCs w:val="24"/>
        </w:rPr>
        <w:t>are thought</w:t>
      </w:r>
      <w:r w:rsidR="00DB4162">
        <w:rPr>
          <w:rFonts w:ascii="Times New Roman" w:hAnsi="Times New Roman"/>
          <w:sz w:val="24"/>
          <w:szCs w:val="24"/>
        </w:rPr>
        <w:t xml:space="preserve"> </w:t>
      </w:r>
      <w:r w:rsidRPr="0037613A">
        <w:rPr>
          <w:rFonts w:ascii="Times New Roman" w:hAnsi="Times New Roman"/>
          <w:sz w:val="24"/>
          <w:szCs w:val="24"/>
        </w:rPr>
        <w:t>to</w:t>
      </w:r>
      <w:r w:rsidR="00DB4162">
        <w:rPr>
          <w:rFonts w:ascii="Times New Roman" w:hAnsi="Times New Roman"/>
          <w:sz w:val="24"/>
          <w:szCs w:val="24"/>
        </w:rPr>
        <w:t xml:space="preserve"> </w:t>
      </w:r>
      <w:r w:rsidRPr="0037613A">
        <w:rPr>
          <w:rFonts w:ascii="Times New Roman" w:hAnsi="Times New Roman"/>
          <w:sz w:val="24"/>
          <w:szCs w:val="24"/>
        </w:rPr>
        <w:t>be</w:t>
      </w:r>
      <w:r w:rsidR="00DB4162">
        <w:rPr>
          <w:rFonts w:ascii="Times New Roman" w:hAnsi="Times New Roman"/>
          <w:sz w:val="24"/>
          <w:szCs w:val="24"/>
        </w:rPr>
        <w:t xml:space="preserve"> </w:t>
      </w:r>
      <w:r w:rsidRPr="0037613A">
        <w:rPr>
          <w:rFonts w:ascii="Times New Roman" w:hAnsi="Times New Roman"/>
          <w:sz w:val="24"/>
          <w:szCs w:val="24"/>
        </w:rPr>
        <w:t>KCs</w:t>
      </w:r>
      <w:r w:rsidR="00DB4162">
        <w:rPr>
          <w:rFonts w:ascii="Times New Roman" w:hAnsi="Times New Roman"/>
          <w:sz w:val="24"/>
          <w:szCs w:val="24"/>
        </w:rPr>
        <w:t xml:space="preserve"> </w:t>
      </w:r>
      <w:r w:rsidRPr="0037613A">
        <w:rPr>
          <w:rFonts w:ascii="Times New Roman" w:hAnsi="Times New Roman"/>
          <w:sz w:val="24"/>
          <w:szCs w:val="24"/>
        </w:rPr>
        <w:t>(Fujita</w:t>
      </w:r>
      <w:r w:rsidR="00DB4162">
        <w:rPr>
          <w:rFonts w:ascii="Times New Roman" w:hAnsi="Times New Roman"/>
          <w:sz w:val="24"/>
          <w:szCs w:val="24"/>
        </w:rPr>
        <w:t xml:space="preserve"> </w:t>
      </w:r>
      <w:r w:rsidRPr="00DB4162">
        <w:rPr>
          <w:rFonts w:ascii="Times New Roman" w:hAnsi="Times New Roman"/>
          <w:i/>
          <w:sz w:val="24"/>
          <w:szCs w:val="24"/>
        </w:rPr>
        <w:t>et</w:t>
      </w:r>
      <w:r w:rsidR="00DB4162" w:rsidRPr="00DB4162">
        <w:rPr>
          <w:rFonts w:ascii="Times New Roman" w:hAnsi="Times New Roman"/>
          <w:i/>
          <w:sz w:val="24"/>
          <w:szCs w:val="24"/>
        </w:rPr>
        <w:t xml:space="preserve"> </w:t>
      </w:r>
      <w:r w:rsidRPr="00DB4162">
        <w:rPr>
          <w:rFonts w:ascii="Times New Roman" w:hAnsi="Times New Roman"/>
          <w:i/>
          <w:sz w:val="24"/>
          <w:szCs w:val="24"/>
        </w:rPr>
        <w:t>al.</w:t>
      </w:r>
      <w:r w:rsidRPr="0037613A">
        <w:rPr>
          <w:rFonts w:ascii="Times New Roman" w:hAnsi="Times New Roman"/>
          <w:sz w:val="24"/>
          <w:szCs w:val="24"/>
        </w:rPr>
        <w:t>,</w:t>
      </w:r>
      <w:r w:rsidR="005A2C90">
        <w:rPr>
          <w:rFonts w:ascii="Times New Roman" w:hAnsi="Times New Roman"/>
          <w:sz w:val="24"/>
          <w:szCs w:val="24"/>
        </w:rPr>
        <w:t xml:space="preserve"> </w:t>
      </w:r>
      <w:r w:rsidRPr="0037613A">
        <w:rPr>
          <w:rFonts w:ascii="Times New Roman" w:hAnsi="Times New Roman"/>
          <w:sz w:val="24"/>
          <w:szCs w:val="24"/>
        </w:rPr>
        <w:t>2013).</w:t>
      </w:r>
    </w:p>
    <w:p w14:paraId="76A11028" w14:textId="1FA79ED1" w:rsidR="003567C4" w:rsidRDefault="00726572" w:rsidP="009C50D0">
      <w:pPr>
        <w:autoSpaceDE w:val="0"/>
        <w:autoSpaceDN w:val="0"/>
        <w:adjustRightInd w:val="0"/>
        <w:spacing w:after="0" w:line="360" w:lineRule="auto"/>
        <w:rPr>
          <w:rFonts w:ascii="Times New Roman" w:hAnsi="Times New Roman"/>
          <w:b/>
          <w:sz w:val="24"/>
          <w:szCs w:val="24"/>
        </w:rPr>
      </w:pPr>
      <w:r w:rsidRPr="00810B44">
        <w:rPr>
          <w:rFonts w:ascii="Times New Roman" w:hAnsi="Times New Roman"/>
          <w:b/>
          <w:noProof/>
          <w:sz w:val="24"/>
          <w:szCs w:val="24"/>
        </w:rPr>
        <w:drawing>
          <wp:inline distT="0" distB="0" distL="0" distR="0" wp14:anchorId="0D477A2F" wp14:editId="2DBBFB62">
            <wp:extent cx="5943600" cy="3022600"/>
            <wp:effectExtent l="0" t="0" r="0" b="0"/>
            <wp:docPr id="12" name="Picture 2" descr="Image result for Lateral protocerebrum images of bombyx m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teral protocerebrum images of bombyx mor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022600"/>
                    </a:xfrm>
                    <a:prstGeom prst="rect">
                      <a:avLst/>
                    </a:prstGeom>
                    <a:noFill/>
                    <a:ln>
                      <a:noFill/>
                    </a:ln>
                  </pic:spPr>
                </pic:pic>
              </a:graphicData>
            </a:graphic>
          </wp:inline>
        </w:drawing>
      </w:r>
    </w:p>
    <w:p w14:paraId="1BF5B5B6" w14:textId="77777777" w:rsidR="009C50D0" w:rsidRDefault="009C50D0" w:rsidP="009C50D0">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 xml:space="preserve">Pheromone </w:t>
      </w:r>
      <w:r w:rsidRPr="009C50D0">
        <w:rPr>
          <w:rFonts w:ascii="Times New Roman" w:hAnsi="Times New Roman"/>
          <w:b/>
          <w:bCs/>
          <w:sz w:val="24"/>
          <w:szCs w:val="24"/>
        </w:rPr>
        <w:t>processing</w:t>
      </w:r>
      <w:r>
        <w:rPr>
          <w:rFonts w:ascii="Times New Roman" w:hAnsi="Times New Roman"/>
          <w:b/>
          <w:bCs/>
          <w:sz w:val="24"/>
          <w:szCs w:val="24"/>
        </w:rPr>
        <w:t xml:space="preserve"> </w:t>
      </w:r>
      <w:r w:rsidRPr="009C50D0">
        <w:rPr>
          <w:rFonts w:ascii="Times New Roman" w:hAnsi="Times New Roman"/>
          <w:b/>
          <w:bCs/>
          <w:sz w:val="24"/>
          <w:szCs w:val="24"/>
        </w:rPr>
        <w:t>pathway</w:t>
      </w:r>
      <w:r>
        <w:rPr>
          <w:rFonts w:ascii="Times New Roman" w:hAnsi="Times New Roman"/>
          <w:b/>
          <w:bCs/>
          <w:sz w:val="24"/>
          <w:szCs w:val="24"/>
        </w:rPr>
        <w:t xml:space="preserve"> </w:t>
      </w:r>
      <w:r w:rsidRPr="009C50D0">
        <w:rPr>
          <w:rFonts w:ascii="Times New Roman" w:hAnsi="Times New Roman"/>
          <w:b/>
          <w:bCs/>
          <w:sz w:val="24"/>
          <w:szCs w:val="24"/>
        </w:rPr>
        <w:t>in</w:t>
      </w:r>
      <w:r>
        <w:rPr>
          <w:rFonts w:ascii="Times New Roman" w:hAnsi="Times New Roman"/>
          <w:b/>
          <w:bCs/>
          <w:sz w:val="24"/>
          <w:szCs w:val="24"/>
        </w:rPr>
        <w:t xml:space="preserve"> </w:t>
      </w:r>
      <w:r w:rsidRPr="009C50D0">
        <w:rPr>
          <w:rFonts w:ascii="Times New Roman" w:hAnsi="Times New Roman"/>
          <w:b/>
          <w:bCs/>
          <w:sz w:val="24"/>
          <w:szCs w:val="24"/>
        </w:rPr>
        <w:t>the</w:t>
      </w:r>
      <w:r>
        <w:rPr>
          <w:rFonts w:ascii="Times New Roman" w:hAnsi="Times New Roman"/>
          <w:b/>
          <w:bCs/>
          <w:sz w:val="24"/>
          <w:szCs w:val="24"/>
        </w:rPr>
        <w:t xml:space="preserve"> </w:t>
      </w:r>
      <w:r w:rsidRPr="009C50D0">
        <w:rPr>
          <w:rFonts w:ascii="Times New Roman" w:hAnsi="Times New Roman"/>
          <w:b/>
          <w:bCs/>
          <w:sz w:val="24"/>
          <w:szCs w:val="24"/>
        </w:rPr>
        <w:t>sensory</w:t>
      </w:r>
      <w:r>
        <w:rPr>
          <w:rFonts w:ascii="Times New Roman" w:hAnsi="Times New Roman"/>
          <w:b/>
          <w:bCs/>
          <w:sz w:val="24"/>
          <w:szCs w:val="24"/>
        </w:rPr>
        <w:t xml:space="preserve"> </w:t>
      </w:r>
      <w:r w:rsidRPr="009C50D0">
        <w:rPr>
          <w:rFonts w:ascii="Times New Roman" w:hAnsi="Times New Roman"/>
          <w:b/>
          <w:bCs/>
          <w:sz w:val="24"/>
          <w:szCs w:val="24"/>
        </w:rPr>
        <w:t>system</w:t>
      </w:r>
      <w:r>
        <w:rPr>
          <w:rFonts w:ascii="Times New Roman" w:hAnsi="Times New Roman"/>
          <w:b/>
          <w:bCs/>
          <w:sz w:val="24"/>
          <w:szCs w:val="24"/>
        </w:rPr>
        <w:t xml:space="preserve"> </w:t>
      </w:r>
      <w:r w:rsidRPr="009C50D0">
        <w:rPr>
          <w:rFonts w:ascii="Times New Roman" w:hAnsi="Times New Roman"/>
          <w:b/>
          <w:bCs/>
          <w:sz w:val="24"/>
          <w:szCs w:val="24"/>
        </w:rPr>
        <w:t xml:space="preserve">of </w:t>
      </w:r>
      <w:r w:rsidRPr="009C50D0">
        <w:rPr>
          <w:rFonts w:ascii="Times New Roman" w:hAnsi="Times New Roman"/>
          <w:b/>
          <w:bCs/>
          <w:i/>
          <w:iCs/>
          <w:sz w:val="24"/>
          <w:szCs w:val="24"/>
        </w:rPr>
        <w:t>B</w:t>
      </w:r>
      <w:r w:rsidRPr="009C50D0">
        <w:rPr>
          <w:rFonts w:ascii="Times New Roman" w:hAnsi="Times New Roman"/>
          <w:b/>
          <w:bCs/>
          <w:sz w:val="24"/>
          <w:szCs w:val="24"/>
        </w:rPr>
        <w:t xml:space="preserve">. </w:t>
      </w:r>
      <w:r w:rsidRPr="009C50D0">
        <w:rPr>
          <w:rFonts w:ascii="Times New Roman" w:hAnsi="Times New Roman"/>
          <w:b/>
          <w:bCs/>
          <w:i/>
          <w:iCs/>
          <w:sz w:val="24"/>
          <w:szCs w:val="24"/>
        </w:rPr>
        <w:t>mori</w:t>
      </w:r>
      <w:r w:rsidRPr="009C50D0">
        <w:rPr>
          <w:rFonts w:ascii="Times New Roman" w:hAnsi="Times New Roman"/>
          <w:b/>
          <w:bCs/>
          <w:sz w:val="24"/>
          <w:szCs w:val="24"/>
        </w:rPr>
        <w:t xml:space="preserve">. </w:t>
      </w:r>
      <w:r w:rsidRPr="009C50D0">
        <w:rPr>
          <w:rFonts w:ascii="Times New Roman" w:hAnsi="Times New Roman"/>
          <w:sz w:val="24"/>
          <w:szCs w:val="24"/>
        </w:rPr>
        <w:t>ALT,</w:t>
      </w:r>
      <w:r>
        <w:rPr>
          <w:rFonts w:ascii="Times New Roman" w:hAnsi="Times New Roman"/>
          <w:sz w:val="24"/>
          <w:szCs w:val="24"/>
        </w:rPr>
        <w:t xml:space="preserve"> </w:t>
      </w:r>
      <w:r w:rsidRPr="009C50D0">
        <w:rPr>
          <w:rFonts w:ascii="Times New Roman" w:hAnsi="Times New Roman"/>
          <w:sz w:val="24"/>
          <w:szCs w:val="24"/>
        </w:rPr>
        <w:t>antennal</w:t>
      </w:r>
      <w:r>
        <w:rPr>
          <w:rFonts w:ascii="Times New Roman" w:hAnsi="Times New Roman"/>
          <w:sz w:val="24"/>
          <w:szCs w:val="24"/>
        </w:rPr>
        <w:t xml:space="preserve"> </w:t>
      </w:r>
      <w:r w:rsidRPr="009C50D0">
        <w:rPr>
          <w:rFonts w:ascii="Times New Roman" w:hAnsi="Times New Roman"/>
          <w:sz w:val="24"/>
          <w:szCs w:val="24"/>
        </w:rPr>
        <w:t>lobe</w:t>
      </w:r>
      <w:r>
        <w:rPr>
          <w:rFonts w:ascii="Times New Roman" w:hAnsi="Times New Roman"/>
          <w:sz w:val="24"/>
          <w:szCs w:val="24"/>
        </w:rPr>
        <w:t xml:space="preserve"> </w:t>
      </w:r>
      <w:r w:rsidRPr="009C50D0">
        <w:rPr>
          <w:rFonts w:ascii="Times New Roman" w:hAnsi="Times New Roman"/>
          <w:sz w:val="24"/>
          <w:szCs w:val="24"/>
        </w:rPr>
        <w:t>tract;</w:t>
      </w:r>
      <w:r>
        <w:rPr>
          <w:rFonts w:ascii="Times New Roman" w:hAnsi="Times New Roman"/>
          <w:sz w:val="24"/>
          <w:szCs w:val="24"/>
        </w:rPr>
        <w:t xml:space="preserve"> </w:t>
      </w:r>
      <w:r w:rsidRPr="009C50D0">
        <w:rPr>
          <w:rFonts w:ascii="Times New Roman" w:hAnsi="Times New Roman"/>
          <w:sz w:val="24"/>
          <w:szCs w:val="24"/>
        </w:rPr>
        <w:t>MGC,</w:t>
      </w:r>
      <w:r>
        <w:rPr>
          <w:rFonts w:ascii="Times New Roman" w:hAnsi="Times New Roman"/>
          <w:sz w:val="24"/>
          <w:szCs w:val="24"/>
        </w:rPr>
        <w:t xml:space="preserve"> </w:t>
      </w:r>
      <w:r w:rsidRPr="009C50D0">
        <w:rPr>
          <w:rFonts w:ascii="Times New Roman" w:hAnsi="Times New Roman"/>
          <w:sz w:val="24"/>
          <w:szCs w:val="24"/>
        </w:rPr>
        <w:t>macroglomerular</w:t>
      </w:r>
      <w:r>
        <w:rPr>
          <w:rFonts w:ascii="Times New Roman" w:hAnsi="Times New Roman"/>
          <w:sz w:val="24"/>
          <w:szCs w:val="24"/>
        </w:rPr>
        <w:t xml:space="preserve"> </w:t>
      </w:r>
      <w:r w:rsidRPr="009C50D0">
        <w:rPr>
          <w:rFonts w:ascii="Times New Roman" w:hAnsi="Times New Roman"/>
          <w:sz w:val="24"/>
          <w:szCs w:val="24"/>
        </w:rPr>
        <w:t>complex;</w:t>
      </w:r>
      <w:r>
        <w:rPr>
          <w:rFonts w:ascii="Times New Roman" w:hAnsi="Times New Roman"/>
          <w:sz w:val="24"/>
          <w:szCs w:val="24"/>
        </w:rPr>
        <w:t xml:space="preserve"> </w:t>
      </w:r>
      <w:r w:rsidRPr="009C50D0">
        <w:rPr>
          <w:rFonts w:ascii="Times New Roman" w:hAnsi="Times New Roman"/>
          <w:sz w:val="24"/>
          <w:szCs w:val="24"/>
        </w:rPr>
        <w:t>OG,</w:t>
      </w:r>
      <w:r>
        <w:rPr>
          <w:rFonts w:ascii="Times New Roman" w:hAnsi="Times New Roman"/>
          <w:sz w:val="24"/>
          <w:szCs w:val="24"/>
        </w:rPr>
        <w:t xml:space="preserve"> </w:t>
      </w:r>
      <w:r w:rsidRPr="009C50D0">
        <w:rPr>
          <w:rFonts w:ascii="Times New Roman" w:hAnsi="Times New Roman"/>
          <w:sz w:val="24"/>
          <w:szCs w:val="24"/>
        </w:rPr>
        <w:t>ordinary glomeruli.</w:t>
      </w:r>
    </w:p>
    <w:p w14:paraId="3C48BF3D" w14:textId="77777777" w:rsidR="00743C34" w:rsidRDefault="00743C34" w:rsidP="009C50D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Pheromone binding protein</w:t>
      </w:r>
    </w:p>
    <w:p w14:paraId="4DDD62DF" w14:textId="77777777" w:rsidR="004025A8" w:rsidRPr="007870A2" w:rsidRDefault="00743C34" w:rsidP="009C50D0">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ab/>
      </w:r>
      <w:r w:rsidR="004025A8" w:rsidRPr="007870A2">
        <w:rPr>
          <w:rFonts w:ascii="Times New Roman" w:hAnsi="Times New Roman"/>
          <w:sz w:val="24"/>
          <w:szCs w:val="24"/>
        </w:rPr>
        <w:t>The PBP</w:t>
      </w:r>
      <w:r w:rsidR="00DE6FBE">
        <w:rPr>
          <w:rFonts w:ascii="Times New Roman" w:hAnsi="Times New Roman"/>
          <w:sz w:val="24"/>
          <w:szCs w:val="24"/>
        </w:rPr>
        <w:t xml:space="preserve"> </w:t>
      </w:r>
      <w:r w:rsidR="004025A8" w:rsidRPr="007870A2">
        <w:rPr>
          <w:rFonts w:ascii="Times New Roman" w:hAnsi="Times New Roman"/>
          <w:sz w:val="24"/>
          <w:szCs w:val="24"/>
        </w:rPr>
        <w:t>family</w:t>
      </w:r>
      <w:r w:rsidR="00DE6FBE">
        <w:rPr>
          <w:rFonts w:ascii="Times New Roman" w:hAnsi="Times New Roman"/>
          <w:sz w:val="24"/>
          <w:szCs w:val="24"/>
        </w:rPr>
        <w:t xml:space="preserve"> </w:t>
      </w:r>
      <w:r w:rsidR="004025A8" w:rsidRPr="007870A2">
        <w:rPr>
          <w:rFonts w:ascii="Times New Roman" w:hAnsi="Times New Roman"/>
          <w:sz w:val="24"/>
          <w:szCs w:val="24"/>
        </w:rPr>
        <w:t>is</w:t>
      </w:r>
      <w:r w:rsidR="00DE6FBE">
        <w:rPr>
          <w:rFonts w:ascii="Times New Roman" w:hAnsi="Times New Roman"/>
          <w:sz w:val="24"/>
          <w:szCs w:val="24"/>
        </w:rPr>
        <w:t xml:space="preserve"> </w:t>
      </w:r>
      <w:r w:rsidR="004025A8" w:rsidRPr="007870A2">
        <w:rPr>
          <w:rFonts w:ascii="Times New Roman" w:hAnsi="Times New Roman"/>
          <w:sz w:val="24"/>
          <w:szCs w:val="24"/>
        </w:rPr>
        <w:t>a</w:t>
      </w:r>
      <w:r w:rsidR="00DE6FBE">
        <w:rPr>
          <w:rFonts w:ascii="Times New Roman" w:hAnsi="Times New Roman"/>
          <w:sz w:val="24"/>
          <w:szCs w:val="24"/>
        </w:rPr>
        <w:t xml:space="preserve"> </w:t>
      </w:r>
      <w:r w:rsidR="004025A8" w:rsidRPr="007870A2">
        <w:rPr>
          <w:rFonts w:ascii="Times New Roman" w:hAnsi="Times New Roman"/>
          <w:sz w:val="24"/>
          <w:szCs w:val="24"/>
        </w:rPr>
        <w:t>subfamily</w:t>
      </w:r>
      <w:r w:rsidR="00DE6FBE">
        <w:rPr>
          <w:rFonts w:ascii="Times New Roman" w:hAnsi="Times New Roman"/>
          <w:sz w:val="24"/>
          <w:szCs w:val="24"/>
        </w:rPr>
        <w:t xml:space="preserve"> </w:t>
      </w:r>
      <w:r w:rsidR="004025A8" w:rsidRPr="007870A2">
        <w:rPr>
          <w:rFonts w:ascii="Times New Roman" w:hAnsi="Times New Roman"/>
          <w:sz w:val="24"/>
          <w:szCs w:val="24"/>
        </w:rPr>
        <w:t>of</w:t>
      </w:r>
      <w:r w:rsidR="00DE6FBE">
        <w:rPr>
          <w:rFonts w:ascii="Times New Roman" w:hAnsi="Times New Roman"/>
          <w:sz w:val="24"/>
          <w:szCs w:val="24"/>
        </w:rPr>
        <w:t xml:space="preserve"> </w:t>
      </w:r>
      <w:r w:rsidR="004025A8" w:rsidRPr="007870A2">
        <w:rPr>
          <w:rFonts w:ascii="Times New Roman" w:hAnsi="Times New Roman"/>
          <w:sz w:val="24"/>
          <w:szCs w:val="24"/>
        </w:rPr>
        <w:t>the</w:t>
      </w:r>
      <w:r w:rsidR="00DE6FBE">
        <w:rPr>
          <w:rFonts w:ascii="Times New Roman" w:hAnsi="Times New Roman"/>
          <w:sz w:val="24"/>
          <w:szCs w:val="24"/>
        </w:rPr>
        <w:t xml:space="preserve"> </w:t>
      </w:r>
      <w:r w:rsidR="004025A8" w:rsidRPr="007870A2">
        <w:rPr>
          <w:rFonts w:ascii="Times New Roman" w:hAnsi="Times New Roman"/>
          <w:sz w:val="24"/>
          <w:szCs w:val="24"/>
        </w:rPr>
        <w:t>odorant-binding</w:t>
      </w:r>
      <w:r w:rsidR="00DE6FBE">
        <w:rPr>
          <w:rFonts w:ascii="Times New Roman" w:hAnsi="Times New Roman"/>
          <w:sz w:val="24"/>
          <w:szCs w:val="24"/>
        </w:rPr>
        <w:t xml:space="preserve"> </w:t>
      </w:r>
      <w:r w:rsidR="004025A8" w:rsidRPr="007870A2">
        <w:rPr>
          <w:rFonts w:ascii="Times New Roman" w:hAnsi="Times New Roman"/>
          <w:sz w:val="24"/>
          <w:szCs w:val="24"/>
        </w:rPr>
        <w:t>protein (OBP) family</w:t>
      </w:r>
      <w:r w:rsidR="00DE6FBE">
        <w:rPr>
          <w:rFonts w:ascii="Times New Roman" w:hAnsi="Times New Roman"/>
          <w:sz w:val="24"/>
          <w:szCs w:val="24"/>
        </w:rPr>
        <w:t xml:space="preserve"> </w:t>
      </w:r>
      <w:r w:rsidR="004025A8" w:rsidRPr="007870A2">
        <w:rPr>
          <w:rFonts w:ascii="Times New Roman" w:hAnsi="Times New Roman"/>
          <w:sz w:val="24"/>
          <w:szCs w:val="24"/>
        </w:rPr>
        <w:t>in</w:t>
      </w:r>
      <w:r w:rsidR="00DE6FBE">
        <w:rPr>
          <w:rFonts w:ascii="Times New Roman" w:hAnsi="Times New Roman"/>
          <w:sz w:val="24"/>
          <w:szCs w:val="24"/>
        </w:rPr>
        <w:t xml:space="preserve"> </w:t>
      </w:r>
      <w:r w:rsidR="004025A8" w:rsidRPr="007870A2">
        <w:rPr>
          <w:rFonts w:ascii="Times New Roman" w:hAnsi="Times New Roman"/>
          <w:sz w:val="24"/>
          <w:szCs w:val="24"/>
        </w:rPr>
        <w:t>insects,</w:t>
      </w:r>
      <w:r w:rsidR="00DE6FBE">
        <w:rPr>
          <w:rFonts w:ascii="Times New Roman" w:hAnsi="Times New Roman"/>
          <w:sz w:val="24"/>
          <w:szCs w:val="24"/>
        </w:rPr>
        <w:t xml:space="preserve"> </w:t>
      </w:r>
      <w:r w:rsidR="004025A8" w:rsidRPr="007870A2">
        <w:rPr>
          <w:rFonts w:ascii="Times New Roman" w:hAnsi="Times New Roman"/>
          <w:sz w:val="24"/>
          <w:szCs w:val="24"/>
        </w:rPr>
        <w:t>which</w:t>
      </w:r>
      <w:r w:rsidR="00DE6FBE">
        <w:rPr>
          <w:rFonts w:ascii="Times New Roman" w:hAnsi="Times New Roman"/>
          <w:sz w:val="24"/>
          <w:szCs w:val="24"/>
        </w:rPr>
        <w:t xml:space="preserve"> </w:t>
      </w:r>
      <w:r w:rsidR="004025A8" w:rsidRPr="007870A2">
        <w:rPr>
          <w:rFonts w:ascii="Times New Roman" w:hAnsi="Times New Roman"/>
          <w:sz w:val="24"/>
          <w:szCs w:val="24"/>
        </w:rPr>
        <w:t>were</w:t>
      </w:r>
      <w:r w:rsidR="00DE6FBE">
        <w:rPr>
          <w:rFonts w:ascii="Times New Roman" w:hAnsi="Times New Roman"/>
          <w:sz w:val="24"/>
          <w:szCs w:val="24"/>
        </w:rPr>
        <w:t xml:space="preserve"> </w:t>
      </w:r>
      <w:r w:rsidR="004025A8" w:rsidRPr="007870A2">
        <w:rPr>
          <w:rFonts w:ascii="Times New Roman" w:hAnsi="Times New Roman"/>
          <w:sz w:val="24"/>
          <w:szCs w:val="24"/>
        </w:rPr>
        <w:t>defined</w:t>
      </w:r>
      <w:r w:rsidR="00DE6FBE">
        <w:rPr>
          <w:rFonts w:ascii="Times New Roman" w:hAnsi="Times New Roman"/>
          <w:sz w:val="24"/>
          <w:szCs w:val="24"/>
        </w:rPr>
        <w:t xml:space="preserve"> </w:t>
      </w:r>
      <w:r w:rsidR="004025A8" w:rsidRPr="007870A2">
        <w:rPr>
          <w:rFonts w:ascii="Times New Roman" w:hAnsi="Times New Roman"/>
          <w:sz w:val="24"/>
          <w:szCs w:val="24"/>
        </w:rPr>
        <w:t>originally</w:t>
      </w:r>
      <w:r w:rsidR="00DE6FBE">
        <w:rPr>
          <w:rFonts w:ascii="Times New Roman" w:hAnsi="Times New Roman"/>
          <w:sz w:val="24"/>
          <w:szCs w:val="24"/>
        </w:rPr>
        <w:t xml:space="preserve"> </w:t>
      </w:r>
      <w:r w:rsidR="004025A8" w:rsidRPr="007870A2">
        <w:rPr>
          <w:rFonts w:ascii="Times New Roman" w:hAnsi="Times New Roman"/>
          <w:sz w:val="24"/>
          <w:szCs w:val="24"/>
        </w:rPr>
        <w:t>by</w:t>
      </w:r>
      <w:r w:rsidR="00DE6FBE">
        <w:rPr>
          <w:rFonts w:ascii="Times New Roman" w:hAnsi="Times New Roman"/>
          <w:sz w:val="24"/>
          <w:szCs w:val="24"/>
        </w:rPr>
        <w:t xml:space="preserve"> </w:t>
      </w:r>
      <w:r w:rsidR="004025A8" w:rsidRPr="007870A2">
        <w:rPr>
          <w:rFonts w:ascii="Times New Roman" w:hAnsi="Times New Roman"/>
          <w:sz w:val="24"/>
          <w:szCs w:val="24"/>
        </w:rPr>
        <w:t>their ability</w:t>
      </w:r>
      <w:r w:rsidR="00DE6FBE">
        <w:rPr>
          <w:rFonts w:ascii="Times New Roman" w:hAnsi="Times New Roman"/>
          <w:sz w:val="24"/>
          <w:szCs w:val="24"/>
        </w:rPr>
        <w:t xml:space="preserve"> </w:t>
      </w:r>
      <w:r w:rsidR="004025A8" w:rsidRPr="007870A2">
        <w:rPr>
          <w:rFonts w:ascii="Times New Roman" w:hAnsi="Times New Roman"/>
          <w:sz w:val="24"/>
          <w:szCs w:val="24"/>
        </w:rPr>
        <w:t>to</w:t>
      </w:r>
      <w:r w:rsidR="00DE6FBE">
        <w:rPr>
          <w:rFonts w:ascii="Times New Roman" w:hAnsi="Times New Roman"/>
          <w:sz w:val="24"/>
          <w:szCs w:val="24"/>
        </w:rPr>
        <w:t xml:space="preserve"> </w:t>
      </w:r>
      <w:r w:rsidR="004025A8" w:rsidRPr="007870A2">
        <w:rPr>
          <w:rFonts w:ascii="Times New Roman" w:hAnsi="Times New Roman"/>
          <w:sz w:val="24"/>
          <w:szCs w:val="24"/>
        </w:rPr>
        <w:t>bind</w:t>
      </w:r>
      <w:r w:rsidR="00DE6FBE">
        <w:rPr>
          <w:rFonts w:ascii="Times New Roman" w:hAnsi="Times New Roman"/>
          <w:sz w:val="24"/>
          <w:szCs w:val="24"/>
        </w:rPr>
        <w:t xml:space="preserve"> </w:t>
      </w:r>
      <w:r w:rsidR="004025A8" w:rsidRPr="007870A2">
        <w:rPr>
          <w:rFonts w:ascii="Times New Roman" w:hAnsi="Times New Roman"/>
          <w:sz w:val="24"/>
          <w:szCs w:val="24"/>
        </w:rPr>
        <w:t>to</w:t>
      </w:r>
      <w:r w:rsidR="00DE6FBE">
        <w:rPr>
          <w:rFonts w:ascii="Times New Roman" w:hAnsi="Times New Roman"/>
          <w:sz w:val="24"/>
          <w:szCs w:val="24"/>
        </w:rPr>
        <w:t xml:space="preserve"> </w:t>
      </w:r>
      <w:r w:rsidR="004025A8" w:rsidRPr="007870A2">
        <w:rPr>
          <w:rFonts w:ascii="Times New Roman" w:hAnsi="Times New Roman"/>
          <w:sz w:val="24"/>
          <w:szCs w:val="24"/>
        </w:rPr>
        <w:t>pheromone</w:t>
      </w:r>
      <w:r w:rsidR="00DE6FBE">
        <w:rPr>
          <w:rFonts w:ascii="Times New Roman" w:hAnsi="Times New Roman"/>
          <w:sz w:val="24"/>
          <w:szCs w:val="24"/>
        </w:rPr>
        <w:t xml:space="preserve"> </w:t>
      </w:r>
      <w:r w:rsidR="004025A8" w:rsidRPr="007870A2">
        <w:rPr>
          <w:rFonts w:ascii="Times New Roman" w:hAnsi="Times New Roman"/>
          <w:sz w:val="24"/>
          <w:szCs w:val="24"/>
        </w:rPr>
        <w:t>compounds</w:t>
      </w:r>
      <w:r w:rsidR="00DE6FBE">
        <w:rPr>
          <w:rFonts w:ascii="Times New Roman" w:hAnsi="Times New Roman"/>
          <w:sz w:val="24"/>
          <w:szCs w:val="24"/>
        </w:rPr>
        <w:t xml:space="preserve"> </w:t>
      </w:r>
      <w:r w:rsidR="004025A8" w:rsidRPr="007870A2">
        <w:rPr>
          <w:rFonts w:ascii="Times New Roman" w:hAnsi="Times New Roman"/>
          <w:sz w:val="24"/>
          <w:szCs w:val="24"/>
        </w:rPr>
        <w:t>and</w:t>
      </w:r>
      <w:r w:rsidR="00DE6FBE">
        <w:rPr>
          <w:rFonts w:ascii="Times New Roman" w:hAnsi="Times New Roman"/>
          <w:sz w:val="24"/>
          <w:szCs w:val="24"/>
        </w:rPr>
        <w:t xml:space="preserve"> </w:t>
      </w:r>
      <w:r w:rsidR="004025A8" w:rsidRPr="007870A2">
        <w:rPr>
          <w:rFonts w:ascii="Times New Roman" w:hAnsi="Times New Roman"/>
          <w:sz w:val="24"/>
          <w:szCs w:val="24"/>
        </w:rPr>
        <w:t>by</w:t>
      </w:r>
      <w:r w:rsidR="00DE6FBE">
        <w:rPr>
          <w:rFonts w:ascii="Times New Roman" w:hAnsi="Times New Roman"/>
          <w:sz w:val="24"/>
          <w:szCs w:val="24"/>
        </w:rPr>
        <w:t xml:space="preserve"> </w:t>
      </w:r>
      <w:r w:rsidR="004025A8" w:rsidRPr="007870A2">
        <w:rPr>
          <w:rFonts w:ascii="Times New Roman" w:hAnsi="Times New Roman"/>
          <w:sz w:val="24"/>
          <w:szCs w:val="24"/>
        </w:rPr>
        <w:t>showing</w:t>
      </w:r>
      <w:r w:rsidR="00DE6FBE">
        <w:rPr>
          <w:rFonts w:ascii="Times New Roman" w:hAnsi="Times New Roman"/>
          <w:sz w:val="24"/>
          <w:szCs w:val="24"/>
        </w:rPr>
        <w:t xml:space="preserve"> </w:t>
      </w:r>
      <w:r w:rsidR="004025A8" w:rsidRPr="007870A2">
        <w:rPr>
          <w:rFonts w:ascii="Times New Roman" w:hAnsi="Times New Roman"/>
          <w:sz w:val="24"/>
          <w:szCs w:val="24"/>
        </w:rPr>
        <w:t>a predominant</w:t>
      </w:r>
      <w:r w:rsidR="00DE6FBE">
        <w:rPr>
          <w:rFonts w:ascii="Times New Roman" w:hAnsi="Times New Roman"/>
          <w:sz w:val="24"/>
          <w:szCs w:val="24"/>
        </w:rPr>
        <w:t xml:space="preserve"> </w:t>
      </w:r>
      <w:r w:rsidR="004025A8" w:rsidRPr="007870A2">
        <w:rPr>
          <w:rFonts w:ascii="Times New Roman" w:hAnsi="Times New Roman"/>
          <w:sz w:val="24"/>
          <w:szCs w:val="24"/>
        </w:rPr>
        <w:t>expression</w:t>
      </w:r>
      <w:r w:rsidR="00DE6FBE">
        <w:rPr>
          <w:rFonts w:ascii="Times New Roman" w:hAnsi="Times New Roman"/>
          <w:sz w:val="24"/>
          <w:szCs w:val="24"/>
        </w:rPr>
        <w:t xml:space="preserve"> </w:t>
      </w:r>
      <w:r w:rsidR="004025A8" w:rsidRPr="007870A2">
        <w:rPr>
          <w:rFonts w:ascii="Times New Roman" w:hAnsi="Times New Roman"/>
          <w:sz w:val="24"/>
          <w:szCs w:val="24"/>
        </w:rPr>
        <w:t>pattern</w:t>
      </w:r>
      <w:r w:rsidR="00DE6FBE">
        <w:rPr>
          <w:rFonts w:ascii="Times New Roman" w:hAnsi="Times New Roman"/>
          <w:sz w:val="24"/>
          <w:szCs w:val="24"/>
        </w:rPr>
        <w:t xml:space="preserve"> </w:t>
      </w:r>
      <w:r w:rsidR="004025A8" w:rsidRPr="007870A2">
        <w:rPr>
          <w:rFonts w:ascii="Times New Roman" w:hAnsi="Times New Roman"/>
          <w:sz w:val="24"/>
          <w:szCs w:val="24"/>
        </w:rPr>
        <w:t>in</w:t>
      </w:r>
      <w:r w:rsidR="00DE6FBE">
        <w:rPr>
          <w:rFonts w:ascii="Times New Roman" w:hAnsi="Times New Roman"/>
          <w:sz w:val="24"/>
          <w:szCs w:val="24"/>
        </w:rPr>
        <w:t xml:space="preserve"> </w:t>
      </w:r>
      <w:r w:rsidR="004025A8" w:rsidRPr="007870A2">
        <w:rPr>
          <w:rFonts w:ascii="Times New Roman" w:hAnsi="Times New Roman"/>
          <w:sz w:val="24"/>
          <w:szCs w:val="24"/>
        </w:rPr>
        <w:t>male</w:t>
      </w:r>
      <w:r w:rsidR="00DE6FBE">
        <w:rPr>
          <w:rFonts w:ascii="Times New Roman" w:hAnsi="Times New Roman"/>
          <w:sz w:val="24"/>
          <w:szCs w:val="24"/>
        </w:rPr>
        <w:t xml:space="preserve"> </w:t>
      </w:r>
      <w:r w:rsidR="004025A8" w:rsidRPr="007870A2">
        <w:rPr>
          <w:rFonts w:ascii="Times New Roman" w:hAnsi="Times New Roman"/>
          <w:sz w:val="24"/>
          <w:szCs w:val="24"/>
        </w:rPr>
        <w:t>antennae</w:t>
      </w:r>
      <w:r w:rsidR="00DE6FBE">
        <w:rPr>
          <w:rFonts w:ascii="Times New Roman" w:hAnsi="Times New Roman"/>
          <w:sz w:val="24"/>
          <w:szCs w:val="24"/>
        </w:rPr>
        <w:t xml:space="preserve"> </w:t>
      </w:r>
      <w:r w:rsidR="004025A8" w:rsidRPr="007870A2">
        <w:rPr>
          <w:rFonts w:ascii="Times New Roman" w:hAnsi="Times New Roman"/>
          <w:sz w:val="24"/>
          <w:szCs w:val="24"/>
        </w:rPr>
        <w:t>in</w:t>
      </w:r>
      <w:r w:rsidR="00DE6FBE">
        <w:rPr>
          <w:rFonts w:ascii="Times New Roman" w:hAnsi="Times New Roman"/>
          <w:sz w:val="24"/>
          <w:szCs w:val="24"/>
        </w:rPr>
        <w:t xml:space="preserve"> </w:t>
      </w:r>
      <w:r w:rsidR="004025A8" w:rsidRPr="007870A2">
        <w:rPr>
          <w:rFonts w:ascii="Times New Roman" w:hAnsi="Times New Roman"/>
          <w:sz w:val="24"/>
          <w:szCs w:val="24"/>
        </w:rPr>
        <w:t>the</w:t>
      </w:r>
      <w:r w:rsidR="00DE6FBE">
        <w:rPr>
          <w:rFonts w:ascii="Times New Roman" w:hAnsi="Times New Roman"/>
          <w:sz w:val="24"/>
          <w:szCs w:val="24"/>
        </w:rPr>
        <w:t xml:space="preserve"> </w:t>
      </w:r>
      <w:r w:rsidR="004025A8" w:rsidRPr="007870A2">
        <w:rPr>
          <w:rFonts w:ascii="Times New Roman" w:hAnsi="Times New Roman"/>
          <w:sz w:val="24"/>
          <w:szCs w:val="24"/>
        </w:rPr>
        <w:t>giant silk</w:t>
      </w:r>
      <w:r w:rsidR="00DE6FBE">
        <w:rPr>
          <w:rFonts w:ascii="Times New Roman" w:hAnsi="Times New Roman"/>
          <w:sz w:val="24"/>
          <w:szCs w:val="24"/>
        </w:rPr>
        <w:t xml:space="preserve"> </w:t>
      </w:r>
      <w:r w:rsidR="004025A8" w:rsidRPr="007870A2">
        <w:rPr>
          <w:rFonts w:ascii="Times New Roman" w:hAnsi="Times New Roman"/>
          <w:sz w:val="24"/>
          <w:szCs w:val="24"/>
        </w:rPr>
        <w:t xml:space="preserve">moth </w:t>
      </w:r>
      <w:r w:rsidR="004025A8" w:rsidRPr="007870A2">
        <w:rPr>
          <w:rFonts w:ascii="Times New Roman" w:hAnsi="Times New Roman"/>
          <w:i/>
          <w:iCs/>
          <w:sz w:val="24"/>
          <w:szCs w:val="24"/>
        </w:rPr>
        <w:t>Antheraea</w:t>
      </w:r>
      <w:r w:rsidR="00DE6FBE">
        <w:rPr>
          <w:rFonts w:ascii="Times New Roman" w:hAnsi="Times New Roman"/>
          <w:i/>
          <w:iCs/>
          <w:sz w:val="24"/>
          <w:szCs w:val="24"/>
        </w:rPr>
        <w:t xml:space="preserve"> </w:t>
      </w:r>
      <w:r w:rsidR="004025A8" w:rsidRPr="007870A2">
        <w:rPr>
          <w:rFonts w:ascii="Times New Roman" w:hAnsi="Times New Roman"/>
          <w:i/>
          <w:iCs/>
          <w:sz w:val="24"/>
          <w:szCs w:val="24"/>
        </w:rPr>
        <w:t>polyphemus</w:t>
      </w:r>
      <w:r w:rsidR="004025A8" w:rsidRPr="007870A2">
        <w:rPr>
          <w:rFonts w:ascii="Times New Roman" w:hAnsi="Times New Roman"/>
          <w:sz w:val="24"/>
          <w:szCs w:val="24"/>
        </w:rPr>
        <w:t>. PBPs are</w:t>
      </w:r>
      <w:r w:rsidR="00DE6FBE">
        <w:rPr>
          <w:rFonts w:ascii="Times New Roman" w:hAnsi="Times New Roman"/>
          <w:sz w:val="24"/>
          <w:szCs w:val="24"/>
        </w:rPr>
        <w:t xml:space="preserve"> </w:t>
      </w:r>
      <w:r w:rsidR="004025A8" w:rsidRPr="007870A2">
        <w:rPr>
          <w:rFonts w:ascii="Times New Roman" w:hAnsi="Times New Roman"/>
          <w:sz w:val="24"/>
          <w:szCs w:val="24"/>
        </w:rPr>
        <w:t>small,</w:t>
      </w:r>
      <w:r w:rsidR="00DE6FBE">
        <w:rPr>
          <w:rFonts w:ascii="Times New Roman" w:hAnsi="Times New Roman"/>
          <w:sz w:val="24"/>
          <w:szCs w:val="24"/>
        </w:rPr>
        <w:t xml:space="preserve"> </w:t>
      </w:r>
      <w:r w:rsidR="004025A8" w:rsidRPr="007870A2">
        <w:rPr>
          <w:rFonts w:ascii="Times New Roman" w:hAnsi="Times New Roman"/>
          <w:sz w:val="24"/>
          <w:szCs w:val="24"/>
        </w:rPr>
        <w:t>soluble</w:t>
      </w:r>
      <w:r w:rsidR="00DE6FBE">
        <w:rPr>
          <w:rFonts w:ascii="Times New Roman" w:hAnsi="Times New Roman"/>
          <w:sz w:val="24"/>
          <w:szCs w:val="24"/>
        </w:rPr>
        <w:t xml:space="preserve"> </w:t>
      </w:r>
      <w:r w:rsidR="004025A8" w:rsidRPr="007870A2">
        <w:rPr>
          <w:rFonts w:ascii="Times New Roman" w:hAnsi="Times New Roman"/>
          <w:sz w:val="24"/>
          <w:szCs w:val="24"/>
        </w:rPr>
        <w:t>proteins</w:t>
      </w:r>
      <w:r w:rsidR="00DE6FBE">
        <w:rPr>
          <w:rFonts w:ascii="Times New Roman" w:hAnsi="Times New Roman"/>
          <w:sz w:val="24"/>
          <w:szCs w:val="24"/>
        </w:rPr>
        <w:t xml:space="preserve"> </w:t>
      </w:r>
      <w:r w:rsidR="004025A8" w:rsidRPr="007870A2">
        <w:rPr>
          <w:rFonts w:ascii="Times New Roman" w:hAnsi="Times New Roman"/>
          <w:sz w:val="24"/>
          <w:szCs w:val="24"/>
        </w:rPr>
        <w:t>that</w:t>
      </w:r>
      <w:r w:rsidR="00DE6FBE">
        <w:rPr>
          <w:rFonts w:ascii="Times New Roman" w:hAnsi="Times New Roman"/>
          <w:sz w:val="24"/>
          <w:szCs w:val="24"/>
        </w:rPr>
        <w:t xml:space="preserve"> </w:t>
      </w:r>
      <w:r w:rsidR="004025A8" w:rsidRPr="007870A2">
        <w:rPr>
          <w:rFonts w:ascii="Times New Roman" w:hAnsi="Times New Roman"/>
          <w:sz w:val="24"/>
          <w:szCs w:val="24"/>
        </w:rPr>
        <w:t>are</w:t>
      </w:r>
      <w:r w:rsidR="00DE6FBE">
        <w:rPr>
          <w:rFonts w:ascii="Times New Roman" w:hAnsi="Times New Roman"/>
          <w:sz w:val="24"/>
          <w:szCs w:val="24"/>
        </w:rPr>
        <w:t xml:space="preserve"> </w:t>
      </w:r>
      <w:r w:rsidR="004025A8" w:rsidRPr="007870A2">
        <w:rPr>
          <w:rFonts w:ascii="Times New Roman" w:hAnsi="Times New Roman"/>
          <w:sz w:val="24"/>
          <w:szCs w:val="24"/>
        </w:rPr>
        <w:t>synthesized</w:t>
      </w:r>
      <w:r w:rsidR="00DE6FBE">
        <w:rPr>
          <w:rFonts w:ascii="Times New Roman" w:hAnsi="Times New Roman"/>
          <w:sz w:val="24"/>
          <w:szCs w:val="24"/>
        </w:rPr>
        <w:t xml:space="preserve"> </w:t>
      </w:r>
      <w:r w:rsidR="004025A8" w:rsidRPr="007870A2">
        <w:rPr>
          <w:rFonts w:ascii="Times New Roman" w:hAnsi="Times New Roman"/>
          <w:sz w:val="24"/>
          <w:szCs w:val="24"/>
        </w:rPr>
        <w:t>by</w:t>
      </w:r>
      <w:r w:rsidR="00DE6FBE">
        <w:rPr>
          <w:rFonts w:ascii="Times New Roman" w:hAnsi="Times New Roman"/>
          <w:sz w:val="24"/>
          <w:szCs w:val="24"/>
        </w:rPr>
        <w:t xml:space="preserve"> </w:t>
      </w:r>
      <w:r w:rsidR="004025A8" w:rsidRPr="007870A2">
        <w:rPr>
          <w:rFonts w:ascii="Times New Roman" w:hAnsi="Times New Roman"/>
          <w:sz w:val="24"/>
          <w:szCs w:val="24"/>
        </w:rPr>
        <w:t>two</w:t>
      </w:r>
      <w:r w:rsidR="00DE6FBE">
        <w:rPr>
          <w:rFonts w:ascii="Times New Roman" w:hAnsi="Times New Roman"/>
          <w:sz w:val="24"/>
          <w:szCs w:val="24"/>
        </w:rPr>
        <w:t xml:space="preserve"> </w:t>
      </w:r>
      <w:r w:rsidR="004025A8" w:rsidRPr="007870A2">
        <w:rPr>
          <w:rFonts w:ascii="Times New Roman" w:hAnsi="Times New Roman"/>
          <w:sz w:val="24"/>
          <w:szCs w:val="24"/>
        </w:rPr>
        <w:t>out</w:t>
      </w:r>
      <w:r w:rsidR="00DE6FBE">
        <w:rPr>
          <w:rFonts w:ascii="Times New Roman" w:hAnsi="Times New Roman"/>
          <w:sz w:val="24"/>
          <w:szCs w:val="24"/>
        </w:rPr>
        <w:t xml:space="preserve"> </w:t>
      </w:r>
      <w:r w:rsidR="004025A8" w:rsidRPr="007870A2">
        <w:rPr>
          <w:rFonts w:ascii="Times New Roman" w:hAnsi="Times New Roman"/>
          <w:sz w:val="24"/>
          <w:szCs w:val="24"/>
        </w:rPr>
        <w:t>of</w:t>
      </w:r>
      <w:r w:rsidR="00DE6FBE">
        <w:rPr>
          <w:rFonts w:ascii="Times New Roman" w:hAnsi="Times New Roman"/>
          <w:sz w:val="24"/>
          <w:szCs w:val="24"/>
        </w:rPr>
        <w:t xml:space="preserve"> </w:t>
      </w:r>
      <w:r w:rsidR="004025A8" w:rsidRPr="007870A2">
        <w:rPr>
          <w:rFonts w:ascii="Times New Roman" w:hAnsi="Times New Roman"/>
          <w:sz w:val="24"/>
          <w:szCs w:val="24"/>
        </w:rPr>
        <w:t>three accessory</w:t>
      </w:r>
      <w:r w:rsidR="00DE6FBE">
        <w:rPr>
          <w:rFonts w:ascii="Times New Roman" w:hAnsi="Times New Roman"/>
          <w:sz w:val="24"/>
          <w:szCs w:val="24"/>
        </w:rPr>
        <w:t xml:space="preserve"> </w:t>
      </w:r>
      <w:r w:rsidR="004025A8" w:rsidRPr="007870A2">
        <w:rPr>
          <w:rFonts w:ascii="Times New Roman" w:hAnsi="Times New Roman"/>
          <w:sz w:val="24"/>
          <w:szCs w:val="24"/>
        </w:rPr>
        <w:t>cells</w:t>
      </w:r>
      <w:r w:rsidR="00DE6FBE">
        <w:rPr>
          <w:rFonts w:ascii="Times New Roman" w:hAnsi="Times New Roman"/>
          <w:sz w:val="24"/>
          <w:szCs w:val="24"/>
        </w:rPr>
        <w:t xml:space="preserve"> (trichogen </w:t>
      </w:r>
      <w:r w:rsidR="004025A8" w:rsidRPr="007870A2">
        <w:rPr>
          <w:rFonts w:ascii="Times New Roman" w:hAnsi="Times New Roman"/>
          <w:sz w:val="24"/>
          <w:szCs w:val="24"/>
        </w:rPr>
        <w:t>or</w:t>
      </w:r>
      <w:r w:rsidR="00DE6FBE">
        <w:rPr>
          <w:rFonts w:ascii="Times New Roman" w:hAnsi="Times New Roman"/>
          <w:sz w:val="24"/>
          <w:szCs w:val="24"/>
        </w:rPr>
        <w:t xml:space="preserve"> </w:t>
      </w:r>
      <w:r w:rsidR="004025A8" w:rsidRPr="007870A2">
        <w:rPr>
          <w:rFonts w:ascii="Times New Roman" w:hAnsi="Times New Roman"/>
          <w:sz w:val="24"/>
          <w:szCs w:val="24"/>
        </w:rPr>
        <w:t>tormogen</w:t>
      </w:r>
      <w:r w:rsidR="00DE6FBE">
        <w:rPr>
          <w:rFonts w:ascii="Times New Roman" w:hAnsi="Times New Roman"/>
          <w:sz w:val="24"/>
          <w:szCs w:val="24"/>
        </w:rPr>
        <w:t xml:space="preserve"> </w:t>
      </w:r>
      <w:r w:rsidR="004025A8" w:rsidRPr="007870A2">
        <w:rPr>
          <w:rFonts w:ascii="Times New Roman" w:hAnsi="Times New Roman"/>
          <w:sz w:val="24"/>
          <w:szCs w:val="24"/>
        </w:rPr>
        <w:t>cells),</w:t>
      </w:r>
      <w:r w:rsidR="00DE6FBE">
        <w:rPr>
          <w:rFonts w:ascii="Times New Roman" w:hAnsi="Times New Roman"/>
          <w:sz w:val="24"/>
          <w:szCs w:val="24"/>
        </w:rPr>
        <w:t xml:space="preserve"> </w:t>
      </w:r>
      <w:r w:rsidR="004025A8" w:rsidRPr="007870A2">
        <w:rPr>
          <w:rFonts w:ascii="Times New Roman" w:hAnsi="Times New Roman"/>
          <w:sz w:val="24"/>
          <w:szCs w:val="24"/>
        </w:rPr>
        <w:t>and</w:t>
      </w:r>
      <w:r w:rsidR="00DE6FBE">
        <w:rPr>
          <w:rFonts w:ascii="Times New Roman" w:hAnsi="Times New Roman"/>
          <w:sz w:val="24"/>
          <w:szCs w:val="24"/>
        </w:rPr>
        <w:t xml:space="preserve"> </w:t>
      </w:r>
      <w:r w:rsidR="004025A8" w:rsidRPr="007870A2">
        <w:rPr>
          <w:rFonts w:ascii="Times New Roman" w:hAnsi="Times New Roman"/>
          <w:sz w:val="24"/>
          <w:szCs w:val="24"/>
        </w:rPr>
        <w:t>are</w:t>
      </w:r>
      <w:r w:rsidR="00DE6FBE">
        <w:rPr>
          <w:rFonts w:ascii="Times New Roman" w:hAnsi="Times New Roman"/>
          <w:sz w:val="24"/>
          <w:szCs w:val="24"/>
        </w:rPr>
        <w:t xml:space="preserve"> </w:t>
      </w:r>
      <w:r w:rsidR="004025A8" w:rsidRPr="007870A2">
        <w:rPr>
          <w:rFonts w:ascii="Times New Roman" w:hAnsi="Times New Roman"/>
          <w:sz w:val="24"/>
          <w:szCs w:val="24"/>
        </w:rPr>
        <w:t>secreted abundantly into</w:t>
      </w:r>
      <w:r w:rsidR="00E22695">
        <w:rPr>
          <w:rFonts w:ascii="Times New Roman" w:hAnsi="Times New Roman"/>
          <w:sz w:val="24"/>
          <w:szCs w:val="24"/>
        </w:rPr>
        <w:t xml:space="preserve"> </w:t>
      </w:r>
      <w:r w:rsidR="004025A8" w:rsidRPr="007870A2">
        <w:rPr>
          <w:rFonts w:ascii="Times New Roman" w:hAnsi="Times New Roman"/>
          <w:sz w:val="24"/>
          <w:szCs w:val="24"/>
        </w:rPr>
        <w:t>the</w:t>
      </w:r>
      <w:r w:rsidR="00E22695">
        <w:rPr>
          <w:rFonts w:ascii="Times New Roman" w:hAnsi="Times New Roman"/>
          <w:sz w:val="24"/>
          <w:szCs w:val="24"/>
        </w:rPr>
        <w:t xml:space="preserve"> </w:t>
      </w:r>
      <w:r w:rsidR="004025A8" w:rsidRPr="007870A2">
        <w:rPr>
          <w:rFonts w:ascii="Times New Roman" w:hAnsi="Times New Roman"/>
          <w:sz w:val="24"/>
          <w:szCs w:val="24"/>
        </w:rPr>
        <w:t>sensillum</w:t>
      </w:r>
      <w:r w:rsidR="00E22695">
        <w:rPr>
          <w:rFonts w:ascii="Times New Roman" w:hAnsi="Times New Roman"/>
          <w:sz w:val="24"/>
          <w:szCs w:val="24"/>
        </w:rPr>
        <w:t xml:space="preserve"> </w:t>
      </w:r>
      <w:r w:rsidR="004025A8" w:rsidRPr="007870A2">
        <w:rPr>
          <w:rFonts w:ascii="Times New Roman" w:hAnsi="Times New Roman"/>
          <w:sz w:val="24"/>
          <w:szCs w:val="24"/>
        </w:rPr>
        <w:t>lymph</w:t>
      </w:r>
      <w:r w:rsidR="00E22695">
        <w:rPr>
          <w:rFonts w:ascii="Times New Roman" w:hAnsi="Times New Roman"/>
          <w:sz w:val="24"/>
          <w:szCs w:val="24"/>
        </w:rPr>
        <w:t xml:space="preserve"> </w:t>
      </w:r>
      <w:r w:rsidR="004025A8" w:rsidRPr="007870A2">
        <w:rPr>
          <w:rFonts w:ascii="Times New Roman" w:hAnsi="Times New Roman"/>
          <w:sz w:val="24"/>
          <w:szCs w:val="24"/>
        </w:rPr>
        <w:t>at</w:t>
      </w:r>
      <w:r w:rsidR="00E22695">
        <w:rPr>
          <w:rFonts w:ascii="Times New Roman" w:hAnsi="Times New Roman"/>
          <w:sz w:val="24"/>
          <w:szCs w:val="24"/>
        </w:rPr>
        <w:t xml:space="preserve"> </w:t>
      </w:r>
      <w:r w:rsidR="004025A8" w:rsidRPr="007870A2">
        <w:rPr>
          <w:rFonts w:ascii="Times New Roman" w:hAnsi="Times New Roman"/>
          <w:sz w:val="24"/>
          <w:szCs w:val="24"/>
        </w:rPr>
        <w:lastRenderedPageBreak/>
        <w:t>concentrations</w:t>
      </w:r>
      <w:r w:rsidR="00E22695">
        <w:rPr>
          <w:rFonts w:ascii="Times New Roman" w:hAnsi="Times New Roman"/>
          <w:sz w:val="24"/>
          <w:szCs w:val="24"/>
        </w:rPr>
        <w:t xml:space="preserve"> </w:t>
      </w:r>
      <w:r w:rsidR="004025A8" w:rsidRPr="007870A2">
        <w:rPr>
          <w:rFonts w:ascii="Times New Roman" w:hAnsi="Times New Roman"/>
          <w:sz w:val="24"/>
          <w:szCs w:val="24"/>
        </w:rPr>
        <w:t>of</w:t>
      </w:r>
      <w:r w:rsidR="00E22695">
        <w:rPr>
          <w:rFonts w:ascii="Times New Roman" w:hAnsi="Times New Roman"/>
          <w:sz w:val="24"/>
          <w:szCs w:val="24"/>
        </w:rPr>
        <w:t xml:space="preserve"> </w:t>
      </w:r>
      <w:r w:rsidR="004025A8" w:rsidRPr="007870A2">
        <w:rPr>
          <w:rFonts w:ascii="Times New Roman" w:hAnsi="Times New Roman"/>
          <w:sz w:val="24"/>
          <w:szCs w:val="24"/>
        </w:rPr>
        <w:t>up</w:t>
      </w:r>
      <w:r w:rsidR="00E22695">
        <w:rPr>
          <w:rFonts w:ascii="Times New Roman" w:hAnsi="Times New Roman"/>
          <w:sz w:val="24"/>
          <w:szCs w:val="24"/>
        </w:rPr>
        <w:t xml:space="preserve"> </w:t>
      </w:r>
      <w:r w:rsidR="004025A8" w:rsidRPr="007870A2">
        <w:rPr>
          <w:rFonts w:ascii="Times New Roman" w:hAnsi="Times New Roman"/>
          <w:sz w:val="24"/>
          <w:szCs w:val="24"/>
        </w:rPr>
        <w:t>to 10mM.</w:t>
      </w:r>
      <w:r w:rsidR="00E56576">
        <w:rPr>
          <w:rFonts w:ascii="Times New Roman" w:hAnsi="Times New Roman"/>
          <w:sz w:val="24"/>
          <w:szCs w:val="24"/>
        </w:rPr>
        <w:t xml:space="preserve"> </w:t>
      </w:r>
      <w:r w:rsidR="004025A8" w:rsidRPr="007870A2">
        <w:rPr>
          <w:rFonts w:ascii="Times New Roman" w:hAnsi="Times New Roman"/>
          <w:sz w:val="24"/>
          <w:szCs w:val="24"/>
        </w:rPr>
        <w:t xml:space="preserve">In </w:t>
      </w:r>
      <w:r w:rsidR="004025A8" w:rsidRPr="007870A2">
        <w:rPr>
          <w:rFonts w:ascii="Times New Roman" w:hAnsi="Times New Roman"/>
          <w:i/>
          <w:iCs/>
          <w:sz w:val="24"/>
          <w:szCs w:val="24"/>
        </w:rPr>
        <w:t>B. mori</w:t>
      </w:r>
      <w:r w:rsidR="004025A8" w:rsidRPr="007870A2">
        <w:rPr>
          <w:rFonts w:ascii="Times New Roman" w:hAnsi="Times New Roman"/>
          <w:sz w:val="24"/>
          <w:szCs w:val="24"/>
        </w:rPr>
        <w:t>, the</w:t>
      </w:r>
      <w:r w:rsidR="006B17EC">
        <w:rPr>
          <w:rFonts w:ascii="Times New Roman" w:hAnsi="Times New Roman"/>
          <w:sz w:val="24"/>
          <w:szCs w:val="24"/>
        </w:rPr>
        <w:t xml:space="preserve"> </w:t>
      </w:r>
      <w:r w:rsidR="004025A8" w:rsidRPr="007870A2">
        <w:rPr>
          <w:rFonts w:ascii="Times New Roman" w:hAnsi="Times New Roman"/>
          <w:sz w:val="24"/>
          <w:szCs w:val="24"/>
        </w:rPr>
        <w:t>expression of OBPs</w:t>
      </w:r>
      <w:r w:rsidR="006B17EC">
        <w:rPr>
          <w:rFonts w:ascii="Times New Roman" w:hAnsi="Times New Roman"/>
          <w:sz w:val="24"/>
          <w:szCs w:val="24"/>
        </w:rPr>
        <w:t xml:space="preserve"> </w:t>
      </w:r>
      <w:r w:rsidR="004025A8" w:rsidRPr="007870A2">
        <w:rPr>
          <w:rFonts w:ascii="Times New Roman" w:hAnsi="Times New Roman"/>
          <w:sz w:val="24"/>
          <w:szCs w:val="24"/>
        </w:rPr>
        <w:t>is</w:t>
      </w:r>
      <w:r w:rsidR="006B17EC">
        <w:rPr>
          <w:rFonts w:ascii="Times New Roman" w:hAnsi="Times New Roman"/>
          <w:sz w:val="24"/>
          <w:szCs w:val="24"/>
        </w:rPr>
        <w:t xml:space="preserve"> </w:t>
      </w:r>
      <w:r w:rsidR="004025A8" w:rsidRPr="007870A2">
        <w:rPr>
          <w:rFonts w:ascii="Times New Roman" w:hAnsi="Times New Roman"/>
          <w:sz w:val="24"/>
          <w:szCs w:val="24"/>
        </w:rPr>
        <w:t>correlated</w:t>
      </w:r>
      <w:r w:rsidR="006B17EC">
        <w:rPr>
          <w:rFonts w:ascii="Times New Roman" w:hAnsi="Times New Roman"/>
          <w:sz w:val="24"/>
          <w:szCs w:val="24"/>
        </w:rPr>
        <w:t xml:space="preserve"> </w:t>
      </w:r>
      <w:r w:rsidR="004025A8" w:rsidRPr="007870A2">
        <w:rPr>
          <w:rFonts w:ascii="Times New Roman" w:hAnsi="Times New Roman"/>
          <w:sz w:val="24"/>
          <w:szCs w:val="24"/>
        </w:rPr>
        <w:t>with</w:t>
      </w:r>
      <w:r w:rsidR="006B17EC">
        <w:rPr>
          <w:rFonts w:ascii="Times New Roman" w:hAnsi="Times New Roman"/>
          <w:sz w:val="24"/>
          <w:szCs w:val="24"/>
        </w:rPr>
        <w:t xml:space="preserve"> </w:t>
      </w:r>
      <w:r w:rsidR="004025A8" w:rsidRPr="007870A2">
        <w:rPr>
          <w:rFonts w:ascii="Times New Roman" w:hAnsi="Times New Roman"/>
          <w:sz w:val="24"/>
          <w:szCs w:val="24"/>
        </w:rPr>
        <w:t>the</w:t>
      </w:r>
      <w:r w:rsidR="006B17EC">
        <w:rPr>
          <w:rFonts w:ascii="Times New Roman" w:hAnsi="Times New Roman"/>
          <w:sz w:val="24"/>
          <w:szCs w:val="24"/>
        </w:rPr>
        <w:t xml:space="preserve"> </w:t>
      </w:r>
      <w:r w:rsidR="004025A8" w:rsidRPr="007870A2">
        <w:rPr>
          <w:rFonts w:ascii="Times New Roman" w:hAnsi="Times New Roman"/>
          <w:sz w:val="24"/>
          <w:szCs w:val="24"/>
        </w:rPr>
        <w:t>morphological</w:t>
      </w:r>
      <w:r w:rsidR="006B17EC">
        <w:rPr>
          <w:rFonts w:ascii="Times New Roman" w:hAnsi="Times New Roman"/>
          <w:sz w:val="24"/>
          <w:szCs w:val="24"/>
        </w:rPr>
        <w:t xml:space="preserve"> </w:t>
      </w:r>
      <w:r w:rsidR="004025A8" w:rsidRPr="007870A2">
        <w:rPr>
          <w:rFonts w:ascii="Times New Roman" w:hAnsi="Times New Roman"/>
          <w:sz w:val="24"/>
          <w:szCs w:val="24"/>
        </w:rPr>
        <w:t>type</w:t>
      </w:r>
      <w:r w:rsidR="006B17EC">
        <w:rPr>
          <w:rFonts w:ascii="Times New Roman" w:hAnsi="Times New Roman"/>
          <w:sz w:val="24"/>
          <w:szCs w:val="24"/>
        </w:rPr>
        <w:t xml:space="preserve"> </w:t>
      </w:r>
      <w:r w:rsidR="004025A8" w:rsidRPr="007870A2">
        <w:rPr>
          <w:rFonts w:ascii="Times New Roman" w:hAnsi="Times New Roman"/>
          <w:sz w:val="24"/>
          <w:szCs w:val="24"/>
        </w:rPr>
        <w:t>of</w:t>
      </w:r>
      <w:r w:rsidR="006B17EC">
        <w:rPr>
          <w:rFonts w:ascii="Times New Roman" w:hAnsi="Times New Roman"/>
          <w:sz w:val="24"/>
          <w:szCs w:val="24"/>
        </w:rPr>
        <w:t xml:space="preserve"> </w:t>
      </w:r>
      <w:r w:rsidR="004025A8" w:rsidRPr="007870A2">
        <w:rPr>
          <w:rFonts w:ascii="Times New Roman" w:hAnsi="Times New Roman"/>
          <w:sz w:val="24"/>
          <w:szCs w:val="24"/>
        </w:rPr>
        <w:t>sensillum: the lymph</w:t>
      </w:r>
      <w:r w:rsidR="006B17EC">
        <w:rPr>
          <w:rFonts w:ascii="Times New Roman" w:hAnsi="Times New Roman"/>
          <w:sz w:val="24"/>
          <w:szCs w:val="24"/>
        </w:rPr>
        <w:t xml:space="preserve"> </w:t>
      </w:r>
      <w:r w:rsidR="004025A8" w:rsidRPr="007870A2">
        <w:rPr>
          <w:rFonts w:ascii="Times New Roman" w:hAnsi="Times New Roman"/>
          <w:sz w:val="24"/>
          <w:szCs w:val="24"/>
        </w:rPr>
        <w:t>of</w:t>
      </w:r>
      <w:r w:rsidR="006B17EC">
        <w:rPr>
          <w:rFonts w:ascii="Times New Roman" w:hAnsi="Times New Roman"/>
          <w:sz w:val="24"/>
          <w:szCs w:val="24"/>
        </w:rPr>
        <w:t xml:space="preserve"> </w:t>
      </w:r>
      <w:r w:rsidR="004025A8" w:rsidRPr="007870A2">
        <w:rPr>
          <w:rFonts w:ascii="Times New Roman" w:hAnsi="Times New Roman"/>
          <w:sz w:val="24"/>
          <w:szCs w:val="24"/>
        </w:rPr>
        <w:t>the</w:t>
      </w:r>
      <w:r w:rsidR="006B17EC">
        <w:rPr>
          <w:rFonts w:ascii="Times New Roman" w:hAnsi="Times New Roman"/>
          <w:sz w:val="24"/>
          <w:szCs w:val="24"/>
        </w:rPr>
        <w:t xml:space="preserve"> pheromone </w:t>
      </w:r>
      <w:r w:rsidR="004025A8" w:rsidRPr="007870A2">
        <w:rPr>
          <w:rFonts w:ascii="Times New Roman" w:hAnsi="Times New Roman"/>
          <w:sz w:val="24"/>
          <w:szCs w:val="24"/>
        </w:rPr>
        <w:t>sensitive</w:t>
      </w:r>
      <w:r w:rsidR="006B17EC">
        <w:rPr>
          <w:rFonts w:ascii="Times New Roman" w:hAnsi="Times New Roman"/>
          <w:sz w:val="24"/>
          <w:szCs w:val="24"/>
        </w:rPr>
        <w:t xml:space="preserve"> </w:t>
      </w:r>
      <w:r w:rsidR="004025A8" w:rsidRPr="007870A2">
        <w:rPr>
          <w:rFonts w:ascii="Times New Roman" w:hAnsi="Times New Roman"/>
          <w:sz w:val="24"/>
          <w:szCs w:val="24"/>
        </w:rPr>
        <w:t>long</w:t>
      </w:r>
      <w:r w:rsidR="006B17EC">
        <w:rPr>
          <w:rFonts w:ascii="Times New Roman" w:hAnsi="Times New Roman"/>
          <w:sz w:val="24"/>
          <w:szCs w:val="24"/>
        </w:rPr>
        <w:t xml:space="preserve"> </w:t>
      </w:r>
      <w:r w:rsidR="004025A8" w:rsidRPr="007870A2">
        <w:rPr>
          <w:rFonts w:ascii="Times New Roman" w:hAnsi="Times New Roman"/>
          <w:sz w:val="24"/>
          <w:szCs w:val="24"/>
        </w:rPr>
        <w:t>sensilla</w:t>
      </w:r>
      <w:r w:rsidR="006B17EC">
        <w:rPr>
          <w:rFonts w:ascii="Times New Roman" w:hAnsi="Times New Roman"/>
          <w:sz w:val="24"/>
          <w:szCs w:val="24"/>
        </w:rPr>
        <w:t xml:space="preserve"> </w:t>
      </w:r>
      <w:r w:rsidR="004025A8" w:rsidRPr="007870A2">
        <w:rPr>
          <w:rFonts w:ascii="Times New Roman" w:hAnsi="Times New Roman"/>
          <w:sz w:val="24"/>
          <w:szCs w:val="24"/>
        </w:rPr>
        <w:t>trichodea (s. trichodea)</w:t>
      </w:r>
      <w:r w:rsidR="006B17EC">
        <w:rPr>
          <w:rFonts w:ascii="Times New Roman" w:hAnsi="Times New Roman"/>
          <w:sz w:val="24"/>
          <w:szCs w:val="24"/>
        </w:rPr>
        <w:t xml:space="preserve"> </w:t>
      </w:r>
      <w:r w:rsidR="004025A8" w:rsidRPr="007870A2">
        <w:rPr>
          <w:rFonts w:ascii="Times New Roman" w:hAnsi="Times New Roman"/>
          <w:sz w:val="24"/>
          <w:szCs w:val="24"/>
        </w:rPr>
        <w:t>contains</w:t>
      </w:r>
      <w:r w:rsidR="006B17EC">
        <w:rPr>
          <w:rFonts w:ascii="Times New Roman" w:hAnsi="Times New Roman"/>
          <w:sz w:val="24"/>
          <w:szCs w:val="24"/>
        </w:rPr>
        <w:t xml:space="preserve"> </w:t>
      </w:r>
      <w:r w:rsidR="004025A8" w:rsidRPr="007870A2">
        <w:rPr>
          <w:rFonts w:ascii="Times New Roman" w:hAnsi="Times New Roman"/>
          <w:sz w:val="24"/>
          <w:szCs w:val="24"/>
        </w:rPr>
        <w:t>BmPBP1,</w:t>
      </w:r>
      <w:r w:rsidR="006B17EC">
        <w:rPr>
          <w:rFonts w:ascii="Times New Roman" w:hAnsi="Times New Roman"/>
          <w:sz w:val="24"/>
          <w:szCs w:val="24"/>
        </w:rPr>
        <w:t xml:space="preserve"> </w:t>
      </w:r>
      <w:r w:rsidR="004025A8" w:rsidRPr="007870A2">
        <w:rPr>
          <w:rFonts w:ascii="Times New Roman" w:hAnsi="Times New Roman"/>
          <w:sz w:val="24"/>
          <w:szCs w:val="24"/>
        </w:rPr>
        <w:t>where</w:t>
      </w:r>
      <w:r w:rsidR="006B17EC">
        <w:rPr>
          <w:rFonts w:ascii="Times New Roman" w:hAnsi="Times New Roman"/>
          <w:sz w:val="24"/>
          <w:szCs w:val="24"/>
        </w:rPr>
        <w:t xml:space="preserve"> </w:t>
      </w:r>
      <w:r w:rsidR="004025A8" w:rsidRPr="007870A2">
        <w:rPr>
          <w:rFonts w:ascii="Times New Roman" w:hAnsi="Times New Roman"/>
          <w:sz w:val="24"/>
          <w:szCs w:val="24"/>
        </w:rPr>
        <w:t>as</w:t>
      </w:r>
      <w:r w:rsidR="006B17EC">
        <w:rPr>
          <w:rFonts w:ascii="Times New Roman" w:hAnsi="Times New Roman"/>
          <w:sz w:val="24"/>
          <w:szCs w:val="24"/>
        </w:rPr>
        <w:t xml:space="preserve"> </w:t>
      </w:r>
      <w:r w:rsidR="004025A8" w:rsidRPr="007870A2">
        <w:rPr>
          <w:rFonts w:ascii="Times New Roman" w:hAnsi="Times New Roman"/>
          <w:sz w:val="24"/>
          <w:szCs w:val="24"/>
        </w:rPr>
        <w:t>other</w:t>
      </w:r>
      <w:r w:rsidR="006B17EC">
        <w:rPr>
          <w:rFonts w:ascii="Times New Roman" w:hAnsi="Times New Roman"/>
          <w:sz w:val="24"/>
          <w:szCs w:val="24"/>
        </w:rPr>
        <w:t xml:space="preserve"> </w:t>
      </w:r>
      <w:r w:rsidR="004025A8" w:rsidRPr="007870A2">
        <w:rPr>
          <w:rFonts w:ascii="Times New Roman" w:hAnsi="Times New Roman"/>
          <w:sz w:val="24"/>
          <w:szCs w:val="24"/>
        </w:rPr>
        <w:t>sensillum</w:t>
      </w:r>
      <w:r w:rsidR="006B17EC">
        <w:rPr>
          <w:rFonts w:ascii="Times New Roman" w:hAnsi="Times New Roman"/>
          <w:sz w:val="24"/>
          <w:szCs w:val="24"/>
        </w:rPr>
        <w:t xml:space="preserve"> </w:t>
      </w:r>
      <w:r w:rsidR="004025A8" w:rsidRPr="007870A2">
        <w:rPr>
          <w:rFonts w:ascii="Times New Roman" w:hAnsi="Times New Roman"/>
          <w:sz w:val="24"/>
          <w:szCs w:val="24"/>
        </w:rPr>
        <w:t>types and longs.</w:t>
      </w:r>
      <w:r w:rsidR="006B17EC">
        <w:rPr>
          <w:rFonts w:ascii="Times New Roman" w:hAnsi="Times New Roman"/>
          <w:sz w:val="24"/>
          <w:szCs w:val="24"/>
        </w:rPr>
        <w:t xml:space="preserve"> </w:t>
      </w:r>
      <w:r w:rsidR="006B17EC" w:rsidRPr="007870A2">
        <w:rPr>
          <w:rFonts w:ascii="Times New Roman" w:hAnsi="Times New Roman"/>
          <w:sz w:val="24"/>
          <w:szCs w:val="24"/>
        </w:rPr>
        <w:t>T</w:t>
      </w:r>
      <w:r w:rsidR="004025A8" w:rsidRPr="007870A2">
        <w:rPr>
          <w:rFonts w:ascii="Times New Roman" w:hAnsi="Times New Roman"/>
          <w:sz w:val="24"/>
          <w:szCs w:val="24"/>
        </w:rPr>
        <w:t>richodea</w:t>
      </w:r>
      <w:r w:rsidR="006B17EC">
        <w:rPr>
          <w:rFonts w:ascii="Times New Roman" w:hAnsi="Times New Roman"/>
          <w:sz w:val="24"/>
          <w:szCs w:val="24"/>
        </w:rPr>
        <w:t xml:space="preserve"> </w:t>
      </w:r>
      <w:r w:rsidR="004025A8" w:rsidRPr="007870A2">
        <w:rPr>
          <w:rFonts w:ascii="Times New Roman" w:hAnsi="Times New Roman"/>
          <w:sz w:val="24"/>
          <w:szCs w:val="24"/>
        </w:rPr>
        <w:t>in</w:t>
      </w:r>
      <w:r w:rsidR="006B17EC">
        <w:rPr>
          <w:rFonts w:ascii="Times New Roman" w:hAnsi="Times New Roman"/>
          <w:sz w:val="24"/>
          <w:szCs w:val="24"/>
        </w:rPr>
        <w:t xml:space="preserve"> </w:t>
      </w:r>
      <w:r w:rsidR="004025A8" w:rsidRPr="007870A2">
        <w:rPr>
          <w:rFonts w:ascii="Times New Roman" w:hAnsi="Times New Roman"/>
          <w:sz w:val="24"/>
          <w:szCs w:val="24"/>
        </w:rPr>
        <w:t>females</w:t>
      </w:r>
      <w:r w:rsidR="006B17EC">
        <w:rPr>
          <w:rFonts w:ascii="Times New Roman" w:hAnsi="Times New Roman"/>
          <w:sz w:val="24"/>
          <w:szCs w:val="24"/>
        </w:rPr>
        <w:t xml:space="preserve"> </w:t>
      </w:r>
      <w:r w:rsidR="004025A8" w:rsidRPr="007870A2">
        <w:rPr>
          <w:rFonts w:ascii="Times New Roman" w:hAnsi="Times New Roman"/>
          <w:sz w:val="24"/>
          <w:szCs w:val="24"/>
        </w:rPr>
        <w:t>that</w:t>
      </w:r>
      <w:r w:rsidR="006B17EC">
        <w:rPr>
          <w:rFonts w:ascii="Times New Roman" w:hAnsi="Times New Roman"/>
          <w:sz w:val="24"/>
          <w:szCs w:val="24"/>
        </w:rPr>
        <w:t xml:space="preserve"> </w:t>
      </w:r>
      <w:r w:rsidR="004025A8" w:rsidRPr="007870A2">
        <w:rPr>
          <w:rFonts w:ascii="Times New Roman" w:hAnsi="Times New Roman"/>
          <w:sz w:val="24"/>
          <w:szCs w:val="24"/>
        </w:rPr>
        <w:t>are</w:t>
      </w:r>
      <w:r w:rsidR="006B17EC">
        <w:rPr>
          <w:rFonts w:ascii="Times New Roman" w:hAnsi="Times New Roman"/>
          <w:sz w:val="24"/>
          <w:szCs w:val="24"/>
        </w:rPr>
        <w:t xml:space="preserve"> </w:t>
      </w:r>
      <w:r w:rsidR="004025A8" w:rsidRPr="007870A2">
        <w:rPr>
          <w:rFonts w:ascii="Times New Roman" w:hAnsi="Times New Roman"/>
          <w:sz w:val="24"/>
          <w:szCs w:val="24"/>
        </w:rPr>
        <w:t>tuned</w:t>
      </w:r>
      <w:r w:rsidR="006B17EC">
        <w:rPr>
          <w:rFonts w:ascii="Times New Roman" w:hAnsi="Times New Roman"/>
          <w:sz w:val="24"/>
          <w:szCs w:val="24"/>
        </w:rPr>
        <w:t xml:space="preserve"> </w:t>
      </w:r>
      <w:r w:rsidR="004025A8" w:rsidRPr="007870A2">
        <w:rPr>
          <w:rFonts w:ascii="Times New Roman" w:hAnsi="Times New Roman"/>
          <w:sz w:val="24"/>
          <w:szCs w:val="24"/>
        </w:rPr>
        <w:t>to</w:t>
      </w:r>
      <w:r w:rsidR="006B17EC">
        <w:rPr>
          <w:rFonts w:ascii="Times New Roman" w:hAnsi="Times New Roman"/>
          <w:sz w:val="24"/>
          <w:szCs w:val="24"/>
        </w:rPr>
        <w:t xml:space="preserve"> </w:t>
      </w:r>
      <w:r w:rsidR="004025A8" w:rsidRPr="007870A2">
        <w:rPr>
          <w:rFonts w:ascii="Times New Roman" w:hAnsi="Times New Roman"/>
          <w:sz w:val="24"/>
          <w:szCs w:val="24"/>
        </w:rPr>
        <w:t>general</w:t>
      </w:r>
      <w:r w:rsidR="006B17EC">
        <w:rPr>
          <w:rFonts w:ascii="Times New Roman" w:hAnsi="Times New Roman"/>
          <w:sz w:val="24"/>
          <w:szCs w:val="24"/>
        </w:rPr>
        <w:t xml:space="preserve"> odor</w:t>
      </w:r>
      <w:r w:rsidR="004025A8" w:rsidRPr="007870A2">
        <w:rPr>
          <w:rFonts w:ascii="Times New Roman" w:hAnsi="Times New Roman"/>
          <w:sz w:val="24"/>
          <w:szCs w:val="24"/>
        </w:rPr>
        <w:t>ants express</w:t>
      </w:r>
      <w:r w:rsidR="006B17EC">
        <w:rPr>
          <w:rFonts w:ascii="Times New Roman" w:hAnsi="Times New Roman"/>
          <w:sz w:val="24"/>
          <w:szCs w:val="24"/>
        </w:rPr>
        <w:t xml:space="preserve"> </w:t>
      </w:r>
      <w:r w:rsidR="004025A8" w:rsidRPr="007870A2">
        <w:rPr>
          <w:rFonts w:ascii="Times New Roman" w:hAnsi="Times New Roman"/>
          <w:sz w:val="24"/>
          <w:szCs w:val="24"/>
        </w:rPr>
        <w:t>other</w:t>
      </w:r>
      <w:r w:rsidR="006B17EC">
        <w:rPr>
          <w:rFonts w:ascii="Times New Roman" w:hAnsi="Times New Roman"/>
          <w:sz w:val="24"/>
          <w:szCs w:val="24"/>
        </w:rPr>
        <w:t xml:space="preserve"> </w:t>
      </w:r>
      <w:r w:rsidR="004025A8" w:rsidRPr="007870A2">
        <w:rPr>
          <w:rFonts w:ascii="Times New Roman" w:hAnsi="Times New Roman"/>
          <w:sz w:val="24"/>
          <w:szCs w:val="24"/>
        </w:rPr>
        <w:t>OBPs</w:t>
      </w:r>
      <w:r w:rsidR="00683C9F">
        <w:rPr>
          <w:rFonts w:ascii="Times New Roman" w:hAnsi="Times New Roman"/>
          <w:sz w:val="24"/>
          <w:szCs w:val="24"/>
        </w:rPr>
        <w:t>.</w:t>
      </w:r>
    </w:p>
    <w:p w14:paraId="4126EB70" w14:textId="77777777" w:rsidR="007870A2" w:rsidRPr="007870A2" w:rsidRDefault="007870A2" w:rsidP="009C50D0">
      <w:pPr>
        <w:autoSpaceDE w:val="0"/>
        <w:autoSpaceDN w:val="0"/>
        <w:adjustRightInd w:val="0"/>
        <w:spacing w:after="0" w:line="360" w:lineRule="auto"/>
        <w:jc w:val="both"/>
        <w:rPr>
          <w:rFonts w:ascii="Times New Roman" w:hAnsi="Times New Roman"/>
          <w:b/>
          <w:sz w:val="24"/>
          <w:szCs w:val="24"/>
        </w:rPr>
      </w:pPr>
      <w:r w:rsidRPr="007870A2">
        <w:rPr>
          <w:rFonts w:ascii="Times New Roman" w:hAnsi="Times New Roman"/>
          <w:sz w:val="24"/>
          <w:szCs w:val="24"/>
        </w:rPr>
        <w:tab/>
      </w:r>
      <w:r w:rsidR="00683C9F" w:rsidRPr="007870A2">
        <w:rPr>
          <w:rFonts w:ascii="Times New Roman" w:hAnsi="Times New Roman"/>
          <w:sz w:val="24"/>
          <w:szCs w:val="24"/>
        </w:rPr>
        <w:t>T</w:t>
      </w:r>
      <w:r w:rsidRPr="007870A2">
        <w:rPr>
          <w:rFonts w:ascii="Times New Roman" w:hAnsi="Times New Roman"/>
          <w:sz w:val="24"/>
          <w:szCs w:val="24"/>
        </w:rPr>
        <w:t>he</w:t>
      </w:r>
      <w:r w:rsidR="00683C9F">
        <w:rPr>
          <w:rFonts w:ascii="Times New Roman" w:hAnsi="Times New Roman"/>
          <w:sz w:val="24"/>
          <w:szCs w:val="24"/>
        </w:rPr>
        <w:t xml:space="preserve"> </w:t>
      </w:r>
      <w:r w:rsidRPr="007870A2">
        <w:rPr>
          <w:rFonts w:ascii="Times New Roman" w:hAnsi="Times New Roman"/>
          <w:sz w:val="24"/>
          <w:szCs w:val="24"/>
        </w:rPr>
        <w:t>following</w:t>
      </w:r>
      <w:r w:rsidR="00683C9F">
        <w:rPr>
          <w:rFonts w:ascii="Times New Roman" w:hAnsi="Times New Roman"/>
          <w:sz w:val="24"/>
          <w:szCs w:val="24"/>
        </w:rPr>
        <w:t xml:space="preserve"> </w:t>
      </w:r>
      <w:r w:rsidRPr="007870A2">
        <w:rPr>
          <w:rFonts w:ascii="Times New Roman" w:hAnsi="Times New Roman"/>
          <w:sz w:val="24"/>
          <w:szCs w:val="24"/>
        </w:rPr>
        <w:t>model for the</w:t>
      </w:r>
      <w:r w:rsidR="00683C9F">
        <w:rPr>
          <w:rFonts w:ascii="Times New Roman" w:hAnsi="Times New Roman"/>
          <w:sz w:val="24"/>
          <w:szCs w:val="24"/>
        </w:rPr>
        <w:t xml:space="preserve"> </w:t>
      </w:r>
      <w:r w:rsidRPr="007870A2">
        <w:rPr>
          <w:rFonts w:ascii="Times New Roman" w:hAnsi="Times New Roman"/>
          <w:sz w:val="24"/>
          <w:szCs w:val="24"/>
        </w:rPr>
        <w:t>selective</w:t>
      </w:r>
      <w:r w:rsidR="00683C9F">
        <w:rPr>
          <w:rFonts w:ascii="Times New Roman" w:hAnsi="Times New Roman"/>
          <w:sz w:val="24"/>
          <w:szCs w:val="24"/>
        </w:rPr>
        <w:t xml:space="preserve"> </w:t>
      </w:r>
      <w:r w:rsidRPr="007870A2">
        <w:rPr>
          <w:rFonts w:ascii="Times New Roman" w:hAnsi="Times New Roman"/>
          <w:sz w:val="24"/>
          <w:szCs w:val="24"/>
        </w:rPr>
        <w:t>transport</w:t>
      </w:r>
      <w:r w:rsidR="00683C9F">
        <w:rPr>
          <w:rFonts w:ascii="Times New Roman" w:hAnsi="Times New Roman"/>
          <w:sz w:val="24"/>
          <w:szCs w:val="24"/>
        </w:rPr>
        <w:t xml:space="preserve"> </w:t>
      </w:r>
      <w:r w:rsidRPr="007870A2">
        <w:rPr>
          <w:rFonts w:ascii="Times New Roman" w:hAnsi="Times New Roman"/>
          <w:sz w:val="24"/>
          <w:szCs w:val="24"/>
        </w:rPr>
        <w:t>of</w:t>
      </w:r>
      <w:r w:rsidR="00683C9F">
        <w:rPr>
          <w:rFonts w:ascii="Times New Roman" w:hAnsi="Times New Roman"/>
          <w:sz w:val="24"/>
          <w:szCs w:val="24"/>
        </w:rPr>
        <w:t xml:space="preserve"> </w:t>
      </w:r>
      <w:r w:rsidRPr="007870A2">
        <w:rPr>
          <w:rFonts w:ascii="Times New Roman" w:hAnsi="Times New Roman"/>
          <w:sz w:val="24"/>
          <w:szCs w:val="24"/>
        </w:rPr>
        <w:t>bombykol</w:t>
      </w:r>
      <w:r w:rsidR="00683C9F">
        <w:rPr>
          <w:rFonts w:ascii="Times New Roman" w:hAnsi="Times New Roman"/>
          <w:sz w:val="24"/>
          <w:szCs w:val="24"/>
        </w:rPr>
        <w:t xml:space="preserve"> </w:t>
      </w:r>
      <w:r w:rsidRPr="007870A2">
        <w:rPr>
          <w:rFonts w:ascii="Times New Roman" w:hAnsi="Times New Roman"/>
          <w:sz w:val="24"/>
          <w:szCs w:val="24"/>
        </w:rPr>
        <w:t>to</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w:t>
      </w:r>
      <w:r w:rsidRPr="007870A2">
        <w:rPr>
          <w:rFonts w:ascii="Times New Roman" w:hAnsi="Times New Roman"/>
          <w:sz w:val="24"/>
          <w:szCs w:val="24"/>
        </w:rPr>
        <w:t>sex</w:t>
      </w:r>
      <w:r w:rsidR="00683C9F">
        <w:rPr>
          <w:rFonts w:ascii="Times New Roman" w:hAnsi="Times New Roman"/>
          <w:sz w:val="24"/>
          <w:szCs w:val="24"/>
        </w:rPr>
        <w:t xml:space="preserve"> </w:t>
      </w:r>
      <w:r w:rsidRPr="007870A2">
        <w:rPr>
          <w:rFonts w:ascii="Times New Roman" w:hAnsi="Times New Roman"/>
          <w:sz w:val="24"/>
          <w:szCs w:val="24"/>
        </w:rPr>
        <w:t>pheromone receptor</w:t>
      </w:r>
      <w:r w:rsidR="00683C9F">
        <w:rPr>
          <w:rFonts w:ascii="Times New Roman" w:hAnsi="Times New Roman"/>
          <w:sz w:val="24"/>
          <w:szCs w:val="24"/>
        </w:rPr>
        <w:t xml:space="preserve"> </w:t>
      </w:r>
      <w:r w:rsidRPr="007870A2">
        <w:rPr>
          <w:rFonts w:ascii="Times New Roman" w:hAnsi="Times New Roman"/>
          <w:sz w:val="24"/>
          <w:szCs w:val="24"/>
        </w:rPr>
        <w:t>has</w:t>
      </w:r>
      <w:r w:rsidR="00683C9F">
        <w:rPr>
          <w:rFonts w:ascii="Times New Roman" w:hAnsi="Times New Roman"/>
          <w:sz w:val="24"/>
          <w:szCs w:val="24"/>
        </w:rPr>
        <w:t xml:space="preserve"> </w:t>
      </w:r>
      <w:r w:rsidRPr="007870A2">
        <w:rPr>
          <w:rFonts w:ascii="Times New Roman" w:hAnsi="Times New Roman"/>
          <w:sz w:val="24"/>
          <w:szCs w:val="24"/>
        </w:rPr>
        <w:t>been</w:t>
      </w:r>
      <w:r w:rsidR="00683C9F">
        <w:rPr>
          <w:rFonts w:ascii="Times New Roman" w:hAnsi="Times New Roman"/>
          <w:sz w:val="24"/>
          <w:szCs w:val="24"/>
        </w:rPr>
        <w:t xml:space="preserve"> </w:t>
      </w:r>
      <w:r w:rsidRPr="007870A2">
        <w:rPr>
          <w:rFonts w:ascii="Times New Roman" w:hAnsi="Times New Roman"/>
          <w:sz w:val="24"/>
          <w:szCs w:val="24"/>
        </w:rPr>
        <w:t>proposed:</w:t>
      </w:r>
      <w:r w:rsidR="00683C9F">
        <w:rPr>
          <w:rFonts w:ascii="Times New Roman" w:hAnsi="Times New Roman"/>
          <w:sz w:val="24"/>
          <w:szCs w:val="24"/>
        </w:rPr>
        <w:t xml:space="preserve"> </w:t>
      </w:r>
      <w:r w:rsidRPr="007870A2">
        <w:rPr>
          <w:rFonts w:ascii="Times New Roman" w:hAnsi="Times New Roman"/>
          <w:sz w:val="24"/>
          <w:szCs w:val="24"/>
        </w:rPr>
        <w:t>(1)</w:t>
      </w:r>
      <w:r w:rsidR="00683C9F">
        <w:rPr>
          <w:rFonts w:ascii="Times New Roman" w:hAnsi="Times New Roman"/>
          <w:sz w:val="24"/>
          <w:szCs w:val="24"/>
        </w:rPr>
        <w:t xml:space="preserve"> </w:t>
      </w:r>
      <w:r w:rsidRPr="007870A2">
        <w:rPr>
          <w:rFonts w:ascii="Times New Roman" w:hAnsi="Times New Roman"/>
          <w:sz w:val="24"/>
          <w:szCs w:val="24"/>
        </w:rPr>
        <w:t>BmPBP1</w:t>
      </w:r>
      <w:r w:rsidR="00683C9F">
        <w:rPr>
          <w:rFonts w:ascii="Times New Roman" w:hAnsi="Times New Roman"/>
          <w:sz w:val="24"/>
          <w:szCs w:val="24"/>
        </w:rPr>
        <w:t xml:space="preserve"> </w:t>
      </w:r>
      <w:r w:rsidRPr="007870A2">
        <w:rPr>
          <w:rFonts w:ascii="Times New Roman" w:hAnsi="Times New Roman"/>
          <w:sz w:val="24"/>
          <w:szCs w:val="24"/>
        </w:rPr>
        <w:t>preferentially</w:t>
      </w:r>
      <w:r w:rsidR="00683C9F">
        <w:rPr>
          <w:rFonts w:ascii="Times New Roman" w:hAnsi="Times New Roman"/>
          <w:sz w:val="24"/>
          <w:szCs w:val="24"/>
        </w:rPr>
        <w:t xml:space="preserve"> </w:t>
      </w:r>
      <w:r w:rsidRPr="007870A2">
        <w:rPr>
          <w:rFonts w:ascii="Times New Roman" w:hAnsi="Times New Roman"/>
          <w:sz w:val="24"/>
          <w:szCs w:val="24"/>
        </w:rPr>
        <w:t>uptakes bombykol</w:t>
      </w:r>
      <w:r w:rsidR="00683C9F">
        <w:rPr>
          <w:rFonts w:ascii="Times New Roman" w:hAnsi="Times New Roman"/>
          <w:sz w:val="24"/>
          <w:szCs w:val="24"/>
        </w:rPr>
        <w:t xml:space="preserve"> </w:t>
      </w:r>
      <w:r w:rsidRPr="007870A2">
        <w:rPr>
          <w:rFonts w:ascii="Times New Roman" w:hAnsi="Times New Roman"/>
          <w:sz w:val="24"/>
          <w:szCs w:val="24"/>
        </w:rPr>
        <w:t>at</w:t>
      </w:r>
      <w:r w:rsidR="00683C9F">
        <w:rPr>
          <w:rFonts w:ascii="Times New Roman" w:hAnsi="Times New Roman"/>
          <w:sz w:val="24"/>
          <w:szCs w:val="24"/>
        </w:rPr>
        <w:t xml:space="preserve"> </w:t>
      </w:r>
      <w:r w:rsidRPr="007870A2">
        <w:rPr>
          <w:rFonts w:ascii="Times New Roman" w:hAnsi="Times New Roman"/>
          <w:sz w:val="24"/>
          <w:szCs w:val="24"/>
        </w:rPr>
        <w:t>areas</w:t>
      </w:r>
      <w:r w:rsidR="00683C9F">
        <w:rPr>
          <w:rFonts w:ascii="Times New Roman" w:hAnsi="Times New Roman"/>
          <w:sz w:val="24"/>
          <w:szCs w:val="24"/>
        </w:rPr>
        <w:t xml:space="preserve"> </w:t>
      </w:r>
      <w:r w:rsidRPr="007870A2">
        <w:rPr>
          <w:rFonts w:ascii="Times New Roman" w:hAnsi="Times New Roman"/>
          <w:sz w:val="24"/>
          <w:szCs w:val="24"/>
        </w:rPr>
        <w:t>of</w:t>
      </w:r>
      <w:r w:rsidR="00683C9F">
        <w:rPr>
          <w:rFonts w:ascii="Times New Roman" w:hAnsi="Times New Roman"/>
          <w:sz w:val="24"/>
          <w:szCs w:val="24"/>
        </w:rPr>
        <w:t xml:space="preserve"> </w:t>
      </w:r>
      <w:r w:rsidRPr="007870A2">
        <w:rPr>
          <w:rFonts w:ascii="Times New Roman" w:hAnsi="Times New Roman"/>
          <w:sz w:val="24"/>
          <w:szCs w:val="24"/>
        </w:rPr>
        <w:t>reduced</w:t>
      </w:r>
      <w:r w:rsidR="00683C9F">
        <w:rPr>
          <w:rFonts w:ascii="Times New Roman" w:hAnsi="Times New Roman"/>
          <w:sz w:val="24"/>
          <w:szCs w:val="24"/>
        </w:rPr>
        <w:t xml:space="preserve"> </w:t>
      </w:r>
      <w:r w:rsidRPr="007870A2">
        <w:rPr>
          <w:rFonts w:ascii="Times New Roman" w:hAnsi="Times New Roman"/>
          <w:sz w:val="24"/>
          <w:szCs w:val="24"/>
        </w:rPr>
        <w:t>pH</w:t>
      </w:r>
      <w:r w:rsidR="00683C9F">
        <w:rPr>
          <w:rFonts w:ascii="Times New Roman" w:hAnsi="Times New Roman"/>
          <w:sz w:val="24"/>
          <w:szCs w:val="24"/>
        </w:rPr>
        <w:t xml:space="preserve"> </w:t>
      </w:r>
      <w:r w:rsidRPr="007870A2">
        <w:rPr>
          <w:rFonts w:ascii="Times New Roman" w:hAnsi="Times New Roman"/>
          <w:sz w:val="24"/>
          <w:szCs w:val="24"/>
        </w:rPr>
        <w:t>near</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w:t>
      </w:r>
      <w:r w:rsidRPr="007870A2">
        <w:rPr>
          <w:rFonts w:ascii="Times New Roman" w:hAnsi="Times New Roman"/>
          <w:sz w:val="24"/>
          <w:szCs w:val="24"/>
        </w:rPr>
        <w:t>olfactory</w:t>
      </w:r>
      <w:r w:rsidR="00683C9F">
        <w:rPr>
          <w:rFonts w:ascii="Times New Roman" w:hAnsi="Times New Roman"/>
          <w:sz w:val="24"/>
          <w:szCs w:val="24"/>
        </w:rPr>
        <w:t xml:space="preserve"> </w:t>
      </w:r>
      <w:r w:rsidRPr="007870A2">
        <w:rPr>
          <w:rFonts w:ascii="Times New Roman" w:hAnsi="Times New Roman"/>
          <w:sz w:val="24"/>
          <w:szCs w:val="24"/>
        </w:rPr>
        <w:t>pore;</w:t>
      </w:r>
      <w:r w:rsidR="00683C9F">
        <w:rPr>
          <w:rFonts w:ascii="Times New Roman" w:hAnsi="Times New Roman"/>
          <w:sz w:val="24"/>
          <w:szCs w:val="24"/>
        </w:rPr>
        <w:t xml:space="preserve"> </w:t>
      </w:r>
      <w:r w:rsidRPr="007870A2">
        <w:rPr>
          <w:rFonts w:ascii="Times New Roman" w:hAnsi="Times New Roman"/>
          <w:sz w:val="24"/>
          <w:szCs w:val="24"/>
        </w:rPr>
        <w:t>(2) during</w:t>
      </w:r>
      <w:r w:rsidR="00683C9F">
        <w:rPr>
          <w:rFonts w:ascii="Times New Roman" w:hAnsi="Times New Roman"/>
          <w:sz w:val="24"/>
          <w:szCs w:val="24"/>
        </w:rPr>
        <w:t xml:space="preserve"> </w:t>
      </w:r>
      <w:r w:rsidRPr="007870A2">
        <w:rPr>
          <w:rFonts w:ascii="Times New Roman" w:hAnsi="Times New Roman"/>
          <w:sz w:val="24"/>
          <w:szCs w:val="24"/>
        </w:rPr>
        <w:t>transport,</w:t>
      </w:r>
      <w:r w:rsidR="00683C9F">
        <w:rPr>
          <w:rFonts w:ascii="Times New Roman" w:hAnsi="Times New Roman"/>
          <w:sz w:val="24"/>
          <w:szCs w:val="24"/>
        </w:rPr>
        <w:t xml:space="preserve"> </w:t>
      </w:r>
      <w:r w:rsidRPr="007870A2">
        <w:rPr>
          <w:rFonts w:ascii="Times New Roman" w:hAnsi="Times New Roman"/>
          <w:sz w:val="24"/>
          <w:szCs w:val="24"/>
        </w:rPr>
        <w:t>bombykol</w:t>
      </w:r>
      <w:r w:rsidR="00683C9F">
        <w:rPr>
          <w:rFonts w:ascii="Times New Roman" w:hAnsi="Times New Roman"/>
          <w:sz w:val="24"/>
          <w:szCs w:val="24"/>
        </w:rPr>
        <w:t xml:space="preserve"> </w:t>
      </w:r>
      <w:r w:rsidRPr="007870A2">
        <w:rPr>
          <w:rFonts w:ascii="Times New Roman" w:hAnsi="Times New Roman"/>
          <w:sz w:val="24"/>
          <w:szCs w:val="24"/>
        </w:rPr>
        <w:t>is</w:t>
      </w:r>
      <w:r w:rsidR="00683C9F">
        <w:rPr>
          <w:rFonts w:ascii="Times New Roman" w:hAnsi="Times New Roman"/>
          <w:sz w:val="24"/>
          <w:szCs w:val="24"/>
        </w:rPr>
        <w:t xml:space="preserve"> </w:t>
      </w:r>
      <w:r w:rsidRPr="007870A2">
        <w:rPr>
          <w:rFonts w:ascii="Times New Roman" w:hAnsi="Times New Roman"/>
          <w:sz w:val="24"/>
          <w:szCs w:val="24"/>
        </w:rPr>
        <w:t>protected</w:t>
      </w:r>
      <w:r w:rsidR="00683C9F">
        <w:rPr>
          <w:rFonts w:ascii="Times New Roman" w:hAnsi="Times New Roman"/>
          <w:sz w:val="24"/>
          <w:szCs w:val="24"/>
        </w:rPr>
        <w:t xml:space="preserve"> </w:t>
      </w:r>
      <w:r w:rsidRPr="007870A2">
        <w:rPr>
          <w:rFonts w:ascii="Times New Roman" w:hAnsi="Times New Roman"/>
          <w:sz w:val="24"/>
          <w:szCs w:val="24"/>
        </w:rPr>
        <w:t>from</w:t>
      </w:r>
      <w:r w:rsidR="00683C9F">
        <w:rPr>
          <w:rFonts w:ascii="Times New Roman" w:hAnsi="Times New Roman"/>
          <w:sz w:val="24"/>
          <w:szCs w:val="24"/>
        </w:rPr>
        <w:t xml:space="preserve"> </w:t>
      </w:r>
      <w:r w:rsidRPr="007870A2">
        <w:rPr>
          <w:rFonts w:ascii="Times New Roman" w:hAnsi="Times New Roman"/>
          <w:sz w:val="24"/>
          <w:szCs w:val="24"/>
        </w:rPr>
        <w:t>degradation</w:t>
      </w:r>
      <w:r w:rsidR="00683C9F">
        <w:rPr>
          <w:rFonts w:ascii="Times New Roman" w:hAnsi="Times New Roman"/>
          <w:sz w:val="24"/>
          <w:szCs w:val="24"/>
        </w:rPr>
        <w:t xml:space="preserve"> </w:t>
      </w:r>
      <w:r w:rsidRPr="007870A2">
        <w:rPr>
          <w:rFonts w:ascii="Times New Roman" w:hAnsi="Times New Roman"/>
          <w:sz w:val="24"/>
          <w:szCs w:val="24"/>
        </w:rPr>
        <w:t>by odorant</w:t>
      </w:r>
      <w:r w:rsidR="00683C9F">
        <w:rPr>
          <w:rFonts w:ascii="Times New Roman" w:hAnsi="Times New Roman"/>
          <w:sz w:val="24"/>
          <w:szCs w:val="24"/>
        </w:rPr>
        <w:t xml:space="preserve"> </w:t>
      </w:r>
      <w:r w:rsidRPr="007870A2">
        <w:rPr>
          <w:rFonts w:ascii="Times New Roman" w:hAnsi="Times New Roman"/>
          <w:sz w:val="24"/>
          <w:szCs w:val="24"/>
        </w:rPr>
        <w:t>degrading</w:t>
      </w:r>
      <w:r w:rsidR="00683C9F">
        <w:rPr>
          <w:rFonts w:ascii="Times New Roman" w:hAnsi="Times New Roman"/>
          <w:sz w:val="24"/>
          <w:szCs w:val="24"/>
        </w:rPr>
        <w:t xml:space="preserve"> </w:t>
      </w:r>
      <w:r w:rsidRPr="007870A2">
        <w:rPr>
          <w:rFonts w:ascii="Times New Roman" w:hAnsi="Times New Roman"/>
          <w:sz w:val="24"/>
          <w:szCs w:val="24"/>
        </w:rPr>
        <w:t>enzyme</w:t>
      </w:r>
      <w:r w:rsidR="00683C9F">
        <w:rPr>
          <w:rFonts w:ascii="Times New Roman" w:hAnsi="Times New Roman"/>
          <w:sz w:val="24"/>
          <w:szCs w:val="24"/>
        </w:rPr>
        <w:t xml:space="preserve"> </w:t>
      </w:r>
      <w:r w:rsidRPr="007870A2">
        <w:rPr>
          <w:rFonts w:ascii="Times New Roman" w:hAnsi="Times New Roman"/>
          <w:sz w:val="24"/>
          <w:szCs w:val="24"/>
        </w:rPr>
        <w:t>(ODE)</w:t>
      </w:r>
      <w:r w:rsidR="00683C9F">
        <w:rPr>
          <w:rFonts w:ascii="Times New Roman" w:hAnsi="Times New Roman"/>
          <w:sz w:val="24"/>
          <w:szCs w:val="24"/>
        </w:rPr>
        <w:t xml:space="preserve"> </w:t>
      </w:r>
      <w:r w:rsidRPr="007870A2">
        <w:rPr>
          <w:rFonts w:ascii="Times New Roman" w:hAnsi="Times New Roman"/>
          <w:sz w:val="24"/>
          <w:szCs w:val="24"/>
        </w:rPr>
        <w:t>in</w:t>
      </w:r>
      <w:r w:rsidR="00683C9F">
        <w:rPr>
          <w:rFonts w:ascii="Times New Roman" w:hAnsi="Times New Roman"/>
          <w:sz w:val="24"/>
          <w:szCs w:val="24"/>
        </w:rPr>
        <w:t xml:space="preserve"> </w:t>
      </w:r>
      <w:r w:rsidRPr="007870A2">
        <w:rPr>
          <w:rFonts w:ascii="Times New Roman" w:hAnsi="Times New Roman"/>
          <w:sz w:val="24"/>
          <w:szCs w:val="24"/>
        </w:rPr>
        <w:t>sensillum</w:t>
      </w:r>
      <w:r w:rsidR="00683C9F">
        <w:rPr>
          <w:rFonts w:ascii="Times New Roman" w:hAnsi="Times New Roman"/>
          <w:sz w:val="24"/>
          <w:szCs w:val="24"/>
        </w:rPr>
        <w:t xml:space="preserve"> </w:t>
      </w:r>
      <w:r w:rsidRPr="007870A2">
        <w:rPr>
          <w:rFonts w:ascii="Times New Roman" w:hAnsi="Times New Roman"/>
          <w:sz w:val="24"/>
          <w:szCs w:val="24"/>
        </w:rPr>
        <w:t>lymph</w:t>
      </w:r>
      <w:r w:rsidR="00683C9F">
        <w:rPr>
          <w:rFonts w:ascii="Times New Roman" w:hAnsi="Times New Roman"/>
          <w:sz w:val="24"/>
          <w:szCs w:val="24"/>
        </w:rPr>
        <w:t xml:space="preserve"> </w:t>
      </w:r>
      <w:r w:rsidRPr="007870A2">
        <w:rPr>
          <w:rFonts w:ascii="Times New Roman" w:hAnsi="Times New Roman"/>
          <w:sz w:val="24"/>
          <w:szCs w:val="24"/>
        </w:rPr>
        <w:t>by</w:t>
      </w:r>
      <w:r w:rsidR="00683C9F">
        <w:rPr>
          <w:rFonts w:ascii="Times New Roman" w:hAnsi="Times New Roman"/>
          <w:sz w:val="24"/>
          <w:szCs w:val="24"/>
        </w:rPr>
        <w:t xml:space="preserve"> </w:t>
      </w:r>
      <w:r w:rsidRPr="007870A2">
        <w:rPr>
          <w:rFonts w:ascii="Times New Roman" w:hAnsi="Times New Roman"/>
          <w:sz w:val="24"/>
          <w:szCs w:val="24"/>
        </w:rPr>
        <w:t>binding to</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w:t>
      </w:r>
      <w:r w:rsidRPr="007870A2">
        <w:rPr>
          <w:rFonts w:ascii="Times New Roman" w:hAnsi="Times New Roman"/>
          <w:sz w:val="24"/>
          <w:szCs w:val="24"/>
        </w:rPr>
        <w:t>cavity</w:t>
      </w:r>
      <w:r w:rsidR="00683C9F">
        <w:rPr>
          <w:rFonts w:ascii="Times New Roman" w:hAnsi="Times New Roman"/>
          <w:sz w:val="24"/>
          <w:szCs w:val="24"/>
        </w:rPr>
        <w:t xml:space="preserve"> </w:t>
      </w:r>
      <w:r w:rsidRPr="007870A2">
        <w:rPr>
          <w:rFonts w:ascii="Times New Roman" w:hAnsi="Times New Roman"/>
          <w:sz w:val="24"/>
          <w:szCs w:val="24"/>
        </w:rPr>
        <w:t>of</w:t>
      </w:r>
      <w:r w:rsidR="00683C9F">
        <w:rPr>
          <w:rFonts w:ascii="Times New Roman" w:hAnsi="Times New Roman"/>
          <w:sz w:val="24"/>
          <w:szCs w:val="24"/>
        </w:rPr>
        <w:t xml:space="preserve"> </w:t>
      </w:r>
      <w:r w:rsidRPr="007870A2">
        <w:rPr>
          <w:rFonts w:ascii="Times New Roman" w:hAnsi="Times New Roman"/>
          <w:sz w:val="24"/>
          <w:szCs w:val="24"/>
        </w:rPr>
        <w:t>BmPBP1;</w:t>
      </w:r>
      <w:r w:rsidR="00683C9F">
        <w:rPr>
          <w:rFonts w:ascii="Times New Roman" w:hAnsi="Times New Roman"/>
          <w:sz w:val="24"/>
          <w:szCs w:val="24"/>
        </w:rPr>
        <w:t xml:space="preserve"> </w:t>
      </w:r>
      <w:r w:rsidRPr="007870A2">
        <w:rPr>
          <w:rFonts w:ascii="Times New Roman" w:hAnsi="Times New Roman"/>
          <w:sz w:val="24"/>
          <w:szCs w:val="24"/>
        </w:rPr>
        <w:t>(3)</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w:t>
      </w:r>
      <w:r w:rsidRPr="007870A2">
        <w:rPr>
          <w:rFonts w:ascii="Times New Roman" w:hAnsi="Times New Roman"/>
          <w:sz w:val="24"/>
          <w:szCs w:val="24"/>
        </w:rPr>
        <w:t>acidic</w:t>
      </w:r>
      <w:r w:rsidR="00683C9F">
        <w:rPr>
          <w:rFonts w:ascii="Times New Roman" w:hAnsi="Times New Roman"/>
          <w:sz w:val="24"/>
          <w:szCs w:val="24"/>
        </w:rPr>
        <w:t xml:space="preserve"> </w:t>
      </w:r>
      <w:r w:rsidRPr="007870A2">
        <w:rPr>
          <w:rFonts w:ascii="Times New Roman" w:hAnsi="Times New Roman"/>
          <w:sz w:val="24"/>
          <w:szCs w:val="24"/>
        </w:rPr>
        <w:t>pH</w:t>
      </w:r>
      <w:r w:rsidR="00683C9F">
        <w:rPr>
          <w:rFonts w:ascii="Times New Roman" w:hAnsi="Times New Roman"/>
          <w:sz w:val="24"/>
          <w:szCs w:val="24"/>
        </w:rPr>
        <w:t xml:space="preserve"> </w:t>
      </w:r>
      <w:r w:rsidRPr="007870A2">
        <w:rPr>
          <w:rFonts w:ascii="Times New Roman" w:hAnsi="Times New Roman"/>
          <w:sz w:val="24"/>
          <w:szCs w:val="24"/>
        </w:rPr>
        <w:t>around</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mem</w:t>
      </w:r>
      <w:r w:rsidRPr="007870A2">
        <w:rPr>
          <w:rFonts w:ascii="Times New Roman" w:hAnsi="Times New Roman"/>
          <w:sz w:val="24"/>
          <w:szCs w:val="24"/>
        </w:rPr>
        <w:t>brane</w:t>
      </w:r>
      <w:r w:rsidR="00683C9F">
        <w:rPr>
          <w:rFonts w:ascii="Times New Roman" w:hAnsi="Times New Roman"/>
          <w:sz w:val="24"/>
          <w:szCs w:val="24"/>
        </w:rPr>
        <w:t xml:space="preserve"> </w:t>
      </w:r>
      <w:r w:rsidRPr="007870A2">
        <w:rPr>
          <w:rFonts w:ascii="Times New Roman" w:hAnsi="Times New Roman"/>
          <w:sz w:val="24"/>
          <w:szCs w:val="24"/>
        </w:rPr>
        <w:t>allows</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w:t>
      </w:r>
      <w:r w:rsidRPr="007870A2">
        <w:rPr>
          <w:rFonts w:ascii="Times New Roman" w:hAnsi="Times New Roman"/>
          <w:sz w:val="24"/>
          <w:szCs w:val="24"/>
        </w:rPr>
        <w:t>release</w:t>
      </w:r>
      <w:r w:rsidR="00683C9F">
        <w:rPr>
          <w:rFonts w:ascii="Times New Roman" w:hAnsi="Times New Roman"/>
          <w:sz w:val="24"/>
          <w:szCs w:val="24"/>
        </w:rPr>
        <w:t xml:space="preserve"> </w:t>
      </w:r>
      <w:r w:rsidRPr="007870A2">
        <w:rPr>
          <w:rFonts w:ascii="Times New Roman" w:hAnsi="Times New Roman"/>
          <w:sz w:val="24"/>
          <w:szCs w:val="24"/>
        </w:rPr>
        <w:t>of</w:t>
      </w:r>
      <w:r w:rsidR="00683C9F">
        <w:rPr>
          <w:rFonts w:ascii="Times New Roman" w:hAnsi="Times New Roman"/>
          <w:sz w:val="24"/>
          <w:szCs w:val="24"/>
        </w:rPr>
        <w:t xml:space="preserve"> </w:t>
      </w:r>
      <w:r w:rsidRPr="007870A2">
        <w:rPr>
          <w:rFonts w:ascii="Times New Roman" w:hAnsi="Times New Roman"/>
          <w:sz w:val="24"/>
          <w:szCs w:val="24"/>
        </w:rPr>
        <w:t>bombykol</w:t>
      </w:r>
      <w:r w:rsidR="00683C9F">
        <w:rPr>
          <w:rFonts w:ascii="Times New Roman" w:hAnsi="Times New Roman"/>
          <w:sz w:val="24"/>
          <w:szCs w:val="24"/>
        </w:rPr>
        <w:t xml:space="preserve"> </w:t>
      </w:r>
      <w:r w:rsidRPr="007870A2">
        <w:rPr>
          <w:rFonts w:ascii="Times New Roman" w:hAnsi="Times New Roman"/>
          <w:sz w:val="24"/>
          <w:szCs w:val="24"/>
        </w:rPr>
        <w:t>from</w:t>
      </w:r>
      <w:r w:rsidR="00683C9F">
        <w:rPr>
          <w:rFonts w:ascii="Times New Roman" w:hAnsi="Times New Roman"/>
          <w:sz w:val="24"/>
          <w:szCs w:val="24"/>
        </w:rPr>
        <w:t xml:space="preserve"> </w:t>
      </w:r>
      <w:r w:rsidRPr="007870A2">
        <w:rPr>
          <w:rFonts w:ascii="Times New Roman" w:hAnsi="Times New Roman"/>
          <w:sz w:val="24"/>
          <w:szCs w:val="24"/>
        </w:rPr>
        <w:t>BmPBP1,</w:t>
      </w:r>
      <w:r w:rsidR="00683C9F">
        <w:rPr>
          <w:rFonts w:ascii="Times New Roman" w:hAnsi="Times New Roman"/>
          <w:sz w:val="24"/>
          <w:szCs w:val="24"/>
        </w:rPr>
        <w:t xml:space="preserve"> </w:t>
      </w:r>
      <w:r w:rsidRPr="007870A2">
        <w:rPr>
          <w:rFonts w:ascii="Times New Roman" w:hAnsi="Times New Roman"/>
          <w:sz w:val="24"/>
          <w:szCs w:val="24"/>
        </w:rPr>
        <w:t>resulting in its</w:t>
      </w:r>
      <w:r w:rsidR="00683C9F">
        <w:rPr>
          <w:rFonts w:ascii="Times New Roman" w:hAnsi="Times New Roman"/>
          <w:sz w:val="24"/>
          <w:szCs w:val="24"/>
        </w:rPr>
        <w:t xml:space="preserve"> </w:t>
      </w:r>
      <w:r w:rsidRPr="007870A2">
        <w:rPr>
          <w:rFonts w:ascii="Times New Roman" w:hAnsi="Times New Roman"/>
          <w:sz w:val="24"/>
          <w:szCs w:val="24"/>
        </w:rPr>
        <w:t>reception</w:t>
      </w:r>
      <w:r w:rsidR="00683C9F">
        <w:rPr>
          <w:rFonts w:ascii="Times New Roman" w:hAnsi="Times New Roman"/>
          <w:sz w:val="24"/>
          <w:szCs w:val="24"/>
        </w:rPr>
        <w:t xml:space="preserve"> </w:t>
      </w:r>
      <w:r w:rsidRPr="007870A2">
        <w:rPr>
          <w:rFonts w:ascii="Times New Roman" w:hAnsi="Times New Roman"/>
          <w:sz w:val="24"/>
          <w:szCs w:val="24"/>
        </w:rPr>
        <w:t>by</w:t>
      </w:r>
      <w:r w:rsidR="00683C9F">
        <w:rPr>
          <w:rFonts w:ascii="Times New Roman" w:hAnsi="Times New Roman"/>
          <w:sz w:val="24"/>
          <w:szCs w:val="24"/>
        </w:rPr>
        <w:t xml:space="preserve"> </w:t>
      </w:r>
      <w:r w:rsidRPr="007870A2">
        <w:rPr>
          <w:rFonts w:ascii="Times New Roman" w:hAnsi="Times New Roman"/>
          <w:sz w:val="24"/>
          <w:szCs w:val="24"/>
        </w:rPr>
        <w:t>the</w:t>
      </w:r>
      <w:r w:rsidR="00683C9F">
        <w:rPr>
          <w:rFonts w:ascii="Times New Roman" w:hAnsi="Times New Roman"/>
          <w:sz w:val="24"/>
          <w:szCs w:val="24"/>
        </w:rPr>
        <w:t xml:space="preserve"> </w:t>
      </w:r>
      <w:r w:rsidRPr="007870A2">
        <w:rPr>
          <w:rFonts w:ascii="Times New Roman" w:hAnsi="Times New Roman"/>
          <w:sz w:val="24"/>
          <w:szCs w:val="24"/>
        </w:rPr>
        <w:t>sex</w:t>
      </w:r>
      <w:r w:rsidR="00683C9F">
        <w:rPr>
          <w:rFonts w:ascii="Times New Roman" w:hAnsi="Times New Roman"/>
          <w:sz w:val="24"/>
          <w:szCs w:val="24"/>
        </w:rPr>
        <w:t xml:space="preserve"> </w:t>
      </w:r>
      <w:r w:rsidRPr="007870A2">
        <w:rPr>
          <w:rFonts w:ascii="Times New Roman" w:hAnsi="Times New Roman"/>
          <w:sz w:val="24"/>
          <w:szCs w:val="24"/>
        </w:rPr>
        <w:t>pheromone</w:t>
      </w:r>
      <w:r w:rsidR="00683C9F">
        <w:rPr>
          <w:rFonts w:ascii="Times New Roman" w:hAnsi="Times New Roman"/>
          <w:sz w:val="24"/>
          <w:szCs w:val="24"/>
        </w:rPr>
        <w:t xml:space="preserve"> </w:t>
      </w:r>
      <w:r w:rsidRPr="007870A2">
        <w:rPr>
          <w:rFonts w:ascii="Times New Roman" w:hAnsi="Times New Roman"/>
          <w:sz w:val="24"/>
          <w:szCs w:val="24"/>
        </w:rPr>
        <w:t>receptor</w:t>
      </w:r>
      <w:r w:rsidR="00683C9F">
        <w:rPr>
          <w:rFonts w:ascii="Times New Roman" w:hAnsi="Times New Roman"/>
          <w:sz w:val="24"/>
          <w:szCs w:val="24"/>
        </w:rPr>
        <w:t xml:space="preserve"> </w:t>
      </w:r>
      <w:r w:rsidRPr="007870A2">
        <w:rPr>
          <w:rFonts w:ascii="Times New Roman" w:hAnsi="Times New Roman"/>
          <w:sz w:val="24"/>
          <w:szCs w:val="24"/>
        </w:rPr>
        <w:t>protein</w:t>
      </w:r>
      <w:r w:rsidR="00683C9F">
        <w:rPr>
          <w:rFonts w:ascii="Times New Roman" w:hAnsi="Times New Roman"/>
          <w:sz w:val="24"/>
          <w:szCs w:val="24"/>
        </w:rPr>
        <w:t xml:space="preserve"> </w:t>
      </w:r>
      <w:r w:rsidRPr="007870A2">
        <w:rPr>
          <w:rFonts w:ascii="Times New Roman" w:hAnsi="Times New Roman"/>
          <w:sz w:val="24"/>
          <w:szCs w:val="24"/>
        </w:rPr>
        <w:t>BmOR1</w:t>
      </w:r>
      <w:r w:rsidR="00BC19AE">
        <w:rPr>
          <w:rFonts w:ascii="Times New Roman" w:hAnsi="Times New Roman"/>
          <w:sz w:val="24"/>
          <w:szCs w:val="24"/>
        </w:rPr>
        <w:t xml:space="preserve"> (Maida </w:t>
      </w:r>
      <w:r w:rsidR="00BC19AE">
        <w:rPr>
          <w:rFonts w:ascii="Times New Roman" w:hAnsi="Times New Roman"/>
          <w:i/>
          <w:sz w:val="24"/>
          <w:szCs w:val="24"/>
        </w:rPr>
        <w:t xml:space="preserve">et al., </w:t>
      </w:r>
      <w:r w:rsidR="00BC19AE">
        <w:rPr>
          <w:rFonts w:ascii="Times New Roman" w:hAnsi="Times New Roman"/>
          <w:sz w:val="24"/>
          <w:szCs w:val="24"/>
        </w:rPr>
        <w:t>2005)</w:t>
      </w:r>
      <w:r w:rsidRPr="007870A2">
        <w:rPr>
          <w:rFonts w:ascii="Times New Roman" w:hAnsi="Times New Roman"/>
          <w:sz w:val="24"/>
          <w:szCs w:val="24"/>
        </w:rPr>
        <w:t>.</w:t>
      </w:r>
    </w:p>
    <w:p w14:paraId="0D230D25" w14:textId="08B8E81A" w:rsidR="009C50D0" w:rsidRDefault="00726572" w:rsidP="006D1BB7">
      <w:pPr>
        <w:autoSpaceDE w:val="0"/>
        <w:autoSpaceDN w:val="0"/>
        <w:adjustRightInd w:val="0"/>
        <w:spacing w:after="0" w:line="360" w:lineRule="auto"/>
        <w:jc w:val="center"/>
        <w:rPr>
          <w:rFonts w:ascii="Times New Roman" w:hAnsi="Times New Roman"/>
          <w:b/>
          <w:sz w:val="24"/>
          <w:szCs w:val="24"/>
        </w:rPr>
      </w:pPr>
      <w:r w:rsidRPr="00810B44">
        <w:rPr>
          <w:rFonts w:ascii="Times New Roman" w:hAnsi="Times New Roman"/>
          <w:b/>
          <w:noProof/>
          <w:sz w:val="24"/>
          <w:szCs w:val="24"/>
        </w:rPr>
        <w:drawing>
          <wp:inline distT="0" distB="0" distL="0" distR="0" wp14:anchorId="0A271D24" wp14:editId="4CCA5202">
            <wp:extent cx="2451100" cy="254000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1100" cy="2540000"/>
                    </a:xfrm>
                    <a:prstGeom prst="rect">
                      <a:avLst/>
                    </a:prstGeom>
                    <a:noFill/>
                    <a:ln>
                      <a:noFill/>
                    </a:ln>
                  </pic:spPr>
                </pic:pic>
              </a:graphicData>
            </a:graphic>
          </wp:inline>
        </w:drawing>
      </w:r>
      <w:r w:rsidRPr="00810B44">
        <w:rPr>
          <w:rFonts w:ascii="Times New Roman" w:hAnsi="Times New Roman"/>
          <w:b/>
          <w:noProof/>
          <w:sz w:val="24"/>
          <w:szCs w:val="24"/>
        </w:rPr>
        <w:drawing>
          <wp:inline distT="0" distB="0" distL="0" distR="0" wp14:anchorId="1995AD2C" wp14:editId="418DB5CB">
            <wp:extent cx="2895600" cy="25400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2540000"/>
                    </a:xfrm>
                    <a:prstGeom prst="rect">
                      <a:avLst/>
                    </a:prstGeom>
                    <a:noFill/>
                    <a:ln>
                      <a:noFill/>
                    </a:ln>
                  </pic:spPr>
                </pic:pic>
              </a:graphicData>
            </a:graphic>
          </wp:inline>
        </w:drawing>
      </w:r>
    </w:p>
    <w:p w14:paraId="14BBF5AC" w14:textId="77777777" w:rsidR="00F7128B" w:rsidRDefault="00F7128B" w:rsidP="006D1BB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Binding pattern of pheromone binding protein</w:t>
      </w:r>
    </w:p>
    <w:p w14:paraId="09CC87ED" w14:textId="77777777" w:rsidR="00530F12" w:rsidRDefault="00103F72" w:rsidP="00530F12">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Pheromone degrading enzyme</w:t>
      </w:r>
    </w:p>
    <w:p w14:paraId="06874AAB" w14:textId="77777777" w:rsidR="00103F72" w:rsidRDefault="00103F72" w:rsidP="009E04EE">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ab/>
      </w:r>
      <w:r w:rsidR="009E04EE" w:rsidRPr="009E04EE">
        <w:rPr>
          <w:rFonts w:ascii="Times New Roman" w:hAnsi="Times New Roman"/>
          <w:sz w:val="24"/>
          <w:szCs w:val="24"/>
        </w:rPr>
        <w:t>For</w:t>
      </w:r>
      <w:r w:rsidR="009E04EE">
        <w:rPr>
          <w:rFonts w:ascii="Times New Roman" w:hAnsi="Times New Roman"/>
          <w:sz w:val="24"/>
          <w:szCs w:val="24"/>
        </w:rPr>
        <w:t xml:space="preserve"> </w:t>
      </w:r>
      <w:r w:rsidR="009E04EE" w:rsidRPr="009E04EE">
        <w:rPr>
          <w:rFonts w:ascii="Times New Roman" w:hAnsi="Times New Roman"/>
          <w:sz w:val="24"/>
          <w:szCs w:val="24"/>
        </w:rPr>
        <w:t>the</w:t>
      </w:r>
      <w:r w:rsidR="009E04EE">
        <w:rPr>
          <w:rFonts w:ascii="Times New Roman" w:hAnsi="Times New Roman"/>
          <w:sz w:val="24"/>
          <w:szCs w:val="24"/>
        </w:rPr>
        <w:t xml:space="preserve"> </w:t>
      </w:r>
      <w:r w:rsidR="009E04EE" w:rsidRPr="009E04EE">
        <w:rPr>
          <w:rFonts w:ascii="Times New Roman" w:hAnsi="Times New Roman"/>
          <w:sz w:val="24"/>
          <w:szCs w:val="24"/>
        </w:rPr>
        <w:t>efficient</w:t>
      </w:r>
      <w:r w:rsidR="009E04EE">
        <w:rPr>
          <w:rFonts w:ascii="Times New Roman" w:hAnsi="Times New Roman"/>
          <w:sz w:val="24"/>
          <w:szCs w:val="24"/>
        </w:rPr>
        <w:t xml:space="preserve"> </w:t>
      </w:r>
      <w:r w:rsidR="009E04EE" w:rsidRPr="009E04EE">
        <w:rPr>
          <w:rFonts w:ascii="Times New Roman" w:hAnsi="Times New Roman"/>
          <w:sz w:val="24"/>
          <w:szCs w:val="24"/>
        </w:rPr>
        <w:t>orientation</w:t>
      </w:r>
      <w:r w:rsidR="009E04EE">
        <w:rPr>
          <w:rFonts w:ascii="Times New Roman" w:hAnsi="Times New Roman"/>
          <w:sz w:val="24"/>
          <w:szCs w:val="24"/>
        </w:rPr>
        <w:t xml:space="preserve"> </w:t>
      </w:r>
      <w:r w:rsidR="009E04EE" w:rsidRPr="009E04EE">
        <w:rPr>
          <w:rFonts w:ascii="Times New Roman" w:hAnsi="Times New Roman"/>
          <w:sz w:val="24"/>
          <w:szCs w:val="24"/>
        </w:rPr>
        <w:t>of</w:t>
      </w:r>
      <w:r w:rsidR="009E04EE">
        <w:rPr>
          <w:rFonts w:ascii="Times New Roman" w:hAnsi="Times New Roman"/>
          <w:sz w:val="24"/>
          <w:szCs w:val="24"/>
        </w:rPr>
        <w:t xml:space="preserve"> </w:t>
      </w:r>
      <w:r w:rsidR="009E04EE" w:rsidRPr="009E04EE">
        <w:rPr>
          <w:rFonts w:ascii="Times New Roman" w:hAnsi="Times New Roman"/>
          <w:sz w:val="24"/>
          <w:szCs w:val="24"/>
        </w:rPr>
        <w:t>male</w:t>
      </w:r>
      <w:r w:rsidR="009E04EE">
        <w:rPr>
          <w:rFonts w:ascii="Times New Roman" w:hAnsi="Times New Roman"/>
          <w:sz w:val="24"/>
          <w:szCs w:val="24"/>
        </w:rPr>
        <w:t xml:space="preserve"> </w:t>
      </w:r>
      <w:r w:rsidR="009E04EE" w:rsidRPr="009E04EE">
        <w:rPr>
          <w:rFonts w:ascii="Times New Roman" w:hAnsi="Times New Roman"/>
          <w:sz w:val="24"/>
          <w:szCs w:val="24"/>
        </w:rPr>
        <w:t>moths</w:t>
      </w:r>
      <w:r w:rsidR="009E04EE">
        <w:rPr>
          <w:rFonts w:ascii="Times New Roman" w:hAnsi="Times New Roman"/>
          <w:sz w:val="24"/>
          <w:szCs w:val="24"/>
        </w:rPr>
        <w:t xml:space="preserve"> </w:t>
      </w:r>
      <w:r w:rsidR="009E04EE" w:rsidRPr="009E04EE">
        <w:rPr>
          <w:rFonts w:ascii="Times New Roman" w:hAnsi="Times New Roman"/>
          <w:sz w:val="24"/>
          <w:szCs w:val="24"/>
        </w:rPr>
        <w:t>to</w:t>
      </w:r>
      <w:r w:rsidR="009E04EE">
        <w:rPr>
          <w:rFonts w:ascii="Times New Roman" w:hAnsi="Times New Roman"/>
          <w:sz w:val="24"/>
          <w:szCs w:val="24"/>
        </w:rPr>
        <w:t xml:space="preserve"> </w:t>
      </w:r>
      <w:r w:rsidR="009E04EE" w:rsidRPr="009E04EE">
        <w:rPr>
          <w:rFonts w:ascii="Times New Roman" w:hAnsi="Times New Roman"/>
          <w:sz w:val="24"/>
          <w:szCs w:val="24"/>
        </w:rPr>
        <w:t>conspecific females, the</w:t>
      </w:r>
      <w:r w:rsidR="009E04EE">
        <w:rPr>
          <w:rFonts w:ascii="Times New Roman" w:hAnsi="Times New Roman"/>
          <w:sz w:val="24"/>
          <w:szCs w:val="24"/>
        </w:rPr>
        <w:t xml:space="preserve"> </w:t>
      </w:r>
      <w:r w:rsidR="009E04EE" w:rsidRPr="009E04EE">
        <w:rPr>
          <w:rFonts w:ascii="Times New Roman" w:hAnsi="Times New Roman"/>
          <w:sz w:val="24"/>
          <w:szCs w:val="24"/>
        </w:rPr>
        <w:t>tracking</w:t>
      </w:r>
      <w:r w:rsidR="009E04EE">
        <w:rPr>
          <w:rFonts w:ascii="Times New Roman" w:hAnsi="Times New Roman"/>
          <w:sz w:val="24"/>
          <w:szCs w:val="24"/>
        </w:rPr>
        <w:t xml:space="preserve"> </w:t>
      </w:r>
      <w:r w:rsidR="009E04EE" w:rsidRPr="009E04EE">
        <w:rPr>
          <w:rFonts w:ascii="Times New Roman" w:hAnsi="Times New Roman"/>
          <w:sz w:val="24"/>
          <w:szCs w:val="24"/>
        </w:rPr>
        <w:t>of</w:t>
      </w:r>
      <w:r w:rsidR="009E04EE">
        <w:rPr>
          <w:rFonts w:ascii="Times New Roman" w:hAnsi="Times New Roman"/>
          <w:sz w:val="24"/>
          <w:szCs w:val="24"/>
        </w:rPr>
        <w:t xml:space="preserve"> </w:t>
      </w:r>
      <w:r w:rsidR="009E04EE" w:rsidRPr="009E04EE">
        <w:rPr>
          <w:rFonts w:ascii="Times New Roman" w:hAnsi="Times New Roman"/>
          <w:sz w:val="24"/>
          <w:szCs w:val="24"/>
        </w:rPr>
        <w:t>intermittent</w:t>
      </w:r>
      <w:r w:rsidR="009E04EE">
        <w:rPr>
          <w:rFonts w:ascii="Times New Roman" w:hAnsi="Times New Roman"/>
          <w:sz w:val="24"/>
          <w:szCs w:val="24"/>
        </w:rPr>
        <w:t xml:space="preserve"> </w:t>
      </w:r>
      <w:r w:rsidR="009E04EE" w:rsidRPr="009E04EE">
        <w:rPr>
          <w:rFonts w:ascii="Times New Roman" w:hAnsi="Times New Roman"/>
          <w:sz w:val="24"/>
          <w:szCs w:val="24"/>
        </w:rPr>
        <w:t>pheromone</w:t>
      </w:r>
      <w:r w:rsidR="009E04EE">
        <w:rPr>
          <w:rFonts w:ascii="Times New Roman" w:hAnsi="Times New Roman"/>
          <w:sz w:val="24"/>
          <w:szCs w:val="24"/>
        </w:rPr>
        <w:t xml:space="preserve"> </w:t>
      </w:r>
      <w:r w:rsidR="009E04EE" w:rsidRPr="009E04EE">
        <w:rPr>
          <w:rFonts w:ascii="Times New Roman" w:hAnsi="Times New Roman"/>
          <w:sz w:val="24"/>
          <w:szCs w:val="24"/>
        </w:rPr>
        <w:t>stimuli</w:t>
      </w:r>
      <w:r w:rsidR="009E04EE">
        <w:rPr>
          <w:rFonts w:ascii="Times New Roman" w:hAnsi="Times New Roman"/>
          <w:sz w:val="24"/>
          <w:szCs w:val="24"/>
        </w:rPr>
        <w:t xml:space="preserve"> </w:t>
      </w:r>
      <w:r w:rsidR="009E04EE" w:rsidRPr="009E04EE">
        <w:rPr>
          <w:rFonts w:ascii="Times New Roman" w:hAnsi="Times New Roman"/>
          <w:sz w:val="24"/>
          <w:szCs w:val="24"/>
        </w:rPr>
        <w:t>with high</w:t>
      </w:r>
      <w:r w:rsidR="009E04EE">
        <w:rPr>
          <w:rFonts w:ascii="Times New Roman" w:hAnsi="Times New Roman"/>
          <w:sz w:val="24"/>
          <w:szCs w:val="24"/>
        </w:rPr>
        <w:t xml:space="preserve"> </w:t>
      </w:r>
      <w:r w:rsidR="009E04EE" w:rsidRPr="009E04EE">
        <w:rPr>
          <w:rFonts w:ascii="Times New Roman" w:hAnsi="Times New Roman"/>
          <w:sz w:val="24"/>
          <w:szCs w:val="24"/>
        </w:rPr>
        <w:t>temporal</w:t>
      </w:r>
      <w:r w:rsidR="009E04EE">
        <w:rPr>
          <w:rFonts w:ascii="Times New Roman" w:hAnsi="Times New Roman"/>
          <w:sz w:val="24"/>
          <w:szCs w:val="24"/>
        </w:rPr>
        <w:t xml:space="preserve"> </w:t>
      </w:r>
      <w:r w:rsidR="009E04EE" w:rsidRPr="009E04EE">
        <w:rPr>
          <w:rFonts w:ascii="Times New Roman" w:hAnsi="Times New Roman"/>
          <w:sz w:val="24"/>
          <w:szCs w:val="24"/>
        </w:rPr>
        <w:t>resolution</w:t>
      </w:r>
      <w:r w:rsidR="009E04EE">
        <w:rPr>
          <w:rFonts w:ascii="Times New Roman" w:hAnsi="Times New Roman"/>
          <w:sz w:val="24"/>
          <w:szCs w:val="24"/>
        </w:rPr>
        <w:t xml:space="preserve"> </w:t>
      </w:r>
      <w:r w:rsidR="009E04EE" w:rsidRPr="009E04EE">
        <w:rPr>
          <w:rFonts w:ascii="Times New Roman" w:hAnsi="Times New Roman"/>
          <w:sz w:val="24"/>
          <w:szCs w:val="24"/>
        </w:rPr>
        <w:t>is</w:t>
      </w:r>
      <w:r w:rsidR="009E04EE">
        <w:rPr>
          <w:rFonts w:ascii="Times New Roman" w:hAnsi="Times New Roman"/>
          <w:sz w:val="24"/>
          <w:szCs w:val="24"/>
        </w:rPr>
        <w:t xml:space="preserve"> </w:t>
      </w:r>
      <w:r w:rsidR="009E04EE" w:rsidRPr="009E04EE">
        <w:rPr>
          <w:rFonts w:ascii="Times New Roman" w:hAnsi="Times New Roman"/>
          <w:sz w:val="24"/>
          <w:szCs w:val="24"/>
        </w:rPr>
        <w:t>required.</w:t>
      </w:r>
      <w:r w:rsidR="009E04EE">
        <w:rPr>
          <w:rFonts w:ascii="Times New Roman" w:hAnsi="Times New Roman"/>
          <w:sz w:val="24"/>
          <w:szCs w:val="24"/>
        </w:rPr>
        <w:t xml:space="preserve"> </w:t>
      </w:r>
      <w:r w:rsidR="009E04EE" w:rsidRPr="009E04EE">
        <w:rPr>
          <w:rFonts w:ascii="Times New Roman" w:hAnsi="Times New Roman"/>
          <w:sz w:val="24"/>
          <w:szCs w:val="24"/>
        </w:rPr>
        <w:t>For</w:t>
      </w:r>
      <w:r w:rsidR="009E04EE">
        <w:rPr>
          <w:rFonts w:ascii="Times New Roman" w:hAnsi="Times New Roman"/>
          <w:sz w:val="24"/>
          <w:szCs w:val="24"/>
        </w:rPr>
        <w:t xml:space="preserve"> </w:t>
      </w:r>
      <w:r w:rsidR="009E04EE" w:rsidRPr="009E04EE">
        <w:rPr>
          <w:rFonts w:ascii="Times New Roman" w:hAnsi="Times New Roman"/>
          <w:sz w:val="24"/>
          <w:szCs w:val="24"/>
        </w:rPr>
        <w:t>this,</w:t>
      </w:r>
      <w:r w:rsidR="009E04EE">
        <w:rPr>
          <w:rFonts w:ascii="Times New Roman" w:hAnsi="Times New Roman"/>
          <w:sz w:val="24"/>
          <w:szCs w:val="24"/>
        </w:rPr>
        <w:t xml:space="preserve"> </w:t>
      </w:r>
      <w:r w:rsidR="009E04EE" w:rsidRPr="009E04EE">
        <w:rPr>
          <w:rFonts w:ascii="Times New Roman" w:hAnsi="Times New Roman"/>
          <w:sz w:val="24"/>
          <w:szCs w:val="24"/>
        </w:rPr>
        <w:t>after</w:t>
      </w:r>
      <w:r w:rsidR="009E04EE">
        <w:rPr>
          <w:rFonts w:ascii="Times New Roman" w:hAnsi="Times New Roman"/>
          <w:sz w:val="24"/>
          <w:szCs w:val="24"/>
        </w:rPr>
        <w:t xml:space="preserve"> </w:t>
      </w:r>
      <w:r w:rsidR="009E04EE" w:rsidRPr="009E04EE">
        <w:rPr>
          <w:rFonts w:ascii="Times New Roman" w:hAnsi="Times New Roman"/>
          <w:sz w:val="24"/>
          <w:szCs w:val="24"/>
        </w:rPr>
        <w:t>activation of the</w:t>
      </w:r>
      <w:r w:rsidR="009E04EE">
        <w:rPr>
          <w:rFonts w:ascii="Times New Roman" w:hAnsi="Times New Roman"/>
          <w:sz w:val="24"/>
          <w:szCs w:val="24"/>
        </w:rPr>
        <w:t xml:space="preserve"> </w:t>
      </w:r>
      <w:r w:rsidR="009E04EE" w:rsidRPr="009E04EE">
        <w:rPr>
          <w:rFonts w:ascii="Times New Roman" w:hAnsi="Times New Roman"/>
          <w:sz w:val="24"/>
          <w:szCs w:val="24"/>
        </w:rPr>
        <w:t>pheromone</w:t>
      </w:r>
      <w:r w:rsidR="009E04EE">
        <w:rPr>
          <w:rFonts w:ascii="Times New Roman" w:hAnsi="Times New Roman"/>
          <w:sz w:val="24"/>
          <w:szCs w:val="24"/>
        </w:rPr>
        <w:t xml:space="preserve"> </w:t>
      </w:r>
      <w:r w:rsidR="009E04EE" w:rsidRPr="009E04EE">
        <w:rPr>
          <w:rFonts w:ascii="Times New Roman" w:hAnsi="Times New Roman"/>
          <w:sz w:val="24"/>
          <w:szCs w:val="24"/>
        </w:rPr>
        <w:t>receptors,</w:t>
      </w:r>
      <w:r w:rsidR="009E04EE">
        <w:rPr>
          <w:rFonts w:ascii="Times New Roman" w:hAnsi="Times New Roman"/>
          <w:sz w:val="24"/>
          <w:szCs w:val="24"/>
        </w:rPr>
        <w:t xml:space="preserve"> </w:t>
      </w:r>
      <w:r w:rsidR="009E04EE" w:rsidRPr="009E04EE">
        <w:rPr>
          <w:rFonts w:ascii="Times New Roman" w:hAnsi="Times New Roman"/>
          <w:sz w:val="24"/>
          <w:szCs w:val="24"/>
        </w:rPr>
        <w:t>pheromone</w:t>
      </w:r>
      <w:r w:rsidR="009E04EE">
        <w:rPr>
          <w:rFonts w:ascii="Times New Roman" w:hAnsi="Times New Roman"/>
          <w:sz w:val="24"/>
          <w:szCs w:val="24"/>
        </w:rPr>
        <w:t xml:space="preserve"> </w:t>
      </w:r>
      <w:r w:rsidR="009E04EE" w:rsidRPr="009E04EE">
        <w:rPr>
          <w:rFonts w:ascii="Times New Roman" w:hAnsi="Times New Roman"/>
          <w:sz w:val="24"/>
          <w:szCs w:val="24"/>
        </w:rPr>
        <w:t>molecules</w:t>
      </w:r>
      <w:r w:rsidR="009E04EE">
        <w:rPr>
          <w:rFonts w:ascii="Times New Roman" w:hAnsi="Times New Roman"/>
          <w:sz w:val="24"/>
          <w:szCs w:val="24"/>
        </w:rPr>
        <w:t xml:space="preserve"> </w:t>
      </w:r>
      <w:r w:rsidR="009E04EE" w:rsidRPr="009E04EE">
        <w:rPr>
          <w:rFonts w:ascii="Times New Roman" w:hAnsi="Times New Roman"/>
          <w:sz w:val="24"/>
          <w:szCs w:val="24"/>
        </w:rPr>
        <w:t>must</w:t>
      </w:r>
      <w:r w:rsidR="009E04EE">
        <w:rPr>
          <w:rFonts w:ascii="Times New Roman" w:hAnsi="Times New Roman"/>
          <w:sz w:val="24"/>
          <w:szCs w:val="24"/>
        </w:rPr>
        <w:t xml:space="preserve"> </w:t>
      </w:r>
      <w:r w:rsidR="009E04EE" w:rsidRPr="009E04EE">
        <w:rPr>
          <w:rFonts w:ascii="Times New Roman" w:hAnsi="Times New Roman"/>
          <w:sz w:val="24"/>
          <w:szCs w:val="24"/>
        </w:rPr>
        <w:t>be rapidly</w:t>
      </w:r>
      <w:r w:rsidR="009E04EE">
        <w:rPr>
          <w:rFonts w:ascii="Times New Roman" w:hAnsi="Times New Roman"/>
          <w:sz w:val="24"/>
          <w:szCs w:val="24"/>
        </w:rPr>
        <w:t xml:space="preserve"> </w:t>
      </w:r>
      <w:r w:rsidR="009E04EE" w:rsidRPr="009E04EE">
        <w:rPr>
          <w:rFonts w:ascii="Times New Roman" w:hAnsi="Times New Roman"/>
          <w:sz w:val="24"/>
          <w:szCs w:val="24"/>
        </w:rPr>
        <w:t>degraded</w:t>
      </w:r>
      <w:r w:rsidR="009E04EE">
        <w:rPr>
          <w:rFonts w:ascii="Times New Roman" w:hAnsi="Times New Roman"/>
          <w:sz w:val="24"/>
          <w:szCs w:val="24"/>
        </w:rPr>
        <w:t xml:space="preserve"> </w:t>
      </w:r>
      <w:r w:rsidR="009E04EE" w:rsidRPr="009E04EE">
        <w:rPr>
          <w:rFonts w:ascii="Times New Roman" w:hAnsi="Times New Roman"/>
          <w:sz w:val="24"/>
          <w:szCs w:val="24"/>
        </w:rPr>
        <w:t>in</w:t>
      </w:r>
      <w:r w:rsidR="009E04EE">
        <w:rPr>
          <w:rFonts w:ascii="Times New Roman" w:hAnsi="Times New Roman"/>
          <w:sz w:val="24"/>
          <w:szCs w:val="24"/>
        </w:rPr>
        <w:t xml:space="preserve"> </w:t>
      </w:r>
      <w:r w:rsidR="009E04EE" w:rsidRPr="009E04EE">
        <w:rPr>
          <w:rFonts w:ascii="Times New Roman" w:hAnsi="Times New Roman"/>
          <w:sz w:val="24"/>
          <w:szCs w:val="24"/>
        </w:rPr>
        <w:t>to</w:t>
      </w:r>
      <w:r w:rsidR="009E04EE">
        <w:rPr>
          <w:rFonts w:ascii="Times New Roman" w:hAnsi="Times New Roman"/>
          <w:sz w:val="24"/>
          <w:szCs w:val="24"/>
        </w:rPr>
        <w:t xml:space="preserve"> </w:t>
      </w:r>
      <w:r w:rsidR="009E04EE" w:rsidRPr="009E04EE">
        <w:rPr>
          <w:rFonts w:ascii="Times New Roman" w:hAnsi="Times New Roman"/>
          <w:sz w:val="24"/>
          <w:szCs w:val="24"/>
        </w:rPr>
        <w:t>non-active</w:t>
      </w:r>
      <w:r w:rsidR="009E04EE">
        <w:rPr>
          <w:rFonts w:ascii="Times New Roman" w:hAnsi="Times New Roman"/>
          <w:sz w:val="24"/>
          <w:szCs w:val="24"/>
        </w:rPr>
        <w:t xml:space="preserve"> </w:t>
      </w:r>
      <w:r w:rsidR="009E04EE" w:rsidRPr="009E04EE">
        <w:rPr>
          <w:rFonts w:ascii="Times New Roman" w:hAnsi="Times New Roman"/>
          <w:sz w:val="24"/>
          <w:szCs w:val="24"/>
        </w:rPr>
        <w:t>substances</w:t>
      </w:r>
      <w:r w:rsidR="009E04EE">
        <w:rPr>
          <w:rFonts w:ascii="Times New Roman" w:hAnsi="Times New Roman"/>
          <w:sz w:val="24"/>
          <w:szCs w:val="24"/>
        </w:rPr>
        <w:t xml:space="preserve"> </w:t>
      </w:r>
      <w:r w:rsidR="009E04EE" w:rsidRPr="009E04EE">
        <w:rPr>
          <w:rFonts w:ascii="Times New Roman" w:hAnsi="Times New Roman"/>
          <w:sz w:val="24"/>
          <w:szCs w:val="24"/>
        </w:rPr>
        <w:t>to</w:t>
      </w:r>
      <w:r w:rsidR="009E04EE">
        <w:rPr>
          <w:rFonts w:ascii="Times New Roman" w:hAnsi="Times New Roman"/>
          <w:sz w:val="24"/>
          <w:szCs w:val="24"/>
        </w:rPr>
        <w:t xml:space="preserve"> </w:t>
      </w:r>
      <w:r w:rsidR="009E04EE" w:rsidRPr="009E04EE">
        <w:rPr>
          <w:rFonts w:ascii="Times New Roman" w:hAnsi="Times New Roman"/>
          <w:sz w:val="24"/>
          <w:szCs w:val="24"/>
        </w:rPr>
        <w:t>prevent</w:t>
      </w:r>
      <w:r w:rsidR="009E04EE">
        <w:rPr>
          <w:rFonts w:ascii="Times New Roman" w:hAnsi="Times New Roman"/>
          <w:sz w:val="24"/>
          <w:szCs w:val="24"/>
        </w:rPr>
        <w:t xml:space="preserve"> </w:t>
      </w:r>
      <w:r w:rsidR="009E04EE" w:rsidRPr="009E04EE">
        <w:rPr>
          <w:rFonts w:ascii="Times New Roman" w:hAnsi="Times New Roman"/>
          <w:sz w:val="24"/>
          <w:szCs w:val="24"/>
        </w:rPr>
        <w:t>from prolonged</w:t>
      </w:r>
      <w:r w:rsidR="009E04EE">
        <w:rPr>
          <w:rFonts w:ascii="Times New Roman" w:hAnsi="Times New Roman"/>
          <w:sz w:val="24"/>
          <w:szCs w:val="24"/>
        </w:rPr>
        <w:t xml:space="preserve"> </w:t>
      </w:r>
      <w:r w:rsidR="009E04EE" w:rsidRPr="009E04EE">
        <w:rPr>
          <w:rFonts w:ascii="Times New Roman" w:hAnsi="Times New Roman"/>
          <w:sz w:val="24"/>
          <w:szCs w:val="24"/>
        </w:rPr>
        <w:t>activation</w:t>
      </w:r>
      <w:r w:rsidR="009E04EE">
        <w:rPr>
          <w:rFonts w:ascii="Times New Roman" w:hAnsi="Times New Roman"/>
          <w:sz w:val="24"/>
          <w:szCs w:val="24"/>
        </w:rPr>
        <w:t xml:space="preserve"> </w:t>
      </w:r>
      <w:r w:rsidR="009E04EE" w:rsidRPr="009E04EE">
        <w:rPr>
          <w:rFonts w:ascii="Times New Roman" w:hAnsi="Times New Roman"/>
          <w:sz w:val="24"/>
          <w:szCs w:val="24"/>
        </w:rPr>
        <w:t>of</w:t>
      </w:r>
      <w:r w:rsidR="009E04EE">
        <w:rPr>
          <w:rFonts w:ascii="Times New Roman" w:hAnsi="Times New Roman"/>
          <w:sz w:val="24"/>
          <w:szCs w:val="24"/>
        </w:rPr>
        <w:t xml:space="preserve"> </w:t>
      </w:r>
      <w:r w:rsidR="009E04EE" w:rsidRPr="009E04EE">
        <w:rPr>
          <w:rFonts w:ascii="Times New Roman" w:hAnsi="Times New Roman"/>
          <w:sz w:val="24"/>
          <w:szCs w:val="24"/>
        </w:rPr>
        <w:t>the</w:t>
      </w:r>
      <w:r w:rsidR="009E04EE">
        <w:rPr>
          <w:rFonts w:ascii="Times New Roman" w:hAnsi="Times New Roman"/>
          <w:sz w:val="24"/>
          <w:szCs w:val="24"/>
        </w:rPr>
        <w:t xml:space="preserve"> </w:t>
      </w:r>
      <w:r w:rsidR="009E04EE" w:rsidRPr="009E04EE">
        <w:rPr>
          <w:rFonts w:ascii="Times New Roman" w:hAnsi="Times New Roman"/>
          <w:sz w:val="24"/>
          <w:szCs w:val="24"/>
        </w:rPr>
        <w:t>pheromone</w:t>
      </w:r>
      <w:r w:rsidR="009E04EE">
        <w:rPr>
          <w:rFonts w:ascii="Times New Roman" w:hAnsi="Times New Roman"/>
          <w:sz w:val="24"/>
          <w:szCs w:val="24"/>
        </w:rPr>
        <w:t xml:space="preserve"> </w:t>
      </w:r>
      <w:r w:rsidR="009E04EE" w:rsidRPr="009E04EE">
        <w:rPr>
          <w:rFonts w:ascii="Times New Roman" w:hAnsi="Times New Roman"/>
          <w:sz w:val="24"/>
          <w:szCs w:val="24"/>
        </w:rPr>
        <w:t>receptors.</w:t>
      </w:r>
      <w:r w:rsidR="009E04EE">
        <w:rPr>
          <w:rFonts w:ascii="Times New Roman" w:hAnsi="Times New Roman"/>
          <w:sz w:val="24"/>
          <w:szCs w:val="24"/>
        </w:rPr>
        <w:t xml:space="preserve"> </w:t>
      </w:r>
      <w:r w:rsidR="009E04EE" w:rsidRPr="009E04EE">
        <w:rPr>
          <w:rFonts w:ascii="Times New Roman" w:hAnsi="Times New Roman"/>
          <w:sz w:val="24"/>
          <w:szCs w:val="24"/>
        </w:rPr>
        <w:t>Antennae</w:t>
      </w:r>
      <w:r w:rsidR="009E04EE">
        <w:rPr>
          <w:rFonts w:ascii="Times New Roman" w:hAnsi="Times New Roman"/>
          <w:sz w:val="24"/>
          <w:szCs w:val="24"/>
        </w:rPr>
        <w:t xml:space="preserve"> </w:t>
      </w:r>
      <w:r w:rsidR="009E04EE" w:rsidRPr="009E04EE">
        <w:rPr>
          <w:rFonts w:ascii="Times New Roman" w:hAnsi="Times New Roman"/>
          <w:sz w:val="24"/>
          <w:szCs w:val="24"/>
        </w:rPr>
        <w:t xml:space="preserve">of </w:t>
      </w:r>
      <w:r w:rsidR="009E04EE" w:rsidRPr="009E04EE">
        <w:rPr>
          <w:rFonts w:ascii="Times New Roman" w:hAnsi="Times New Roman"/>
          <w:i/>
          <w:iCs/>
          <w:sz w:val="24"/>
          <w:szCs w:val="24"/>
        </w:rPr>
        <w:t xml:space="preserve">B. mori </w:t>
      </w:r>
      <w:r w:rsidR="009E04EE" w:rsidRPr="009E04EE">
        <w:rPr>
          <w:rFonts w:ascii="Times New Roman" w:hAnsi="Times New Roman"/>
          <w:sz w:val="24"/>
          <w:szCs w:val="24"/>
        </w:rPr>
        <w:t>possess alcohol</w:t>
      </w:r>
      <w:r w:rsidR="009E04EE">
        <w:rPr>
          <w:rFonts w:ascii="Times New Roman" w:hAnsi="Times New Roman"/>
          <w:sz w:val="24"/>
          <w:szCs w:val="24"/>
        </w:rPr>
        <w:t xml:space="preserve"> </w:t>
      </w:r>
      <w:r w:rsidR="009E04EE" w:rsidRPr="009E04EE">
        <w:rPr>
          <w:rFonts w:ascii="Times New Roman" w:hAnsi="Times New Roman"/>
          <w:sz w:val="24"/>
          <w:szCs w:val="24"/>
        </w:rPr>
        <w:t>oxidase</w:t>
      </w:r>
      <w:r w:rsidR="009E04EE">
        <w:rPr>
          <w:rFonts w:ascii="Times New Roman" w:hAnsi="Times New Roman"/>
          <w:sz w:val="24"/>
          <w:szCs w:val="24"/>
        </w:rPr>
        <w:t xml:space="preserve"> </w:t>
      </w:r>
      <w:r w:rsidR="009E04EE" w:rsidRPr="009E04EE">
        <w:rPr>
          <w:rFonts w:ascii="Times New Roman" w:hAnsi="Times New Roman"/>
          <w:sz w:val="24"/>
          <w:szCs w:val="24"/>
        </w:rPr>
        <w:t>(AOX)</w:t>
      </w:r>
      <w:r w:rsidR="009E04EE">
        <w:rPr>
          <w:rFonts w:ascii="Times New Roman" w:hAnsi="Times New Roman"/>
          <w:sz w:val="24"/>
          <w:szCs w:val="24"/>
        </w:rPr>
        <w:t xml:space="preserve"> </w:t>
      </w:r>
      <w:r w:rsidR="009E04EE" w:rsidRPr="009E04EE">
        <w:rPr>
          <w:rFonts w:ascii="Times New Roman" w:hAnsi="Times New Roman"/>
          <w:sz w:val="24"/>
          <w:szCs w:val="24"/>
        </w:rPr>
        <w:t>or</w:t>
      </w:r>
      <w:r w:rsidR="009E04EE">
        <w:rPr>
          <w:rFonts w:ascii="Times New Roman" w:hAnsi="Times New Roman"/>
          <w:sz w:val="24"/>
          <w:szCs w:val="24"/>
        </w:rPr>
        <w:t xml:space="preserve"> </w:t>
      </w:r>
      <w:r w:rsidR="009E04EE" w:rsidRPr="009E04EE">
        <w:rPr>
          <w:rFonts w:ascii="Times New Roman" w:hAnsi="Times New Roman"/>
          <w:sz w:val="24"/>
          <w:szCs w:val="24"/>
        </w:rPr>
        <w:t>alcohol</w:t>
      </w:r>
      <w:r w:rsidR="009E04EE">
        <w:rPr>
          <w:rFonts w:ascii="Times New Roman" w:hAnsi="Times New Roman"/>
          <w:sz w:val="24"/>
          <w:szCs w:val="24"/>
        </w:rPr>
        <w:t xml:space="preserve"> dehydro</w:t>
      </w:r>
      <w:r w:rsidR="009E04EE" w:rsidRPr="009E04EE">
        <w:rPr>
          <w:rFonts w:ascii="Times New Roman" w:hAnsi="Times New Roman"/>
          <w:sz w:val="24"/>
          <w:szCs w:val="24"/>
        </w:rPr>
        <w:t>genase activity,</w:t>
      </w:r>
      <w:r w:rsidR="009E04EE">
        <w:rPr>
          <w:rFonts w:ascii="Times New Roman" w:hAnsi="Times New Roman"/>
          <w:sz w:val="24"/>
          <w:szCs w:val="24"/>
        </w:rPr>
        <w:t xml:space="preserve"> </w:t>
      </w:r>
      <w:r w:rsidR="009E04EE" w:rsidRPr="009E04EE">
        <w:rPr>
          <w:rFonts w:ascii="Times New Roman" w:hAnsi="Times New Roman"/>
          <w:sz w:val="24"/>
          <w:szCs w:val="24"/>
        </w:rPr>
        <w:t>which</w:t>
      </w:r>
      <w:r w:rsidR="009E04EE">
        <w:rPr>
          <w:rFonts w:ascii="Times New Roman" w:hAnsi="Times New Roman"/>
          <w:sz w:val="24"/>
          <w:szCs w:val="24"/>
        </w:rPr>
        <w:t xml:space="preserve"> </w:t>
      </w:r>
      <w:r w:rsidR="009E04EE" w:rsidRPr="009E04EE">
        <w:rPr>
          <w:rFonts w:ascii="Times New Roman" w:hAnsi="Times New Roman"/>
          <w:sz w:val="24"/>
          <w:szCs w:val="24"/>
        </w:rPr>
        <w:t>can</w:t>
      </w:r>
      <w:r w:rsidR="009E04EE">
        <w:rPr>
          <w:rFonts w:ascii="Times New Roman" w:hAnsi="Times New Roman"/>
          <w:sz w:val="24"/>
          <w:szCs w:val="24"/>
        </w:rPr>
        <w:t xml:space="preserve"> </w:t>
      </w:r>
      <w:r w:rsidR="009E04EE" w:rsidRPr="009E04EE">
        <w:rPr>
          <w:rFonts w:ascii="Times New Roman" w:hAnsi="Times New Roman"/>
          <w:sz w:val="24"/>
          <w:szCs w:val="24"/>
        </w:rPr>
        <w:t>oxidize</w:t>
      </w:r>
      <w:r w:rsidR="009E04EE">
        <w:rPr>
          <w:rFonts w:ascii="Times New Roman" w:hAnsi="Times New Roman"/>
          <w:sz w:val="24"/>
          <w:szCs w:val="24"/>
        </w:rPr>
        <w:t xml:space="preserve"> </w:t>
      </w:r>
      <w:r w:rsidR="009E04EE" w:rsidRPr="009E04EE">
        <w:rPr>
          <w:rFonts w:ascii="Times New Roman" w:hAnsi="Times New Roman"/>
          <w:sz w:val="24"/>
          <w:szCs w:val="24"/>
        </w:rPr>
        <w:t>bombykol</w:t>
      </w:r>
      <w:r w:rsidR="009E04EE">
        <w:rPr>
          <w:rFonts w:ascii="Times New Roman" w:hAnsi="Times New Roman"/>
          <w:sz w:val="24"/>
          <w:szCs w:val="24"/>
        </w:rPr>
        <w:t xml:space="preserve"> </w:t>
      </w:r>
      <w:r w:rsidR="009E04EE" w:rsidRPr="009E04EE">
        <w:rPr>
          <w:rFonts w:ascii="Times New Roman" w:hAnsi="Times New Roman"/>
          <w:sz w:val="24"/>
          <w:szCs w:val="24"/>
        </w:rPr>
        <w:t>into</w:t>
      </w:r>
      <w:r w:rsidR="009E04EE">
        <w:rPr>
          <w:rFonts w:ascii="Times New Roman" w:hAnsi="Times New Roman"/>
          <w:sz w:val="24"/>
          <w:szCs w:val="24"/>
        </w:rPr>
        <w:t xml:space="preserve"> </w:t>
      </w:r>
      <w:r w:rsidR="009E04EE" w:rsidRPr="009E04EE">
        <w:rPr>
          <w:rFonts w:ascii="Times New Roman" w:hAnsi="Times New Roman"/>
          <w:sz w:val="24"/>
          <w:szCs w:val="24"/>
        </w:rPr>
        <w:t>bombykal and bombykal</w:t>
      </w:r>
      <w:r w:rsidR="009E04EE">
        <w:rPr>
          <w:rFonts w:ascii="Times New Roman" w:hAnsi="Times New Roman"/>
          <w:sz w:val="24"/>
          <w:szCs w:val="24"/>
        </w:rPr>
        <w:t xml:space="preserve"> </w:t>
      </w:r>
      <w:r w:rsidR="009E04EE" w:rsidRPr="009E04EE">
        <w:rPr>
          <w:rFonts w:ascii="Times New Roman" w:hAnsi="Times New Roman"/>
          <w:sz w:val="24"/>
          <w:szCs w:val="24"/>
        </w:rPr>
        <w:t>into</w:t>
      </w:r>
      <w:r w:rsidR="009E04EE">
        <w:rPr>
          <w:rFonts w:ascii="Times New Roman" w:hAnsi="Times New Roman"/>
          <w:sz w:val="24"/>
          <w:szCs w:val="24"/>
        </w:rPr>
        <w:t xml:space="preserve"> </w:t>
      </w:r>
      <w:r w:rsidR="009E04EE" w:rsidRPr="009E04EE">
        <w:rPr>
          <w:rFonts w:ascii="Times New Roman" w:hAnsi="Times New Roman"/>
          <w:sz w:val="24"/>
          <w:szCs w:val="24"/>
        </w:rPr>
        <w:t>the</w:t>
      </w:r>
      <w:r w:rsidR="009E04EE">
        <w:rPr>
          <w:rFonts w:ascii="Times New Roman" w:hAnsi="Times New Roman"/>
          <w:sz w:val="24"/>
          <w:szCs w:val="24"/>
        </w:rPr>
        <w:t xml:space="preserve"> </w:t>
      </w:r>
      <w:r w:rsidR="009E04EE" w:rsidRPr="009E04EE">
        <w:rPr>
          <w:rFonts w:ascii="Times New Roman" w:hAnsi="Times New Roman"/>
          <w:sz w:val="24"/>
          <w:szCs w:val="24"/>
        </w:rPr>
        <w:t>inactive</w:t>
      </w:r>
      <w:r w:rsidR="009E04EE">
        <w:rPr>
          <w:rFonts w:ascii="Times New Roman" w:hAnsi="Times New Roman"/>
          <w:sz w:val="24"/>
          <w:szCs w:val="24"/>
        </w:rPr>
        <w:t xml:space="preserve"> </w:t>
      </w:r>
      <w:r w:rsidR="009E04EE" w:rsidRPr="009E04EE">
        <w:rPr>
          <w:rFonts w:ascii="Times New Roman" w:hAnsi="Times New Roman"/>
          <w:sz w:val="24"/>
          <w:szCs w:val="24"/>
        </w:rPr>
        <w:t>compound</w:t>
      </w:r>
      <w:r w:rsidR="009E04EE">
        <w:rPr>
          <w:rFonts w:ascii="Times New Roman" w:hAnsi="Times New Roman"/>
          <w:sz w:val="24"/>
          <w:szCs w:val="24"/>
        </w:rPr>
        <w:t xml:space="preserve"> </w:t>
      </w:r>
      <w:r w:rsidR="009E04EE" w:rsidRPr="009E04EE">
        <w:rPr>
          <w:rFonts w:ascii="Times New Roman" w:hAnsi="Times New Roman"/>
          <w:sz w:val="24"/>
          <w:szCs w:val="24"/>
        </w:rPr>
        <w:t>hexadecenoic</w:t>
      </w:r>
      <w:r w:rsidR="009E04EE">
        <w:rPr>
          <w:rFonts w:ascii="Times New Roman" w:hAnsi="Times New Roman"/>
          <w:sz w:val="24"/>
          <w:szCs w:val="24"/>
        </w:rPr>
        <w:t xml:space="preserve"> </w:t>
      </w:r>
      <w:r w:rsidR="009E04EE" w:rsidRPr="009E04EE">
        <w:rPr>
          <w:rFonts w:ascii="Times New Roman" w:hAnsi="Times New Roman"/>
          <w:sz w:val="24"/>
          <w:szCs w:val="24"/>
        </w:rPr>
        <w:t>acid</w:t>
      </w:r>
      <w:r w:rsidR="00A702FD">
        <w:rPr>
          <w:rFonts w:ascii="Times New Roman" w:hAnsi="Times New Roman"/>
          <w:sz w:val="24"/>
          <w:szCs w:val="24"/>
        </w:rPr>
        <w:t xml:space="preserve"> (</w:t>
      </w:r>
      <w:r w:rsidR="00BC19AE">
        <w:rPr>
          <w:rFonts w:ascii="Times New Roman" w:hAnsi="Times New Roman"/>
          <w:sz w:val="24"/>
          <w:szCs w:val="24"/>
        </w:rPr>
        <w:t>Pelletier</w:t>
      </w:r>
      <w:r w:rsidR="00A702FD">
        <w:rPr>
          <w:rFonts w:ascii="Times New Roman" w:hAnsi="Times New Roman"/>
          <w:sz w:val="24"/>
          <w:szCs w:val="24"/>
        </w:rPr>
        <w:t xml:space="preserve"> </w:t>
      </w:r>
      <w:r w:rsidR="00A702FD">
        <w:rPr>
          <w:rFonts w:ascii="Times New Roman" w:hAnsi="Times New Roman"/>
          <w:i/>
          <w:sz w:val="24"/>
          <w:szCs w:val="24"/>
        </w:rPr>
        <w:t xml:space="preserve">et al., </w:t>
      </w:r>
      <w:r w:rsidR="00A702FD">
        <w:rPr>
          <w:rFonts w:ascii="Times New Roman" w:hAnsi="Times New Roman"/>
          <w:sz w:val="24"/>
          <w:szCs w:val="24"/>
        </w:rPr>
        <w:t>2007)</w:t>
      </w:r>
      <w:r w:rsidR="009E04EE" w:rsidRPr="009E04EE">
        <w:rPr>
          <w:rFonts w:ascii="Times New Roman" w:hAnsi="Times New Roman"/>
          <w:sz w:val="24"/>
          <w:szCs w:val="24"/>
        </w:rPr>
        <w:t>.</w:t>
      </w:r>
    </w:p>
    <w:p w14:paraId="0F48451C" w14:textId="77777777" w:rsidR="00B363D6" w:rsidRDefault="00B363D6" w:rsidP="009E04EE">
      <w:pPr>
        <w:autoSpaceDE w:val="0"/>
        <w:autoSpaceDN w:val="0"/>
        <w:adjustRightInd w:val="0"/>
        <w:spacing w:after="0" w:line="360" w:lineRule="auto"/>
        <w:jc w:val="both"/>
        <w:rPr>
          <w:rFonts w:ascii="Times New Roman" w:hAnsi="Times New Roman"/>
          <w:sz w:val="24"/>
          <w:szCs w:val="24"/>
        </w:rPr>
      </w:pPr>
    </w:p>
    <w:p w14:paraId="6290057B" w14:textId="77777777" w:rsidR="00B363D6" w:rsidRDefault="00B363D6" w:rsidP="009E04EE">
      <w:pPr>
        <w:autoSpaceDE w:val="0"/>
        <w:autoSpaceDN w:val="0"/>
        <w:adjustRightInd w:val="0"/>
        <w:spacing w:after="0" w:line="360" w:lineRule="auto"/>
        <w:jc w:val="both"/>
        <w:rPr>
          <w:rFonts w:ascii="Times New Roman" w:hAnsi="Times New Roman"/>
          <w:sz w:val="24"/>
          <w:szCs w:val="24"/>
        </w:rPr>
      </w:pPr>
    </w:p>
    <w:p w14:paraId="4A2F365F" w14:textId="77777777" w:rsidR="00C8692A" w:rsidRDefault="000D0E2A" w:rsidP="009E04EE">
      <w:pPr>
        <w:autoSpaceDE w:val="0"/>
        <w:autoSpaceDN w:val="0"/>
        <w:adjustRightInd w:val="0"/>
        <w:spacing w:after="0" w:line="360" w:lineRule="auto"/>
        <w:jc w:val="both"/>
        <w:rPr>
          <w:rFonts w:ascii="Times New Roman" w:hAnsi="Times New Roman"/>
          <w:b/>
          <w:bCs/>
          <w:sz w:val="26"/>
          <w:szCs w:val="26"/>
        </w:rPr>
      </w:pPr>
      <w:r>
        <w:rPr>
          <w:rFonts w:ascii="Times New Roman" w:hAnsi="Times New Roman"/>
          <w:b/>
          <w:bCs/>
          <w:sz w:val="26"/>
          <w:szCs w:val="26"/>
        </w:rPr>
        <w:lastRenderedPageBreak/>
        <w:t>Sniffing by a silkworm moth</w:t>
      </w:r>
    </w:p>
    <w:p w14:paraId="1045A990" w14:textId="77777777" w:rsidR="00A127C8" w:rsidRDefault="00A127C8" w:rsidP="00A127C8">
      <w:pPr>
        <w:autoSpaceDE w:val="0"/>
        <w:autoSpaceDN w:val="0"/>
        <w:adjustRightInd w:val="0"/>
        <w:spacing w:after="0" w:line="360" w:lineRule="auto"/>
        <w:jc w:val="both"/>
        <w:rPr>
          <w:rFonts w:ascii="Times New Roman" w:hAnsi="Times New Roman"/>
          <w:bCs/>
          <w:sz w:val="24"/>
          <w:szCs w:val="24"/>
        </w:rPr>
      </w:pPr>
      <w:r>
        <w:rPr>
          <w:rFonts w:ascii="Times New Roman" w:hAnsi="Times New Roman"/>
          <w:b/>
          <w:bCs/>
          <w:sz w:val="26"/>
          <w:szCs w:val="26"/>
        </w:rPr>
        <w:tab/>
      </w:r>
      <w:r w:rsidRPr="00A127C8">
        <w:rPr>
          <w:rFonts w:ascii="Times New Roman" w:hAnsi="Times New Roman"/>
          <w:bCs/>
          <w:sz w:val="24"/>
          <w:szCs w:val="24"/>
        </w:rPr>
        <w:t>Many organisms increase the air or water flow adjacent</w:t>
      </w:r>
      <w:r>
        <w:rPr>
          <w:rFonts w:ascii="Times New Roman" w:hAnsi="Times New Roman"/>
          <w:bCs/>
          <w:sz w:val="24"/>
          <w:szCs w:val="24"/>
        </w:rPr>
        <w:t xml:space="preserve"> </w:t>
      </w:r>
      <w:r w:rsidRPr="00A127C8">
        <w:rPr>
          <w:rFonts w:ascii="Times New Roman" w:hAnsi="Times New Roman"/>
          <w:bCs/>
          <w:sz w:val="24"/>
          <w:szCs w:val="24"/>
        </w:rPr>
        <w:t>to olfactory surfaces when exposed to appropriate chemical</w:t>
      </w:r>
      <w:r>
        <w:rPr>
          <w:rFonts w:ascii="Times New Roman" w:hAnsi="Times New Roman"/>
          <w:bCs/>
          <w:sz w:val="24"/>
          <w:szCs w:val="24"/>
        </w:rPr>
        <w:t xml:space="preserve"> </w:t>
      </w:r>
      <w:r w:rsidRPr="00A127C8">
        <w:rPr>
          <w:rFonts w:ascii="Times New Roman" w:hAnsi="Times New Roman"/>
          <w:bCs/>
          <w:sz w:val="24"/>
          <w:szCs w:val="24"/>
        </w:rPr>
        <w:t>stimuli; such ‘sniffing’ samples fluid from a specific region</w:t>
      </w:r>
      <w:r>
        <w:rPr>
          <w:rFonts w:ascii="Times New Roman" w:hAnsi="Times New Roman"/>
          <w:bCs/>
          <w:sz w:val="24"/>
          <w:szCs w:val="24"/>
        </w:rPr>
        <w:t xml:space="preserve"> </w:t>
      </w:r>
      <w:r w:rsidRPr="00A127C8">
        <w:rPr>
          <w:rFonts w:ascii="Times New Roman" w:hAnsi="Times New Roman"/>
          <w:bCs/>
          <w:sz w:val="24"/>
          <w:szCs w:val="24"/>
        </w:rPr>
        <w:t>and can increase the rate of interception of odorant</w:t>
      </w:r>
      <w:r>
        <w:rPr>
          <w:rFonts w:ascii="Times New Roman" w:hAnsi="Times New Roman"/>
          <w:bCs/>
          <w:sz w:val="24"/>
          <w:szCs w:val="24"/>
        </w:rPr>
        <w:t xml:space="preserve"> </w:t>
      </w:r>
      <w:r w:rsidRPr="00A127C8">
        <w:rPr>
          <w:rFonts w:ascii="Times New Roman" w:hAnsi="Times New Roman"/>
          <w:bCs/>
          <w:sz w:val="24"/>
          <w:szCs w:val="24"/>
        </w:rPr>
        <w:t xml:space="preserve">molecules. </w:t>
      </w:r>
      <w:r w:rsidR="000833EE" w:rsidRPr="00A127C8">
        <w:rPr>
          <w:rFonts w:ascii="Times New Roman" w:hAnsi="Times New Roman"/>
          <w:bCs/>
          <w:sz w:val="24"/>
          <w:szCs w:val="24"/>
        </w:rPr>
        <w:t>Hot</w:t>
      </w:r>
      <w:r w:rsidRPr="00A127C8">
        <w:rPr>
          <w:rFonts w:ascii="Times New Roman" w:hAnsi="Times New Roman"/>
          <w:bCs/>
          <w:sz w:val="24"/>
          <w:szCs w:val="24"/>
        </w:rPr>
        <w:t>-wire anemometry, high-speed</w:t>
      </w:r>
      <w:r>
        <w:rPr>
          <w:rFonts w:ascii="Times New Roman" w:hAnsi="Times New Roman"/>
          <w:bCs/>
          <w:sz w:val="24"/>
          <w:szCs w:val="24"/>
        </w:rPr>
        <w:t xml:space="preserve"> </w:t>
      </w:r>
      <w:r w:rsidRPr="00A127C8">
        <w:rPr>
          <w:rFonts w:ascii="Times New Roman" w:hAnsi="Times New Roman"/>
          <w:bCs/>
          <w:sz w:val="24"/>
          <w:szCs w:val="24"/>
        </w:rPr>
        <w:t>videography and flow visualization to study air flow near</w:t>
      </w:r>
      <w:r>
        <w:rPr>
          <w:rFonts w:ascii="Times New Roman" w:hAnsi="Times New Roman"/>
          <w:bCs/>
          <w:sz w:val="24"/>
          <w:szCs w:val="24"/>
        </w:rPr>
        <w:t xml:space="preserve"> </w:t>
      </w:r>
      <w:r w:rsidRPr="00A127C8">
        <w:rPr>
          <w:rFonts w:ascii="Times New Roman" w:hAnsi="Times New Roman"/>
          <w:bCs/>
          <w:sz w:val="24"/>
          <w:szCs w:val="24"/>
        </w:rPr>
        <w:t>the feathery olfactory antennae of male silkworm moths</w:t>
      </w:r>
      <w:r>
        <w:rPr>
          <w:rFonts w:ascii="Times New Roman" w:hAnsi="Times New Roman"/>
          <w:bCs/>
          <w:sz w:val="24"/>
          <w:szCs w:val="24"/>
        </w:rPr>
        <w:t xml:space="preserve"> </w:t>
      </w:r>
      <w:r w:rsidRPr="00A127C8">
        <w:rPr>
          <w:rFonts w:ascii="Times New Roman" w:hAnsi="Times New Roman"/>
          <w:bCs/>
          <w:sz w:val="24"/>
          <w:szCs w:val="24"/>
        </w:rPr>
        <w:t>(</w:t>
      </w:r>
      <w:r w:rsidRPr="00A127C8">
        <w:rPr>
          <w:rFonts w:ascii="Times New Roman" w:hAnsi="Times New Roman"/>
          <w:bCs/>
          <w:i/>
          <w:iCs/>
          <w:sz w:val="24"/>
          <w:szCs w:val="24"/>
        </w:rPr>
        <w:t xml:space="preserve">Bombyx mori </w:t>
      </w:r>
      <w:r w:rsidRPr="00A127C8">
        <w:rPr>
          <w:rFonts w:ascii="Times New Roman" w:hAnsi="Times New Roman"/>
          <w:bCs/>
          <w:sz w:val="24"/>
          <w:szCs w:val="24"/>
        </w:rPr>
        <w:t>L.). When exposed to conspecific female sex</w:t>
      </w:r>
      <w:r>
        <w:rPr>
          <w:rFonts w:ascii="Times New Roman" w:hAnsi="Times New Roman"/>
          <w:bCs/>
          <w:sz w:val="24"/>
          <w:szCs w:val="24"/>
        </w:rPr>
        <w:t xml:space="preserve"> </w:t>
      </w:r>
      <w:r w:rsidRPr="00A127C8">
        <w:rPr>
          <w:rFonts w:ascii="Times New Roman" w:hAnsi="Times New Roman"/>
          <w:bCs/>
          <w:sz w:val="24"/>
          <w:szCs w:val="24"/>
        </w:rPr>
        <w:t xml:space="preserve">pheromone, male </w:t>
      </w:r>
      <w:r w:rsidRPr="00A127C8">
        <w:rPr>
          <w:rFonts w:ascii="Times New Roman" w:hAnsi="Times New Roman"/>
          <w:bCs/>
          <w:i/>
          <w:iCs/>
          <w:sz w:val="24"/>
          <w:szCs w:val="24"/>
        </w:rPr>
        <w:t xml:space="preserve">B. mori </w:t>
      </w:r>
      <w:r w:rsidRPr="00A127C8">
        <w:rPr>
          <w:rFonts w:ascii="Times New Roman" w:hAnsi="Times New Roman"/>
          <w:bCs/>
          <w:sz w:val="24"/>
          <w:szCs w:val="24"/>
        </w:rPr>
        <w:t>flap their wings through a stroke</w:t>
      </w:r>
      <w:r>
        <w:rPr>
          <w:rFonts w:ascii="Times New Roman" w:hAnsi="Times New Roman"/>
          <w:bCs/>
          <w:sz w:val="24"/>
          <w:szCs w:val="24"/>
        </w:rPr>
        <w:t xml:space="preserve"> </w:t>
      </w:r>
      <w:r w:rsidRPr="00A127C8">
        <w:rPr>
          <w:rFonts w:ascii="Times New Roman" w:hAnsi="Times New Roman"/>
          <w:bCs/>
          <w:sz w:val="24"/>
          <w:szCs w:val="24"/>
        </w:rPr>
        <w:t>angle of 90–110 ° at approximately 40 Hz without flying.</w:t>
      </w:r>
      <w:r>
        <w:rPr>
          <w:rFonts w:ascii="Times New Roman" w:hAnsi="Times New Roman"/>
          <w:bCs/>
          <w:sz w:val="24"/>
          <w:szCs w:val="24"/>
        </w:rPr>
        <w:t xml:space="preserve"> </w:t>
      </w:r>
      <w:r w:rsidRPr="00A127C8">
        <w:rPr>
          <w:rFonts w:ascii="Times New Roman" w:hAnsi="Times New Roman"/>
          <w:bCs/>
          <w:sz w:val="24"/>
          <w:szCs w:val="24"/>
        </w:rPr>
        <w:t>This behavior generates an unsteady flow of air (mean</w:t>
      </w:r>
      <w:r>
        <w:rPr>
          <w:rFonts w:ascii="Times New Roman" w:hAnsi="Times New Roman"/>
          <w:bCs/>
          <w:sz w:val="24"/>
          <w:szCs w:val="24"/>
        </w:rPr>
        <w:t xml:space="preserve"> </w:t>
      </w:r>
      <w:r w:rsidRPr="00A127C8">
        <w:rPr>
          <w:rFonts w:ascii="Times New Roman" w:hAnsi="Times New Roman"/>
          <w:bCs/>
          <w:sz w:val="24"/>
          <w:szCs w:val="24"/>
        </w:rPr>
        <w:t>speed 0.3–0.4ms</w:t>
      </w:r>
      <w:r w:rsidRPr="00A127C8">
        <w:rPr>
          <w:rFonts w:ascii="Times New Roman" w:hAnsi="Times New Roman"/>
          <w:sz w:val="24"/>
          <w:szCs w:val="24"/>
        </w:rPr>
        <w:t>-</w:t>
      </w:r>
      <w:r w:rsidRPr="00A127C8">
        <w:rPr>
          <w:rFonts w:ascii="Times New Roman" w:hAnsi="Times New Roman"/>
          <w:bCs/>
          <w:sz w:val="24"/>
          <w:szCs w:val="24"/>
        </w:rPr>
        <w:t>1) towards the antennae from the front of</w:t>
      </w:r>
      <w:r>
        <w:rPr>
          <w:rFonts w:ascii="Times New Roman" w:hAnsi="Times New Roman"/>
          <w:bCs/>
          <w:sz w:val="24"/>
          <w:szCs w:val="24"/>
        </w:rPr>
        <w:t xml:space="preserve"> </w:t>
      </w:r>
      <w:r w:rsidRPr="00A127C8">
        <w:rPr>
          <w:rFonts w:ascii="Times New Roman" w:hAnsi="Times New Roman"/>
          <w:bCs/>
          <w:sz w:val="24"/>
          <w:szCs w:val="24"/>
        </w:rPr>
        <w:t>the male. A pulse of peak air speed occurs at each wing</w:t>
      </w:r>
      <w:r>
        <w:rPr>
          <w:rFonts w:ascii="Times New Roman" w:hAnsi="Times New Roman"/>
          <w:bCs/>
          <w:sz w:val="24"/>
          <w:szCs w:val="24"/>
        </w:rPr>
        <w:t xml:space="preserve"> </w:t>
      </w:r>
      <w:r w:rsidRPr="00A127C8">
        <w:rPr>
          <w:rFonts w:ascii="Times New Roman" w:hAnsi="Times New Roman"/>
          <w:bCs/>
          <w:sz w:val="24"/>
          <w:szCs w:val="24"/>
        </w:rPr>
        <w:t>upstroke. The Womersley number (characterizing the</w:t>
      </w:r>
      <w:r>
        <w:rPr>
          <w:rFonts w:ascii="Times New Roman" w:hAnsi="Times New Roman"/>
          <w:bCs/>
          <w:sz w:val="24"/>
          <w:szCs w:val="24"/>
        </w:rPr>
        <w:t xml:space="preserve"> </w:t>
      </w:r>
      <w:r w:rsidRPr="00A127C8">
        <w:rPr>
          <w:rFonts w:ascii="Times New Roman" w:hAnsi="Times New Roman"/>
          <w:bCs/>
          <w:sz w:val="24"/>
          <w:szCs w:val="24"/>
        </w:rPr>
        <w:t>damping of pulsatile flow through the gaps between the</w:t>
      </w:r>
      <w:r>
        <w:rPr>
          <w:rFonts w:ascii="Times New Roman" w:hAnsi="Times New Roman"/>
          <w:bCs/>
          <w:sz w:val="24"/>
          <w:szCs w:val="24"/>
        </w:rPr>
        <w:t xml:space="preserve"> </w:t>
      </w:r>
      <w:r w:rsidRPr="00A127C8">
        <w:rPr>
          <w:rFonts w:ascii="Times New Roman" w:hAnsi="Times New Roman"/>
          <w:bCs/>
          <w:sz w:val="24"/>
          <w:szCs w:val="24"/>
        </w:rPr>
        <w:t>sensory hairs on the antennae) is less than 1; hence, pulses</w:t>
      </w:r>
      <w:r>
        <w:rPr>
          <w:rFonts w:ascii="Times New Roman" w:hAnsi="Times New Roman"/>
          <w:bCs/>
          <w:sz w:val="24"/>
          <w:szCs w:val="24"/>
        </w:rPr>
        <w:t xml:space="preserve"> </w:t>
      </w:r>
      <w:r w:rsidRPr="00A127C8">
        <w:rPr>
          <w:rFonts w:ascii="Times New Roman" w:hAnsi="Times New Roman"/>
          <w:bCs/>
          <w:sz w:val="24"/>
          <w:szCs w:val="24"/>
        </w:rPr>
        <w:t>of faster air (at 40 Hz) should move between sensory hairs.</w:t>
      </w:r>
      <w:r>
        <w:rPr>
          <w:rFonts w:ascii="Times New Roman" w:hAnsi="Times New Roman"/>
          <w:bCs/>
          <w:sz w:val="24"/>
          <w:szCs w:val="24"/>
        </w:rPr>
        <w:t xml:space="preserve"> </w:t>
      </w:r>
      <w:r w:rsidRPr="00A127C8">
        <w:rPr>
          <w:rFonts w:ascii="Times New Roman" w:hAnsi="Times New Roman"/>
          <w:bCs/>
          <w:sz w:val="24"/>
          <w:szCs w:val="24"/>
        </w:rPr>
        <w:t>Calculation of flow through arrays of cylinders suggest that</w:t>
      </w:r>
      <w:r>
        <w:rPr>
          <w:rFonts w:ascii="Times New Roman" w:hAnsi="Times New Roman"/>
          <w:bCs/>
          <w:sz w:val="24"/>
          <w:szCs w:val="24"/>
        </w:rPr>
        <w:t xml:space="preserve"> </w:t>
      </w:r>
      <w:r w:rsidRPr="00A127C8">
        <w:rPr>
          <w:rFonts w:ascii="Times New Roman" w:hAnsi="Times New Roman"/>
          <w:bCs/>
          <w:sz w:val="24"/>
          <w:szCs w:val="24"/>
        </w:rPr>
        <w:t>this wing fanning can increase the rate of interception of</w:t>
      </w:r>
      <w:r>
        <w:rPr>
          <w:rFonts w:ascii="Times New Roman" w:hAnsi="Times New Roman"/>
          <w:bCs/>
          <w:sz w:val="24"/>
          <w:szCs w:val="24"/>
        </w:rPr>
        <w:t xml:space="preserve"> </w:t>
      </w:r>
      <w:r w:rsidRPr="00A127C8">
        <w:rPr>
          <w:rFonts w:ascii="Times New Roman" w:hAnsi="Times New Roman"/>
          <w:bCs/>
          <w:sz w:val="24"/>
          <w:szCs w:val="24"/>
        </w:rPr>
        <w:t>pheromone by the sensory hairs on the antennae by at least</w:t>
      </w:r>
      <w:r>
        <w:rPr>
          <w:rFonts w:ascii="Times New Roman" w:hAnsi="Times New Roman"/>
          <w:bCs/>
          <w:sz w:val="24"/>
          <w:szCs w:val="24"/>
        </w:rPr>
        <w:t xml:space="preserve"> </w:t>
      </w:r>
      <w:r w:rsidRPr="00A127C8">
        <w:rPr>
          <w:rFonts w:ascii="Times New Roman" w:hAnsi="Times New Roman"/>
          <w:bCs/>
          <w:sz w:val="24"/>
          <w:szCs w:val="24"/>
        </w:rPr>
        <w:t>an order of magnitude beyond that in still air. Although</w:t>
      </w:r>
      <w:r>
        <w:rPr>
          <w:rFonts w:ascii="Times New Roman" w:hAnsi="Times New Roman"/>
          <w:bCs/>
          <w:sz w:val="24"/>
          <w:szCs w:val="24"/>
        </w:rPr>
        <w:t xml:space="preserve"> </w:t>
      </w:r>
      <w:r w:rsidRPr="00A127C8">
        <w:rPr>
          <w:rFonts w:ascii="Times New Roman" w:hAnsi="Times New Roman"/>
          <w:bCs/>
          <w:sz w:val="24"/>
          <w:szCs w:val="24"/>
        </w:rPr>
        <w:t>wing fanning produces air flow relative to the antennae that</w:t>
      </w:r>
      <w:r>
        <w:rPr>
          <w:rFonts w:ascii="Times New Roman" w:hAnsi="Times New Roman"/>
          <w:bCs/>
          <w:sz w:val="24"/>
          <w:szCs w:val="24"/>
        </w:rPr>
        <w:t xml:space="preserve"> </w:t>
      </w:r>
      <w:r w:rsidRPr="00A127C8">
        <w:rPr>
          <w:rFonts w:ascii="Times New Roman" w:hAnsi="Times New Roman"/>
          <w:bCs/>
          <w:sz w:val="24"/>
          <w:szCs w:val="24"/>
        </w:rPr>
        <w:t>is approximately 15 times faster than that generated by</w:t>
      </w:r>
      <w:r>
        <w:rPr>
          <w:rFonts w:ascii="Times New Roman" w:hAnsi="Times New Roman"/>
          <w:bCs/>
          <w:sz w:val="24"/>
          <w:szCs w:val="24"/>
        </w:rPr>
        <w:t xml:space="preserve"> </w:t>
      </w:r>
      <w:r w:rsidRPr="00A127C8">
        <w:rPr>
          <w:rFonts w:ascii="Times New Roman" w:hAnsi="Times New Roman"/>
          <w:bCs/>
          <w:sz w:val="24"/>
          <w:szCs w:val="24"/>
        </w:rPr>
        <w:t>walking at top speed (0.023ms</w:t>
      </w:r>
      <w:r w:rsidRPr="00A127C8">
        <w:rPr>
          <w:rFonts w:ascii="Times New Roman" w:hAnsi="Times New Roman"/>
          <w:sz w:val="24"/>
          <w:szCs w:val="24"/>
        </w:rPr>
        <w:t>-</w:t>
      </w:r>
      <w:r w:rsidRPr="00A127C8">
        <w:rPr>
          <w:rFonts w:ascii="Times New Roman" w:hAnsi="Times New Roman"/>
          <w:bCs/>
          <w:sz w:val="24"/>
          <w:szCs w:val="24"/>
        </w:rPr>
        <w:t>1), air flow through the gaps</w:t>
      </w:r>
      <w:r>
        <w:rPr>
          <w:rFonts w:ascii="Times New Roman" w:hAnsi="Times New Roman"/>
          <w:bCs/>
          <w:sz w:val="24"/>
          <w:szCs w:val="24"/>
        </w:rPr>
        <w:t xml:space="preserve"> </w:t>
      </w:r>
      <w:r w:rsidRPr="00A127C8">
        <w:rPr>
          <w:rFonts w:ascii="Times New Roman" w:hAnsi="Times New Roman"/>
          <w:bCs/>
          <w:sz w:val="24"/>
          <w:szCs w:val="24"/>
        </w:rPr>
        <w:t>between the sensory hairs is approximately 560 times faster</w:t>
      </w:r>
      <w:r>
        <w:rPr>
          <w:rFonts w:ascii="Times New Roman" w:hAnsi="Times New Roman"/>
          <w:bCs/>
          <w:sz w:val="24"/>
          <w:szCs w:val="24"/>
        </w:rPr>
        <w:t xml:space="preserve"> </w:t>
      </w:r>
      <w:r w:rsidRPr="00A127C8">
        <w:rPr>
          <w:rFonts w:ascii="Times New Roman" w:hAnsi="Times New Roman"/>
          <w:bCs/>
          <w:sz w:val="24"/>
          <w:szCs w:val="24"/>
        </w:rPr>
        <w:t>because a dramatic increase in the leakiness of the feathery</w:t>
      </w:r>
      <w:r>
        <w:rPr>
          <w:rFonts w:ascii="Times New Roman" w:hAnsi="Times New Roman"/>
          <w:bCs/>
          <w:sz w:val="24"/>
          <w:szCs w:val="24"/>
        </w:rPr>
        <w:t xml:space="preserve"> </w:t>
      </w:r>
      <w:r w:rsidRPr="00A127C8">
        <w:rPr>
          <w:rFonts w:ascii="Times New Roman" w:hAnsi="Times New Roman"/>
          <w:bCs/>
          <w:sz w:val="24"/>
          <w:szCs w:val="24"/>
        </w:rPr>
        <w:t>antennae to air flow occurs at the air velocities produced</w:t>
      </w:r>
      <w:r>
        <w:rPr>
          <w:rFonts w:ascii="Times New Roman" w:hAnsi="Times New Roman"/>
          <w:bCs/>
          <w:sz w:val="24"/>
          <w:szCs w:val="24"/>
        </w:rPr>
        <w:t xml:space="preserve"> </w:t>
      </w:r>
      <w:r w:rsidRPr="00A127C8">
        <w:rPr>
          <w:rFonts w:ascii="Times New Roman" w:hAnsi="Times New Roman"/>
          <w:bCs/>
          <w:sz w:val="24"/>
          <w:szCs w:val="24"/>
        </w:rPr>
        <w:t>by fanning</w:t>
      </w:r>
      <w:r w:rsidR="007F79BB">
        <w:rPr>
          <w:rFonts w:ascii="Times New Roman" w:hAnsi="Times New Roman"/>
          <w:bCs/>
          <w:sz w:val="24"/>
          <w:szCs w:val="24"/>
        </w:rPr>
        <w:t xml:space="preserve"> (</w:t>
      </w:r>
      <w:r w:rsidR="00AF6855">
        <w:rPr>
          <w:rFonts w:ascii="Times New Roman" w:hAnsi="Times New Roman"/>
          <w:bCs/>
          <w:sz w:val="24"/>
          <w:szCs w:val="24"/>
        </w:rPr>
        <w:t>Loudon and Koehil, 2000</w:t>
      </w:r>
      <w:r w:rsidR="007F79BB">
        <w:rPr>
          <w:rFonts w:ascii="Times New Roman" w:hAnsi="Times New Roman"/>
          <w:bCs/>
          <w:sz w:val="24"/>
          <w:szCs w:val="24"/>
        </w:rPr>
        <w:t>)</w:t>
      </w:r>
      <w:r w:rsidRPr="00A127C8">
        <w:rPr>
          <w:rFonts w:ascii="Times New Roman" w:hAnsi="Times New Roman"/>
          <w:bCs/>
          <w:sz w:val="24"/>
          <w:szCs w:val="24"/>
        </w:rPr>
        <w:t>.</w:t>
      </w:r>
    </w:p>
    <w:p w14:paraId="5B86C4FD" w14:textId="4ADADC76" w:rsidR="009D2030" w:rsidRDefault="00726572" w:rsidP="004D5355">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noProof/>
          <w:sz w:val="24"/>
          <w:szCs w:val="24"/>
        </w:rPr>
        <w:drawing>
          <wp:inline distT="0" distB="0" distL="0" distR="0" wp14:anchorId="1E212237" wp14:editId="446DFEF5">
            <wp:extent cx="4908550" cy="23812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8550" cy="2381250"/>
                    </a:xfrm>
                    <a:prstGeom prst="rect">
                      <a:avLst/>
                    </a:prstGeom>
                    <a:noFill/>
                    <a:ln>
                      <a:noFill/>
                    </a:ln>
                  </pic:spPr>
                </pic:pic>
              </a:graphicData>
            </a:graphic>
          </wp:inline>
        </w:drawing>
      </w:r>
    </w:p>
    <w:p w14:paraId="5C400948" w14:textId="0EF94DDE" w:rsidR="006D207A" w:rsidRDefault="00726572" w:rsidP="00D31F08">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noProof/>
          <w:sz w:val="24"/>
          <w:szCs w:val="24"/>
        </w:rPr>
        <w:lastRenderedPageBreak/>
        <w:drawing>
          <wp:inline distT="0" distB="0" distL="0" distR="0" wp14:anchorId="782A586A" wp14:editId="3EE5BFBB">
            <wp:extent cx="5384800" cy="23876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4800" cy="2387600"/>
                    </a:xfrm>
                    <a:prstGeom prst="rect">
                      <a:avLst/>
                    </a:prstGeom>
                    <a:noFill/>
                    <a:ln>
                      <a:noFill/>
                    </a:ln>
                  </pic:spPr>
                </pic:pic>
              </a:graphicData>
            </a:graphic>
          </wp:inline>
        </w:drawing>
      </w:r>
    </w:p>
    <w:p w14:paraId="1FB0F429" w14:textId="77777777" w:rsidR="00D31F08" w:rsidRDefault="002D28C6" w:rsidP="00D31F08">
      <w:pPr>
        <w:autoSpaceDE w:val="0"/>
        <w:autoSpaceDN w:val="0"/>
        <w:adjustRightInd w:val="0"/>
        <w:spacing w:after="0" w:line="360" w:lineRule="auto"/>
        <w:rPr>
          <w:rFonts w:ascii="Times New Roman" w:hAnsi="Times New Roman"/>
          <w:b/>
          <w:bCs/>
          <w:sz w:val="24"/>
          <w:szCs w:val="24"/>
        </w:rPr>
      </w:pPr>
      <w:r w:rsidRPr="002D28C6">
        <w:rPr>
          <w:rFonts w:ascii="Times New Roman" w:hAnsi="Times New Roman"/>
          <w:b/>
          <w:bCs/>
          <w:sz w:val="24"/>
          <w:szCs w:val="24"/>
        </w:rPr>
        <w:t>Odor–Source Orientation in the Silkmoth</w:t>
      </w:r>
    </w:p>
    <w:p w14:paraId="62939D0A" w14:textId="77777777" w:rsidR="00FE0868" w:rsidRPr="00FE0868" w:rsidRDefault="002D28C6" w:rsidP="00FE0868">
      <w:pPr>
        <w:autoSpaceDE w:val="0"/>
        <w:autoSpaceDN w:val="0"/>
        <w:adjustRightInd w:val="0"/>
        <w:spacing w:after="0" w:line="360" w:lineRule="auto"/>
        <w:ind w:firstLine="720"/>
        <w:jc w:val="both"/>
        <w:rPr>
          <w:rFonts w:ascii="Times New Roman" w:hAnsi="Times New Roman"/>
          <w:b/>
          <w:bCs/>
          <w:sz w:val="24"/>
          <w:szCs w:val="24"/>
        </w:rPr>
      </w:pPr>
      <w:r w:rsidRPr="00FE0868">
        <w:rPr>
          <w:rFonts w:ascii="Times New Roman" w:hAnsi="Times New Roman"/>
          <w:b/>
          <w:bCs/>
          <w:sz w:val="24"/>
          <w:szCs w:val="24"/>
        </w:rPr>
        <w:tab/>
      </w:r>
      <w:r w:rsidR="00FE0868" w:rsidRPr="00FE0868">
        <w:rPr>
          <w:rFonts w:ascii="Times New Roman" w:hAnsi="Times New Roman"/>
          <w:sz w:val="24"/>
          <w:szCs w:val="24"/>
        </w:rPr>
        <w:t>Male silkmoths exhibit a characteristic zig-zagging pattern as they walk upwind</w:t>
      </w:r>
      <w:r w:rsidR="00FE0868">
        <w:rPr>
          <w:rFonts w:ascii="Times New Roman" w:hAnsi="Times New Roman"/>
          <w:sz w:val="24"/>
          <w:szCs w:val="24"/>
        </w:rPr>
        <w:t xml:space="preserve"> </w:t>
      </w:r>
      <w:r w:rsidR="00FE0868" w:rsidRPr="00FE0868">
        <w:rPr>
          <w:rFonts w:ascii="Times New Roman" w:hAnsi="Times New Roman"/>
          <w:sz w:val="24"/>
          <w:szCs w:val="24"/>
        </w:rPr>
        <w:t>toward the pheromones (bombykol) released by fema</w:t>
      </w:r>
      <w:r w:rsidR="00FE0868">
        <w:rPr>
          <w:rFonts w:ascii="Times New Roman" w:hAnsi="Times New Roman"/>
          <w:sz w:val="24"/>
          <w:szCs w:val="24"/>
        </w:rPr>
        <w:t xml:space="preserve">les of the same species. </w:t>
      </w:r>
      <w:r w:rsidR="00FE0868" w:rsidRPr="00FE0868">
        <w:rPr>
          <w:rFonts w:ascii="Times New Roman" w:hAnsi="Times New Roman"/>
          <w:sz w:val="24"/>
          <w:szCs w:val="24"/>
        </w:rPr>
        <w:t>Upwind walking toward a pheromone source is largely controlled by an internally</w:t>
      </w:r>
      <w:r w:rsidR="00FE0868">
        <w:rPr>
          <w:rFonts w:ascii="Times New Roman" w:hAnsi="Times New Roman"/>
          <w:sz w:val="24"/>
          <w:szCs w:val="24"/>
        </w:rPr>
        <w:t xml:space="preserve"> </w:t>
      </w:r>
      <w:r w:rsidR="00FE0868" w:rsidRPr="00FE0868">
        <w:rPr>
          <w:rFonts w:ascii="Times New Roman" w:hAnsi="Times New Roman"/>
          <w:sz w:val="24"/>
          <w:szCs w:val="24"/>
        </w:rPr>
        <w:t>generated steering program, triggered by the detection of an intermittent</w:t>
      </w:r>
      <w:r w:rsidR="00FE0868">
        <w:rPr>
          <w:rFonts w:ascii="Times New Roman" w:hAnsi="Times New Roman"/>
          <w:sz w:val="24"/>
          <w:szCs w:val="24"/>
        </w:rPr>
        <w:t xml:space="preserve"> </w:t>
      </w:r>
      <w:r w:rsidR="00FE0868" w:rsidRPr="00FE0868">
        <w:rPr>
          <w:rFonts w:ascii="Times New Roman" w:hAnsi="Times New Roman"/>
          <w:sz w:val="24"/>
          <w:szCs w:val="24"/>
        </w:rPr>
        <w:t>distribution of pheromones by the antennae. Once initiated by a single puff of</w:t>
      </w:r>
      <w:r w:rsidR="00FE0868">
        <w:rPr>
          <w:rFonts w:ascii="Times New Roman" w:hAnsi="Times New Roman"/>
          <w:sz w:val="24"/>
          <w:szCs w:val="24"/>
        </w:rPr>
        <w:t xml:space="preserve"> </w:t>
      </w:r>
      <w:r w:rsidR="00FE0868" w:rsidRPr="00FE0868">
        <w:rPr>
          <w:rFonts w:ascii="Times New Roman" w:hAnsi="Times New Roman"/>
          <w:sz w:val="24"/>
          <w:szCs w:val="24"/>
        </w:rPr>
        <w:t>pheromone, the moth exhibits a programmed sequence of walking consisting of</w:t>
      </w:r>
      <w:r w:rsidR="00FE0868">
        <w:rPr>
          <w:rFonts w:ascii="Times New Roman" w:hAnsi="Times New Roman"/>
          <w:sz w:val="24"/>
          <w:szCs w:val="24"/>
        </w:rPr>
        <w:t xml:space="preserve"> </w:t>
      </w:r>
      <w:r w:rsidR="00FE0868" w:rsidRPr="00FE0868">
        <w:rPr>
          <w:rFonts w:ascii="Times New Roman" w:hAnsi="Times New Roman"/>
          <w:sz w:val="24"/>
          <w:szCs w:val="24"/>
        </w:rPr>
        <w:t>brief bouts of straight-line walking, zig-zag turns and looping (i.e., turns of more</w:t>
      </w:r>
      <w:r w:rsidR="00FE0868">
        <w:rPr>
          <w:rFonts w:ascii="Times New Roman" w:hAnsi="Times New Roman"/>
          <w:sz w:val="24"/>
          <w:szCs w:val="24"/>
        </w:rPr>
        <w:t xml:space="preserve"> </w:t>
      </w:r>
      <w:r w:rsidR="00FE0868" w:rsidRPr="00FE0868">
        <w:rPr>
          <w:rFonts w:ascii="Times New Roman" w:hAnsi="Times New Roman"/>
          <w:sz w:val="24"/>
          <w:szCs w:val="24"/>
        </w:rPr>
        <w:t>than 360</w:t>
      </w:r>
      <w:r w:rsidR="00FE0868" w:rsidRPr="00D53E6E">
        <w:rPr>
          <w:rFonts w:ascii="Times New Roman" w:eastAsia="MTSYN" w:hAnsi="Times New Roman"/>
          <w:sz w:val="24"/>
          <w:szCs w:val="24"/>
          <w:vertAlign w:val="superscript"/>
        </w:rPr>
        <w:t>◦</w:t>
      </w:r>
      <w:r w:rsidR="00FE0868">
        <w:rPr>
          <w:rFonts w:ascii="Times New Roman" w:hAnsi="Times New Roman"/>
          <w:sz w:val="24"/>
          <w:szCs w:val="24"/>
        </w:rPr>
        <w:t>)</w:t>
      </w:r>
      <w:r w:rsidR="00FE0868" w:rsidRPr="00FE0868">
        <w:rPr>
          <w:rFonts w:ascii="Times New Roman" w:hAnsi="Times New Roman"/>
          <w:sz w:val="24"/>
          <w:szCs w:val="24"/>
        </w:rPr>
        <w:t>. Upon stimulation, male moths exhibit straight-line walking</w:t>
      </w:r>
      <w:r w:rsidR="00FE0868">
        <w:rPr>
          <w:rFonts w:ascii="Times New Roman" w:hAnsi="Times New Roman"/>
          <w:sz w:val="24"/>
          <w:szCs w:val="24"/>
        </w:rPr>
        <w:t xml:space="preserve"> </w:t>
      </w:r>
      <w:r w:rsidR="00FE0868" w:rsidRPr="00FE0868">
        <w:rPr>
          <w:rFonts w:ascii="Times New Roman" w:hAnsi="Times New Roman"/>
          <w:sz w:val="24"/>
          <w:szCs w:val="24"/>
        </w:rPr>
        <w:t>in the direction of the antenna to which the stimulation was applied. Upon the</w:t>
      </w:r>
      <w:r w:rsidR="00FE0868">
        <w:rPr>
          <w:rFonts w:ascii="Times New Roman" w:hAnsi="Times New Roman"/>
          <w:sz w:val="24"/>
          <w:szCs w:val="24"/>
        </w:rPr>
        <w:t xml:space="preserve"> </w:t>
      </w:r>
      <w:r w:rsidR="00FE0868" w:rsidRPr="00FE0868">
        <w:rPr>
          <w:rFonts w:ascii="Times New Roman" w:hAnsi="Times New Roman"/>
          <w:sz w:val="24"/>
          <w:szCs w:val="24"/>
        </w:rPr>
        <w:t>loss of pheromone stimulation, males exhibit zig-zagging walking with a significant increase in time between each turn followed by looping. This programmed</w:t>
      </w:r>
      <w:r w:rsidR="00FE0868">
        <w:rPr>
          <w:rFonts w:ascii="Times New Roman" w:hAnsi="Times New Roman"/>
          <w:sz w:val="24"/>
          <w:szCs w:val="24"/>
        </w:rPr>
        <w:t xml:space="preserve"> </w:t>
      </w:r>
      <w:r w:rsidR="00FE0868" w:rsidRPr="00FE0868">
        <w:rPr>
          <w:rFonts w:ascii="Times New Roman" w:hAnsi="Times New Roman"/>
          <w:sz w:val="24"/>
          <w:szCs w:val="24"/>
        </w:rPr>
        <w:t>sequence of movements is reset and restarted from the beginning in response to</w:t>
      </w:r>
      <w:r w:rsidR="00FE0868">
        <w:rPr>
          <w:rFonts w:ascii="Times New Roman" w:hAnsi="Times New Roman"/>
          <w:sz w:val="24"/>
          <w:szCs w:val="24"/>
        </w:rPr>
        <w:t xml:space="preserve"> </w:t>
      </w:r>
      <w:r w:rsidR="00FE0868" w:rsidRPr="00FE0868">
        <w:rPr>
          <w:rFonts w:ascii="Times New Roman" w:hAnsi="Times New Roman"/>
          <w:sz w:val="24"/>
          <w:szCs w:val="24"/>
        </w:rPr>
        <w:t>pulsed pheromonal stimulation. Using such programmed behavior, and by repeating</w:t>
      </w:r>
      <w:r w:rsidR="00FE0868">
        <w:rPr>
          <w:rFonts w:ascii="Times New Roman" w:hAnsi="Times New Roman"/>
          <w:sz w:val="24"/>
          <w:szCs w:val="24"/>
        </w:rPr>
        <w:t xml:space="preserve"> </w:t>
      </w:r>
      <w:r w:rsidR="00FE0868" w:rsidRPr="00FE0868">
        <w:rPr>
          <w:rFonts w:ascii="Times New Roman" w:hAnsi="Times New Roman"/>
          <w:sz w:val="24"/>
          <w:szCs w:val="24"/>
        </w:rPr>
        <w:t>the set and reset of the program depending on the spatiotemporal distribution of the</w:t>
      </w:r>
      <w:r w:rsidR="00FE0868">
        <w:rPr>
          <w:rFonts w:ascii="Times New Roman" w:hAnsi="Times New Roman"/>
          <w:sz w:val="24"/>
          <w:szCs w:val="24"/>
        </w:rPr>
        <w:t xml:space="preserve"> </w:t>
      </w:r>
      <w:r w:rsidR="00FE0868" w:rsidRPr="00FE0868">
        <w:rPr>
          <w:rFonts w:ascii="Times New Roman" w:hAnsi="Times New Roman"/>
          <w:sz w:val="24"/>
          <w:szCs w:val="24"/>
        </w:rPr>
        <w:t>odor in the air, moths c</w:t>
      </w:r>
      <w:r w:rsidR="00FE0868">
        <w:rPr>
          <w:rFonts w:ascii="Times New Roman" w:hAnsi="Times New Roman"/>
          <w:sz w:val="24"/>
          <w:szCs w:val="24"/>
        </w:rPr>
        <w:t>an orient toward an odor source</w:t>
      </w:r>
      <w:r w:rsidR="00FE0868" w:rsidRPr="00FE0868">
        <w:rPr>
          <w:rFonts w:ascii="Times New Roman" w:hAnsi="Times New Roman"/>
          <w:sz w:val="24"/>
          <w:szCs w:val="24"/>
        </w:rPr>
        <w:t>. Therefore, as it nears</w:t>
      </w:r>
      <w:r w:rsidR="00FE0868">
        <w:rPr>
          <w:rFonts w:ascii="Times New Roman" w:hAnsi="Times New Roman"/>
          <w:sz w:val="24"/>
          <w:szCs w:val="24"/>
        </w:rPr>
        <w:t xml:space="preserve"> </w:t>
      </w:r>
      <w:r w:rsidR="00FE0868" w:rsidRPr="00FE0868">
        <w:rPr>
          <w:rFonts w:ascii="Times New Roman" w:hAnsi="Times New Roman"/>
          <w:sz w:val="24"/>
          <w:szCs w:val="24"/>
        </w:rPr>
        <w:t>an odor source, the path of a moth becomes straighter with repeated straight-line</w:t>
      </w:r>
      <w:r w:rsidR="00FE0868">
        <w:rPr>
          <w:rFonts w:ascii="Times New Roman" w:hAnsi="Times New Roman"/>
          <w:sz w:val="24"/>
          <w:szCs w:val="24"/>
        </w:rPr>
        <w:t xml:space="preserve"> </w:t>
      </w:r>
      <w:r w:rsidR="00FE0868" w:rsidRPr="00FE0868">
        <w:rPr>
          <w:rFonts w:ascii="Times New Roman" w:hAnsi="Times New Roman"/>
          <w:sz w:val="24"/>
          <w:szCs w:val="24"/>
        </w:rPr>
        <w:t>walking. In contrast, if the frequency of stimulation decreases, the path becomes a</w:t>
      </w:r>
      <w:r w:rsidR="00FE0868">
        <w:rPr>
          <w:rFonts w:ascii="Times New Roman" w:hAnsi="Times New Roman"/>
          <w:sz w:val="24"/>
          <w:szCs w:val="24"/>
        </w:rPr>
        <w:t xml:space="preserve"> </w:t>
      </w:r>
      <w:r w:rsidR="00FE0868" w:rsidRPr="00FE0868">
        <w:rPr>
          <w:rFonts w:ascii="Times New Roman" w:hAnsi="Times New Roman"/>
          <w:sz w:val="24"/>
          <w:szCs w:val="24"/>
        </w:rPr>
        <w:t>complex combination of zig-zagging and looping</w:t>
      </w:r>
      <w:r w:rsidR="00C42AA4">
        <w:rPr>
          <w:rFonts w:ascii="Times New Roman" w:hAnsi="Times New Roman"/>
          <w:sz w:val="24"/>
          <w:szCs w:val="24"/>
        </w:rPr>
        <w:t xml:space="preserve"> (Ka</w:t>
      </w:r>
      <w:r w:rsidR="00E973E3">
        <w:rPr>
          <w:rFonts w:ascii="Times New Roman" w:hAnsi="Times New Roman"/>
          <w:sz w:val="24"/>
          <w:szCs w:val="24"/>
        </w:rPr>
        <w:t>n</w:t>
      </w:r>
      <w:r w:rsidR="00C42AA4">
        <w:rPr>
          <w:rFonts w:ascii="Times New Roman" w:hAnsi="Times New Roman"/>
          <w:sz w:val="24"/>
          <w:szCs w:val="24"/>
        </w:rPr>
        <w:t xml:space="preserve">zaki </w:t>
      </w:r>
      <w:r w:rsidR="00C42AA4">
        <w:rPr>
          <w:rFonts w:ascii="Times New Roman" w:hAnsi="Times New Roman"/>
          <w:i/>
          <w:sz w:val="24"/>
          <w:szCs w:val="24"/>
        </w:rPr>
        <w:t xml:space="preserve">et al., </w:t>
      </w:r>
      <w:r w:rsidR="00C42AA4">
        <w:rPr>
          <w:rFonts w:ascii="Times New Roman" w:hAnsi="Times New Roman"/>
          <w:sz w:val="24"/>
          <w:szCs w:val="24"/>
        </w:rPr>
        <w:t>2008)</w:t>
      </w:r>
      <w:r w:rsidR="00FE0868" w:rsidRPr="00FE0868">
        <w:rPr>
          <w:rFonts w:ascii="Times New Roman" w:hAnsi="Times New Roman"/>
          <w:sz w:val="24"/>
          <w:szCs w:val="24"/>
        </w:rPr>
        <w:t xml:space="preserve">. </w:t>
      </w:r>
    </w:p>
    <w:p w14:paraId="53FC61CC" w14:textId="5CDAD2D6" w:rsidR="00BC6DFA" w:rsidRDefault="00726572" w:rsidP="0019171C">
      <w:pPr>
        <w:autoSpaceDE w:val="0"/>
        <w:autoSpaceDN w:val="0"/>
        <w:adjustRightInd w:val="0"/>
        <w:spacing w:after="0" w:line="360" w:lineRule="auto"/>
        <w:jc w:val="center"/>
        <w:rPr>
          <w:rFonts w:ascii="Times New Roman" w:hAnsi="Times New Roman"/>
          <w:b/>
          <w:bCs/>
          <w:sz w:val="24"/>
          <w:szCs w:val="24"/>
        </w:rPr>
      </w:pPr>
      <w:r w:rsidRPr="00810B44">
        <w:rPr>
          <w:rFonts w:ascii="Times New Roman" w:hAnsi="Times New Roman"/>
          <w:b/>
          <w:noProof/>
          <w:sz w:val="24"/>
          <w:szCs w:val="24"/>
        </w:rPr>
        <w:lastRenderedPageBreak/>
        <w:drawing>
          <wp:inline distT="0" distB="0" distL="0" distR="0" wp14:anchorId="0B8EE2CE" wp14:editId="7ED56D9B">
            <wp:extent cx="5238750" cy="1511300"/>
            <wp:effectExtent l="0" t="0" r="0" b="0"/>
            <wp:docPr id="17" name="Picture 3" descr="C:\Users\Welcome\Desktop\Silkworm pheromone\359_2013_832_Fig2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Desktop\Silkworm pheromone\359_2013_832_Fig2_HTML.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1511300"/>
                    </a:xfrm>
                    <a:prstGeom prst="rect">
                      <a:avLst/>
                    </a:prstGeom>
                    <a:noFill/>
                    <a:ln>
                      <a:noFill/>
                    </a:ln>
                  </pic:spPr>
                </pic:pic>
              </a:graphicData>
            </a:graphic>
          </wp:inline>
        </w:drawing>
      </w:r>
    </w:p>
    <w:p w14:paraId="1440AECC" w14:textId="77777777" w:rsidR="00A878F1" w:rsidRDefault="00A878F1" w:rsidP="00A878F1">
      <w:pPr>
        <w:autoSpaceDE w:val="0"/>
        <w:autoSpaceDN w:val="0"/>
        <w:adjustRightInd w:val="0"/>
        <w:spacing w:after="0" w:line="360" w:lineRule="auto"/>
        <w:ind w:firstLine="720"/>
        <w:jc w:val="both"/>
        <w:rPr>
          <w:rFonts w:ascii="Times New Roman" w:hAnsi="Times New Roman"/>
          <w:b/>
          <w:bCs/>
          <w:sz w:val="24"/>
          <w:szCs w:val="24"/>
        </w:rPr>
      </w:pPr>
      <w:r w:rsidRPr="00A878F1">
        <w:rPr>
          <w:rFonts w:ascii="Times-Roman" w:hAnsi="Times-Roman" w:cs="Times-Roman"/>
          <w:sz w:val="24"/>
          <w:szCs w:val="24"/>
        </w:rPr>
        <w:t>Odor–source orientation behavior of a male silkmoth. (A) A male moths behavior is</w:t>
      </w:r>
      <w:r>
        <w:rPr>
          <w:rFonts w:ascii="Times-Roman" w:hAnsi="Times-Roman" w:cs="Times-Roman"/>
          <w:sz w:val="24"/>
          <w:szCs w:val="24"/>
        </w:rPr>
        <w:t xml:space="preserve"> </w:t>
      </w:r>
      <w:r w:rsidRPr="00A878F1">
        <w:rPr>
          <w:rFonts w:ascii="Times-Roman" w:hAnsi="Times-Roman" w:cs="Times-Roman"/>
          <w:sz w:val="24"/>
          <w:szCs w:val="24"/>
        </w:rPr>
        <w:t>triggered by pheromone released from a female’s pheromone gland. (B) The pheromone-triggered</w:t>
      </w:r>
      <w:r>
        <w:rPr>
          <w:rFonts w:ascii="Times-Roman" w:hAnsi="Times-Roman" w:cs="Times-Roman"/>
          <w:sz w:val="24"/>
          <w:szCs w:val="24"/>
        </w:rPr>
        <w:t xml:space="preserve"> </w:t>
      </w:r>
      <w:r w:rsidRPr="00A878F1">
        <w:rPr>
          <w:rFonts w:ascii="Times-Roman" w:hAnsi="Times-Roman" w:cs="Times-Roman"/>
          <w:sz w:val="24"/>
          <w:szCs w:val="24"/>
        </w:rPr>
        <w:t>walking pattern. Bombykol, a synthetic major pheromone component, elicited the complete behavioral</w:t>
      </w:r>
      <w:r>
        <w:rPr>
          <w:rFonts w:ascii="Times-Roman" w:hAnsi="Times-Roman" w:cs="Times-Roman"/>
          <w:sz w:val="24"/>
          <w:szCs w:val="24"/>
        </w:rPr>
        <w:t xml:space="preserve"> </w:t>
      </w:r>
      <w:r w:rsidRPr="00A878F1">
        <w:rPr>
          <w:rFonts w:ascii="Times-Roman" w:hAnsi="Times-Roman" w:cs="Times-Roman"/>
          <w:sz w:val="24"/>
          <w:szCs w:val="24"/>
        </w:rPr>
        <w:t>pattern</w:t>
      </w:r>
      <w:r w:rsidR="00FE0868">
        <w:rPr>
          <w:rFonts w:ascii="Times-Roman" w:hAnsi="Times-Roman" w:cs="Times-Roman"/>
          <w:sz w:val="24"/>
          <w:szCs w:val="24"/>
        </w:rPr>
        <w:t>.</w:t>
      </w:r>
    </w:p>
    <w:p w14:paraId="107E79DD" w14:textId="77777777" w:rsidR="004D5355" w:rsidRDefault="000F38CD" w:rsidP="00A127C8">
      <w:pPr>
        <w:autoSpaceDE w:val="0"/>
        <w:autoSpaceDN w:val="0"/>
        <w:adjustRightInd w:val="0"/>
        <w:spacing w:after="0" w:line="360" w:lineRule="auto"/>
        <w:jc w:val="both"/>
        <w:rPr>
          <w:rFonts w:ascii="Times New Roman" w:hAnsi="Times New Roman"/>
          <w:b/>
          <w:bCs/>
          <w:i/>
          <w:iCs/>
          <w:sz w:val="24"/>
          <w:szCs w:val="24"/>
        </w:rPr>
      </w:pPr>
      <w:r w:rsidRPr="000F38CD">
        <w:rPr>
          <w:rFonts w:ascii="Times New Roman" w:hAnsi="Times New Roman"/>
          <w:b/>
          <w:bCs/>
          <w:sz w:val="24"/>
          <w:szCs w:val="24"/>
        </w:rPr>
        <w:t>Sex pheromone preference in</w:t>
      </w:r>
      <w:r w:rsidRPr="000F38CD">
        <w:rPr>
          <w:rFonts w:ascii="Times New Roman" w:hAnsi="Times New Roman"/>
          <w:b/>
          <w:bCs/>
          <w:i/>
          <w:iCs/>
          <w:sz w:val="24"/>
          <w:szCs w:val="24"/>
        </w:rPr>
        <w:t xml:space="preserve"> B. mori</w:t>
      </w:r>
    </w:p>
    <w:p w14:paraId="5F15DE23" w14:textId="4F92C781" w:rsidR="00FB5FD8" w:rsidRDefault="000F38CD" w:rsidP="00490056">
      <w:pPr>
        <w:autoSpaceDE w:val="0"/>
        <w:autoSpaceDN w:val="0"/>
        <w:adjustRightInd w:val="0"/>
        <w:spacing w:after="0" w:line="360" w:lineRule="auto"/>
        <w:ind w:firstLine="720"/>
        <w:jc w:val="both"/>
        <w:rPr>
          <w:rFonts w:ascii="Times New Roman" w:hAnsi="Times New Roman"/>
          <w:sz w:val="24"/>
          <w:szCs w:val="24"/>
        </w:rPr>
      </w:pPr>
      <w:r w:rsidRPr="000F38CD">
        <w:rPr>
          <w:rFonts w:ascii="Times New Roman" w:hAnsi="Times New Roman"/>
          <w:sz w:val="24"/>
          <w:szCs w:val="24"/>
        </w:rPr>
        <w:t>In the sex-pheromone communication systems of moths, odorant</w:t>
      </w:r>
      <w:r>
        <w:rPr>
          <w:rFonts w:ascii="Times New Roman" w:hAnsi="Times New Roman"/>
          <w:sz w:val="24"/>
          <w:szCs w:val="24"/>
        </w:rPr>
        <w:t xml:space="preserve"> </w:t>
      </w:r>
      <w:r w:rsidRPr="000F38CD">
        <w:rPr>
          <w:rFonts w:ascii="Times New Roman" w:hAnsi="Times New Roman"/>
          <w:sz w:val="24"/>
          <w:szCs w:val="24"/>
        </w:rPr>
        <w:t>receptor (Or) specificity as well as higher olfactory information</w:t>
      </w:r>
      <w:r>
        <w:rPr>
          <w:rFonts w:ascii="Times New Roman" w:hAnsi="Times New Roman"/>
          <w:sz w:val="24"/>
          <w:szCs w:val="24"/>
        </w:rPr>
        <w:t xml:space="preserve"> </w:t>
      </w:r>
      <w:r w:rsidRPr="000F38CD">
        <w:rPr>
          <w:rFonts w:ascii="Times New Roman" w:hAnsi="Times New Roman"/>
          <w:sz w:val="24"/>
          <w:szCs w:val="24"/>
        </w:rPr>
        <w:t>processing in males should be finely tuned to the pheromone of</w:t>
      </w:r>
      <w:r>
        <w:rPr>
          <w:rFonts w:ascii="Times New Roman" w:hAnsi="Times New Roman"/>
          <w:sz w:val="24"/>
          <w:szCs w:val="24"/>
        </w:rPr>
        <w:t xml:space="preserve"> </w:t>
      </w:r>
      <w:r w:rsidRPr="000F38CD">
        <w:rPr>
          <w:rFonts w:ascii="Times New Roman" w:hAnsi="Times New Roman"/>
          <w:sz w:val="24"/>
          <w:szCs w:val="24"/>
        </w:rPr>
        <w:t>conspecific females. Accordingly, male sex-pheromone preference</w:t>
      </w:r>
      <w:r>
        <w:rPr>
          <w:rFonts w:ascii="Times New Roman" w:hAnsi="Times New Roman"/>
          <w:sz w:val="24"/>
          <w:szCs w:val="24"/>
        </w:rPr>
        <w:t xml:space="preserve"> </w:t>
      </w:r>
      <w:r w:rsidRPr="000F38CD">
        <w:rPr>
          <w:rFonts w:ascii="Times New Roman" w:hAnsi="Times New Roman"/>
          <w:sz w:val="24"/>
          <w:szCs w:val="24"/>
        </w:rPr>
        <w:t>should have diversified along with the diversification of female</w:t>
      </w:r>
      <w:r>
        <w:rPr>
          <w:rFonts w:ascii="Times New Roman" w:hAnsi="Times New Roman"/>
          <w:sz w:val="24"/>
          <w:szCs w:val="24"/>
        </w:rPr>
        <w:t xml:space="preserve"> </w:t>
      </w:r>
      <w:r w:rsidRPr="000F38CD">
        <w:rPr>
          <w:rFonts w:ascii="Times New Roman" w:hAnsi="Times New Roman"/>
          <w:sz w:val="24"/>
          <w:szCs w:val="24"/>
        </w:rPr>
        <w:t>sex pheromones; however, the genetic mechanisms that facilitated</w:t>
      </w:r>
      <w:r>
        <w:rPr>
          <w:rFonts w:ascii="Times New Roman" w:hAnsi="Times New Roman"/>
          <w:sz w:val="24"/>
          <w:szCs w:val="24"/>
        </w:rPr>
        <w:t xml:space="preserve"> </w:t>
      </w:r>
      <w:r w:rsidRPr="000F38CD">
        <w:rPr>
          <w:rFonts w:ascii="Times New Roman" w:hAnsi="Times New Roman"/>
          <w:sz w:val="24"/>
          <w:szCs w:val="24"/>
        </w:rPr>
        <w:t>the diversification of male preference are not well understood.</w:t>
      </w:r>
      <w:r>
        <w:rPr>
          <w:rFonts w:ascii="Times New Roman" w:hAnsi="Times New Roman"/>
          <w:sz w:val="24"/>
          <w:szCs w:val="24"/>
        </w:rPr>
        <w:t xml:space="preserve"> </w:t>
      </w:r>
      <w:r w:rsidRPr="000F38CD">
        <w:rPr>
          <w:rFonts w:ascii="Times New Roman" w:hAnsi="Times New Roman"/>
          <w:sz w:val="24"/>
          <w:szCs w:val="24"/>
        </w:rPr>
        <w:t>Here, we explored the mechanisms involved in a drastic</w:t>
      </w:r>
      <w:r w:rsidR="00BA6468">
        <w:rPr>
          <w:rFonts w:ascii="Times New Roman" w:hAnsi="Times New Roman"/>
          <w:sz w:val="24"/>
          <w:szCs w:val="24"/>
        </w:rPr>
        <w:t xml:space="preserve"> </w:t>
      </w:r>
      <w:r w:rsidRPr="000F38CD">
        <w:rPr>
          <w:rFonts w:ascii="Times New Roman" w:hAnsi="Times New Roman"/>
          <w:sz w:val="24"/>
          <w:szCs w:val="24"/>
        </w:rPr>
        <w:t xml:space="preserve">shift in sex-pheromone preference in the silkmoth </w:t>
      </w:r>
      <w:r w:rsidRPr="00BA6468">
        <w:rPr>
          <w:rFonts w:ascii="Times New Roman" w:hAnsi="Times New Roman"/>
          <w:i/>
          <w:sz w:val="24"/>
          <w:szCs w:val="24"/>
        </w:rPr>
        <w:t>B</w:t>
      </w:r>
      <w:r w:rsidR="00BA6468" w:rsidRPr="00BA6468">
        <w:rPr>
          <w:rFonts w:ascii="Times New Roman" w:hAnsi="Times New Roman"/>
          <w:i/>
          <w:sz w:val="24"/>
          <w:szCs w:val="24"/>
        </w:rPr>
        <w:t xml:space="preserve">. </w:t>
      </w:r>
      <w:r w:rsidRPr="00BA6468">
        <w:rPr>
          <w:rFonts w:ascii="Times New Roman" w:hAnsi="Times New Roman"/>
          <w:i/>
          <w:sz w:val="24"/>
          <w:szCs w:val="24"/>
        </w:rPr>
        <w:t>mori</w:t>
      </w:r>
      <w:r w:rsidR="00BA6468">
        <w:rPr>
          <w:rFonts w:ascii="Times New Roman" w:hAnsi="Times New Roman"/>
          <w:sz w:val="24"/>
          <w:szCs w:val="24"/>
        </w:rPr>
        <w:t xml:space="preserve"> </w:t>
      </w:r>
      <w:r w:rsidRPr="000F38CD">
        <w:rPr>
          <w:rFonts w:ascii="Times New Roman" w:hAnsi="Times New Roman"/>
          <w:sz w:val="24"/>
          <w:szCs w:val="24"/>
        </w:rPr>
        <w:t>using spli mutants in which the genomic structure of the gene</w:t>
      </w:r>
      <w:r w:rsidR="00BA6468">
        <w:rPr>
          <w:rFonts w:ascii="Times New Roman" w:hAnsi="Times New Roman"/>
          <w:sz w:val="24"/>
          <w:szCs w:val="24"/>
        </w:rPr>
        <w:t xml:space="preserve"> </w:t>
      </w:r>
      <w:r w:rsidRPr="000F38CD">
        <w:rPr>
          <w:rFonts w:ascii="Times New Roman" w:hAnsi="Times New Roman"/>
          <w:sz w:val="24"/>
          <w:szCs w:val="24"/>
        </w:rPr>
        <w:t>Bmacj6, which encodes a class IV POU domain transcription factor,</w:t>
      </w:r>
      <w:r w:rsidR="00BA6468">
        <w:rPr>
          <w:rFonts w:ascii="Times New Roman" w:hAnsi="Times New Roman"/>
          <w:sz w:val="24"/>
          <w:szCs w:val="24"/>
        </w:rPr>
        <w:t xml:space="preserve"> </w:t>
      </w:r>
      <w:r w:rsidRPr="000F38CD">
        <w:rPr>
          <w:rFonts w:ascii="Times New Roman" w:hAnsi="Times New Roman"/>
          <w:sz w:val="24"/>
          <w:szCs w:val="24"/>
        </w:rPr>
        <w:t xml:space="preserve">is disrupted or its expression is repressed. </w:t>
      </w:r>
      <w:r w:rsidRPr="00BA6468">
        <w:rPr>
          <w:rFonts w:ascii="Times New Roman" w:hAnsi="Times New Roman"/>
          <w:i/>
          <w:sz w:val="24"/>
          <w:szCs w:val="24"/>
        </w:rPr>
        <w:t>B. mori</w:t>
      </w:r>
      <w:r w:rsidRPr="000F38CD">
        <w:rPr>
          <w:rFonts w:ascii="Times New Roman" w:hAnsi="Times New Roman"/>
          <w:sz w:val="24"/>
          <w:szCs w:val="24"/>
        </w:rPr>
        <w:t xml:space="preserve"> females secrete</w:t>
      </w:r>
      <w:r w:rsidR="00BA6468">
        <w:rPr>
          <w:rFonts w:ascii="Times New Roman" w:hAnsi="Times New Roman"/>
          <w:sz w:val="24"/>
          <w:szCs w:val="24"/>
        </w:rPr>
        <w:t xml:space="preserve"> an</w:t>
      </w:r>
      <w:r w:rsidRPr="000F38CD">
        <w:rPr>
          <w:rFonts w:ascii="Times New Roman" w:hAnsi="Times New Roman"/>
          <w:sz w:val="24"/>
          <w:szCs w:val="24"/>
        </w:rPr>
        <w:t>11:1 mixture of bombykol and bombykal. Bombykol alone</w:t>
      </w:r>
      <w:r w:rsidR="00BA6468">
        <w:rPr>
          <w:rFonts w:ascii="Times New Roman" w:hAnsi="Times New Roman"/>
          <w:sz w:val="24"/>
          <w:szCs w:val="24"/>
        </w:rPr>
        <w:t xml:space="preserve"> </w:t>
      </w:r>
      <w:r w:rsidRPr="000F38CD">
        <w:rPr>
          <w:rFonts w:ascii="Times New Roman" w:hAnsi="Times New Roman"/>
          <w:sz w:val="24"/>
          <w:szCs w:val="24"/>
        </w:rPr>
        <w:t>elicits full male courtship behavior, whereas bombykal alone</w:t>
      </w:r>
      <w:r w:rsidR="00BA6468">
        <w:rPr>
          <w:rFonts w:ascii="Times New Roman" w:hAnsi="Times New Roman"/>
          <w:sz w:val="24"/>
          <w:szCs w:val="24"/>
        </w:rPr>
        <w:t xml:space="preserve"> </w:t>
      </w:r>
      <w:r w:rsidRPr="000F38CD">
        <w:rPr>
          <w:rFonts w:ascii="Times New Roman" w:hAnsi="Times New Roman"/>
          <w:sz w:val="24"/>
          <w:szCs w:val="24"/>
        </w:rPr>
        <w:t>shows no apparent activity. In the spli mutants, the behavioral</w:t>
      </w:r>
      <w:r w:rsidR="00BA6468">
        <w:rPr>
          <w:rFonts w:ascii="Times New Roman" w:hAnsi="Times New Roman"/>
          <w:sz w:val="24"/>
          <w:szCs w:val="24"/>
        </w:rPr>
        <w:t xml:space="preserve"> </w:t>
      </w:r>
      <w:r w:rsidRPr="000F38CD">
        <w:rPr>
          <w:rFonts w:ascii="Times New Roman" w:hAnsi="Times New Roman"/>
          <w:sz w:val="24"/>
          <w:szCs w:val="24"/>
        </w:rPr>
        <w:t>responsiveness of males to bombykol was markedly reduced,</w:t>
      </w:r>
      <w:r w:rsidR="007F715D">
        <w:rPr>
          <w:rFonts w:ascii="Times New Roman" w:hAnsi="Times New Roman"/>
          <w:sz w:val="24"/>
          <w:szCs w:val="24"/>
        </w:rPr>
        <w:t xml:space="preserve"> </w:t>
      </w:r>
      <w:r w:rsidRPr="000F38CD">
        <w:rPr>
          <w:rFonts w:ascii="Times New Roman" w:hAnsi="Times New Roman"/>
          <w:sz w:val="24"/>
          <w:szCs w:val="24"/>
        </w:rPr>
        <w:t>whereas bombykal alone evoked full courtship behavior. The reduced</w:t>
      </w:r>
      <w:r w:rsidR="007F715D">
        <w:rPr>
          <w:rFonts w:ascii="Times New Roman" w:hAnsi="Times New Roman"/>
          <w:sz w:val="24"/>
          <w:szCs w:val="24"/>
        </w:rPr>
        <w:t xml:space="preserve"> </w:t>
      </w:r>
      <w:r w:rsidRPr="000F38CD">
        <w:rPr>
          <w:rFonts w:ascii="Times New Roman" w:hAnsi="Times New Roman"/>
          <w:sz w:val="24"/>
          <w:szCs w:val="24"/>
        </w:rPr>
        <w:t>response of spli males to bombykol was explained by the</w:t>
      </w:r>
      <w:r w:rsidR="007F715D">
        <w:rPr>
          <w:rFonts w:ascii="Times New Roman" w:hAnsi="Times New Roman"/>
          <w:sz w:val="24"/>
          <w:szCs w:val="24"/>
        </w:rPr>
        <w:t xml:space="preserve"> </w:t>
      </w:r>
      <w:r w:rsidRPr="000F38CD">
        <w:rPr>
          <w:rFonts w:ascii="Times New Roman" w:hAnsi="Times New Roman"/>
          <w:sz w:val="24"/>
          <w:szCs w:val="24"/>
        </w:rPr>
        <w:t>paucity of bombykol receptors on the male antennae. It was also</w:t>
      </w:r>
      <w:r w:rsidR="007F715D">
        <w:rPr>
          <w:rFonts w:ascii="Times New Roman" w:hAnsi="Times New Roman"/>
          <w:sz w:val="24"/>
          <w:szCs w:val="24"/>
        </w:rPr>
        <w:t xml:space="preserve"> </w:t>
      </w:r>
      <w:r w:rsidRPr="000F38CD">
        <w:rPr>
          <w:rFonts w:ascii="Times New Roman" w:hAnsi="Times New Roman"/>
          <w:sz w:val="24"/>
          <w:szCs w:val="24"/>
        </w:rPr>
        <w:t>found that, in the spli males, neurons projecting into the toroid,</w:t>
      </w:r>
      <w:r w:rsidR="007F715D">
        <w:rPr>
          <w:rFonts w:ascii="Times New Roman" w:hAnsi="Times New Roman"/>
          <w:sz w:val="24"/>
          <w:szCs w:val="24"/>
        </w:rPr>
        <w:t xml:space="preserve"> </w:t>
      </w:r>
      <w:r w:rsidRPr="000F38CD">
        <w:rPr>
          <w:rFonts w:ascii="Times New Roman" w:hAnsi="Times New Roman"/>
          <w:sz w:val="24"/>
          <w:szCs w:val="24"/>
        </w:rPr>
        <w:t>a compartment in the brain where bombykol receptor neurons</w:t>
      </w:r>
      <w:r w:rsidR="007F715D">
        <w:rPr>
          <w:rFonts w:ascii="Times New Roman" w:hAnsi="Times New Roman"/>
          <w:sz w:val="24"/>
          <w:szCs w:val="24"/>
        </w:rPr>
        <w:t xml:space="preserve"> </w:t>
      </w:r>
      <w:r w:rsidRPr="000F38CD">
        <w:rPr>
          <w:rFonts w:ascii="Times New Roman" w:hAnsi="Times New Roman"/>
          <w:sz w:val="24"/>
          <w:szCs w:val="24"/>
        </w:rPr>
        <w:t>normally project, responded strongly to bombykal. The present</w:t>
      </w:r>
      <w:r w:rsidR="007F715D">
        <w:rPr>
          <w:rFonts w:ascii="Times New Roman" w:hAnsi="Times New Roman"/>
          <w:sz w:val="24"/>
          <w:szCs w:val="24"/>
        </w:rPr>
        <w:t xml:space="preserve"> </w:t>
      </w:r>
      <w:r w:rsidRPr="000F38CD">
        <w:rPr>
          <w:rFonts w:ascii="Times New Roman" w:hAnsi="Times New Roman"/>
          <w:sz w:val="24"/>
          <w:szCs w:val="24"/>
        </w:rPr>
        <w:t>study highlights a POU domain transcription factor, Bmacj6, which</w:t>
      </w:r>
      <w:r w:rsidR="007F715D">
        <w:rPr>
          <w:rFonts w:ascii="Times New Roman" w:hAnsi="Times New Roman"/>
          <w:sz w:val="24"/>
          <w:szCs w:val="24"/>
        </w:rPr>
        <w:t xml:space="preserve"> </w:t>
      </w:r>
      <w:r w:rsidRPr="000F38CD">
        <w:rPr>
          <w:rFonts w:ascii="Times New Roman" w:hAnsi="Times New Roman"/>
          <w:sz w:val="24"/>
          <w:szCs w:val="24"/>
        </w:rPr>
        <w:t xml:space="preserve">may have caused a shift of sex-pheromone </w:t>
      </w:r>
      <w:r w:rsidRPr="000F38CD">
        <w:rPr>
          <w:rFonts w:ascii="Times New Roman" w:hAnsi="Times New Roman"/>
          <w:sz w:val="24"/>
          <w:szCs w:val="24"/>
        </w:rPr>
        <w:lastRenderedPageBreak/>
        <w:t xml:space="preserve">preference in </w:t>
      </w:r>
      <w:r w:rsidRPr="007F715D">
        <w:rPr>
          <w:rFonts w:ascii="Times New Roman" w:hAnsi="Times New Roman"/>
          <w:i/>
          <w:sz w:val="24"/>
          <w:szCs w:val="24"/>
        </w:rPr>
        <w:t>B. mori</w:t>
      </w:r>
      <w:r w:rsidR="007F715D">
        <w:rPr>
          <w:rFonts w:ascii="Times New Roman" w:hAnsi="Times New Roman"/>
          <w:sz w:val="24"/>
          <w:szCs w:val="24"/>
        </w:rPr>
        <w:t xml:space="preserve"> </w:t>
      </w:r>
      <w:r w:rsidRPr="000F38CD">
        <w:rPr>
          <w:rFonts w:ascii="Times New Roman" w:hAnsi="Times New Roman"/>
          <w:sz w:val="24"/>
          <w:szCs w:val="24"/>
        </w:rPr>
        <w:t>through Or gene choice and/or axon</w:t>
      </w:r>
      <w:r w:rsidR="00490056">
        <w:rPr>
          <w:rFonts w:ascii="Times New Roman" w:hAnsi="Times New Roman"/>
          <w:sz w:val="24"/>
          <w:szCs w:val="24"/>
        </w:rPr>
        <w:t xml:space="preserve"> targeting</w:t>
      </w:r>
      <w:r w:rsidR="005037D2">
        <w:rPr>
          <w:rFonts w:ascii="Times New Roman" w:hAnsi="Times New Roman"/>
          <w:sz w:val="24"/>
          <w:szCs w:val="24"/>
        </w:rPr>
        <w:t xml:space="preserve"> (Fujii </w:t>
      </w:r>
      <w:r w:rsidR="005037D2">
        <w:rPr>
          <w:rFonts w:ascii="Times New Roman" w:hAnsi="Times New Roman"/>
          <w:i/>
          <w:sz w:val="24"/>
          <w:szCs w:val="24"/>
        </w:rPr>
        <w:t xml:space="preserve">et al., </w:t>
      </w:r>
      <w:r w:rsidR="005037D2">
        <w:rPr>
          <w:rFonts w:ascii="Times New Roman" w:hAnsi="Times New Roman"/>
          <w:sz w:val="24"/>
          <w:szCs w:val="24"/>
        </w:rPr>
        <w:t>2011)</w:t>
      </w:r>
      <w:r w:rsidR="00490056">
        <w:rPr>
          <w:rFonts w:ascii="Times New Roman" w:hAnsi="Times New Roman"/>
          <w:sz w:val="24"/>
          <w:szCs w:val="24"/>
        </w:rPr>
        <w:t>.</w:t>
      </w:r>
      <w:r w:rsidRPr="000F38CD">
        <w:rPr>
          <w:rFonts w:ascii="Times New Roman" w:hAnsi="Times New Roman"/>
          <w:sz w:val="24"/>
          <w:szCs w:val="24"/>
        </w:rPr>
        <w:t xml:space="preserve"> </w:t>
      </w:r>
      <w:r w:rsidR="00490056">
        <w:rPr>
          <w:rFonts w:ascii="Times New Roman" w:hAnsi="Times New Roman"/>
          <w:sz w:val="24"/>
          <w:szCs w:val="24"/>
        </w:rPr>
        <w:t xml:space="preserve"> </w:t>
      </w:r>
      <w:r w:rsidR="00726572" w:rsidRPr="00810B44">
        <w:rPr>
          <w:rFonts w:ascii="Times New Roman" w:hAnsi="Times New Roman"/>
          <w:noProof/>
          <w:sz w:val="24"/>
          <w:szCs w:val="24"/>
        </w:rPr>
        <w:drawing>
          <wp:inline distT="0" distB="0" distL="0" distR="0" wp14:anchorId="039FBBE7" wp14:editId="3988C8F9">
            <wp:extent cx="2609850" cy="1987550"/>
            <wp:effectExtent l="0" t="0" r="0" b="0"/>
            <wp:docPr id="18" name="Picture 4" descr="C:\Users\Welcome\Desktop\Silkworm pheromon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come\Desktop\Silkworm pheromone\1.bmp"/>
                    <pic:cNvPicPr>
                      <a:picLocks noChangeAspect="1" noChangeArrowheads="1"/>
                    </pic:cNvPicPr>
                  </pic:nvPicPr>
                  <pic:blipFill>
                    <a:blip r:embed="rId25">
                      <a:extLst>
                        <a:ext uri="{28A0092B-C50C-407E-A947-70E740481C1C}">
                          <a14:useLocalDpi xmlns:a14="http://schemas.microsoft.com/office/drawing/2010/main" val="0"/>
                        </a:ext>
                      </a:extLst>
                    </a:blip>
                    <a:srcRect r="-6" b="104"/>
                    <a:stretch>
                      <a:fillRect/>
                    </a:stretch>
                  </pic:blipFill>
                  <pic:spPr bwMode="auto">
                    <a:xfrm>
                      <a:off x="0" y="0"/>
                      <a:ext cx="2609850" cy="1987550"/>
                    </a:xfrm>
                    <a:prstGeom prst="rect">
                      <a:avLst/>
                    </a:prstGeom>
                    <a:noFill/>
                    <a:ln>
                      <a:noFill/>
                    </a:ln>
                  </pic:spPr>
                </pic:pic>
              </a:graphicData>
            </a:graphic>
          </wp:inline>
        </w:drawing>
      </w:r>
      <w:r w:rsidR="00726572" w:rsidRPr="00810B44">
        <w:rPr>
          <w:rFonts w:ascii="Times New Roman" w:hAnsi="Times New Roman"/>
          <w:noProof/>
          <w:sz w:val="24"/>
          <w:szCs w:val="24"/>
        </w:rPr>
        <w:drawing>
          <wp:inline distT="0" distB="0" distL="0" distR="0" wp14:anchorId="21F82FD6" wp14:editId="34106177">
            <wp:extent cx="2889250" cy="1993900"/>
            <wp:effectExtent l="0" t="0" r="0" b="0"/>
            <wp:docPr id="19" name="Picture 5" descr="C:\Users\Welcome\Desktop\Silkworm pheromon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lcome\Desktop\Silkworm pheromone\2.bmp"/>
                    <pic:cNvPicPr>
                      <a:picLocks noChangeAspect="1" noChangeArrowheads="1"/>
                    </pic:cNvPicPr>
                  </pic:nvPicPr>
                  <pic:blipFill>
                    <a:blip r:embed="rId26">
                      <a:extLst>
                        <a:ext uri="{28A0092B-C50C-407E-A947-70E740481C1C}">
                          <a14:useLocalDpi xmlns:a14="http://schemas.microsoft.com/office/drawing/2010/main" val="0"/>
                        </a:ext>
                      </a:extLst>
                    </a:blip>
                    <a:srcRect r="-145" b="-98"/>
                    <a:stretch>
                      <a:fillRect/>
                    </a:stretch>
                  </pic:blipFill>
                  <pic:spPr bwMode="auto">
                    <a:xfrm>
                      <a:off x="0" y="0"/>
                      <a:ext cx="2889250" cy="1993900"/>
                    </a:xfrm>
                    <a:prstGeom prst="rect">
                      <a:avLst/>
                    </a:prstGeom>
                    <a:noFill/>
                    <a:ln>
                      <a:noFill/>
                    </a:ln>
                  </pic:spPr>
                </pic:pic>
              </a:graphicData>
            </a:graphic>
          </wp:inline>
        </w:drawing>
      </w:r>
    </w:p>
    <w:p w14:paraId="64F7D029" w14:textId="293FA8C9" w:rsidR="00E029E3" w:rsidRDefault="00726572" w:rsidP="00E029E3">
      <w:pPr>
        <w:autoSpaceDE w:val="0"/>
        <w:autoSpaceDN w:val="0"/>
        <w:adjustRightInd w:val="0"/>
        <w:spacing w:after="0" w:line="360" w:lineRule="auto"/>
        <w:ind w:firstLine="720"/>
        <w:rPr>
          <w:rFonts w:ascii="Times New Roman" w:hAnsi="Times New Roman"/>
          <w:sz w:val="24"/>
          <w:szCs w:val="24"/>
        </w:rPr>
      </w:pPr>
      <w:r w:rsidRPr="00810B44">
        <w:rPr>
          <w:rFonts w:ascii="Times New Roman" w:hAnsi="Times New Roman"/>
          <w:noProof/>
          <w:sz w:val="24"/>
          <w:szCs w:val="24"/>
        </w:rPr>
        <w:drawing>
          <wp:inline distT="0" distB="0" distL="0" distR="0" wp14:anchorId="494FF0F2" wp14:editId="50500794">
            <wp:extent cx="5041900" cy="165735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1900" cy="1657350"/>
                    </a:xfrm>
                    <a:prstGeom prst="rect">
                      <a:avLst/>
                    </a:prstGeom>
                    <a:noFill/>
                    <a:ln>
                      <a:noFill/>
                    </a:ln>
                  </pic:spPr>
                </pic:pic>
              </a:graphicData>
            </a:graphic>
          </wp:inline>
        </w:drawing>
      </w:r>
    </w:p>
    <w:p w14:paraId="11F9A0DF" w14:textId="77777777" w:rsidR="00C96462" w:rsidRDefault="00AC71BE" w:rsidP="00AC71BE">
      <w:pPr>
        <w:autoSpaceDE w:val="0"/>
        <w:autoSpaceDN w:val="0"/>
        <w:adjustRightInd w:val="0"/>
        <w:spacing w:line="240" w:lineRule="auto"/>
        <w:rPr>
          <w:rFonts w:ascii="Times New Roman" w:hAnsi="Times New Roman"/>
          <w:b/>
          <w:sz w:val="24"/>
          <w:szCs w:val="24"/>
        </w:rPr>
      </w:pPr>
      <w:r w:rsidRPr="00AC71BE">
        <w:rPr>
          <w:rFonts w:ascii="Times New Roman" w:hAnsi="Times New Roman"/>
          <w:b/>
          <w:sz w:val="24"/>
          <w:szCs w:val="24"/>
        </w:rPr>
        <w:t>Bombykol receptors in the silkworm moth and the fruit fly</w:t>
      </w:r>
    </w:p>
    <w:p w14:paraId="309D34AC" w14:textId="77777777" w:rsidR="00AC71BE" w:rsidRDefault="00727D24" w:rsidP="00D57C92">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ab/>
      </w:r>
      <w:r w:rsidR="00D57C92" w:rsidRPr="00D57C92">
        <w:rPr>
          <w:rFonts w:ascii="Times New Roman" w:hAnsi="Times New Roman"/>
          <w:sz w:val="24"/>
          <w:szCs w:val="24"/>
        </w:rPr>
        <w:t>Male moths are endowed with odorant receptors (ORs) to detect</w:t>
      </w:r>
      <w:r w:rsidR="00D57C92">
        <w:rPr>
          <w:rFonts w:ascii="Times New Roman" w:hAnsi="Times New Roman"/>
          <w:sz w:val="24"/>
          <w:szCs w:val="24"/>
        </w:rPr>
        <w:t xml:space="preserve"> </w:t>
      </w:r>
      <w:r w:rsidR="00D57C92" w:rsidRPr="00D57C92">
        <w:rPr>
          <w:rFonts w:ascii="Times New Roman" w:hAnsi="Times New Roman"/>
          <w:sz w:val="24"/>
          <w:szCs w:val="24"/>
        </w:rPr>
        <w:t>species-specific sex pheromones with remarkable sensitivity and</w:t>
      </w:r>
      <w:r w:rsidR="00D57C92">
        <w:rPr>
          <w:rFonts w:ascii="Times New Roman" w:hAnsi="Times New Roman"/>
          <w:sz w:val="24"/>
          <w:szCs w:val="24"/>
        </w:rPr>
        <w:t xml:space="preserve"> </w:t>
      </w:r>
      <w:r w:rsidR="00D57C92" w:rsidRPr="00D57C92">
        <w:rPr>
          <w:rFonts w:ascii="Times New Roman" w:hAnsi="Times New Roman"/>
          <w:sz w:val="24"/>
          <w:szCs w:val="24"/>
        </w:rPr>
        <w:t>selectivity. We serendipitously discovered that an endogenous OR</w:t>
      </w:r>
      <w:r w:rsidR="00D57C92">
        <w:rPr>
          <w:rFonts w:ascii="Times New Roman" w:hAnsi="Times New Roman"/>
          <w:sz w:val="24"/>
          <w:szCs w:val="24"/>
        </w:rPr>
        <w:t xml:space="preserve"> </w:t>
      </w:r>
      <w:r w:rsidR="00D57C92" w:rsidRPr="00D57C92">
        <w:rPr>
          <w:rFonts w:ascii="Times New Roman" w:hAnsi="Times New Roman"/>
          <w:sz w:val="24"/>
          <w:szCs w:val="24"/>
        </w:rPr>
        <w:t xml:space="preserve">in the fruit fly, </w:t>
      </w:r>
      <w:r w:rsidR="00D57C92" w:rsidRPr="00D57C92">
        <w:rPr>
          <w:rFonts w:ascii="Times New Roman" w:hAnsi="Times New Roman"/>
          <w:i/>
          <w:sz w:val="24"/>
          <w:szCs w:val="24"/>
        </w:rPr>
        <w:t>Drosophila melanogaster</w:t>
      </w:r>
      <w:r w:rsidR="00D57C92" w:rsidRPr="00D57C92">
        <w:rPr>
          <w:rFonts w:ascii="Times New Roman" w:hAnsi="Times New Roman"/>
          <w:sz w:val="24"/>
          <w:szCs w:val="24"/>
        </w:rPr>
        <w:t>, is highly sensitive to the</w:t>
      </w:r>
      <w:r w:rsidR="00D57C92">
        <w:rPr>
          <w:rFonts w:ascii="Times New Roman" w:hAnsi="Times New Roman"/>
          <w:sz w:val="24"/>
          <w:szCs w:val="24"/>
        </w:rPr>
        <w:t xml:space="preserve"> </w:t>
      </w:r>
      <w:r w:rsidR="00D57C92" w:rsidRPr="00D57C92">
        <w:rPr>
          <w:rFonts w:ascii="Times New Roman" w:hAnsi="Times New Roman"/>
          <w:sz w:val="24"/>
          <w:szCs w:val="24"/>
        </w:rPr>
        <w:t>sex pheromone of the silkworm moth, bombykol. Intriguingly, the</w:t>
      </w:r>
      <w:r w:rsidR="00D57C92">
        <w:rPr>
          <w:rFonts w:ascii="Times New Roman" w:hAnsi="Times New Roman"/>
          <w:sz w:val="24"/>
          <w:szCs w:val="24"/>
        </w:rPr>
        <w:t xml:space="preserve"> </w:t>
      </w:r>
      <w:r w:rsidR="00D57C92" w:rsidRPr="00D57C92">
        <w:rPr>
          <w:rFonts w:ascii="Times New Roman" w:hAnsi="Times New Roman"/>
          <w:sz w:val="24"/>
          <w:szCs w:val="24"/>
        </w:rPr>
        <w:t>fruit fly detectors are more sensitive than the receptors of the silkworm</w:t>
      </w:r>
      <w:r w:rsidR="00D57C92">
        <w:rPr>
          <w:rFonts w:ascii="Times New Roman" w:hAnsi="Times New Roman"/>
          <w:sz w:val="24"/>
          <w:szCs w:val="24"/>
        </w:rPr>
        <w:t xml:space="preserve"> </w:t>
      </w:r>
      <w:r w:rsidR="00D57C92" w:rsidRPr="00D57C92">
        <w:rPr>
          <w:rFonts w:ascii="Times New Roman" w:hAnsi="Times New Roman"/>
          <w:sz w:val="24"/>
          <w:szCs w:val="24"/>
        </w:rPr>
        <w:t>moth, although its ecological significance is unknown. By</w:t>
      </w:r>
      <w:r w:rsidR="00D57C92">
        <w:rPr>
          <w:rFonts w:ascii="Times New Roman" w:hAnsi="Times New Roman"/>
          <w:sz w:val="24"/>
          <w:szCs w:val="24"/>
        </w:rPr>
        <w:t xml:space="preserve"> </w:t>
      </w:r>
      <w:r w:rsidR="00D57C92" w:rsidRPr="00D57C92">
        <w:rPr>
          <w:rFonts w:ascii="Times New Roman" w:hAnsi="Times New Roman"/>
          <w:sz w:val="24"/>
          <w:szCs w:val="24"/>
        </w:rPr>
        <w:t>expression in the “empty neuron” system, we identified the fruit</w:t>
      </w:r>
      <w:r w:rsidR="00D57C92">
        <w:rPr>
          <w:rFonts w:ascii="Times New Roman" w:hAnsi="Times New Roman"/>
          <w:sz w:val="24"/>
          <w:szCs w:val="24"/>
        </w:rPr>
        <w:t xml:space="preserve"> </w:t>
      </w:r>
      <w:r w:rsidR="00D57C92" w:rsidRPr="00D57C92">
        <w:rPr>
          <w:rFonts w:ascii="Times New Roman" w:hAnsi="Times New Roman"/>
          <w:sz w:val="24"/>
          <w:szCs w:val="24"/>
        </w:rPr>
        <w:t>fly bombykol-sensitive OR as DmelOR7a (= DmOR7a). The profiles</w:t>
      </w:r>
      <w:r w:rsidR="00D57C92">
        <w:rPr>
          <w:rFonts w:ascii="Times New Roman" w:hAnsi="Times New Roman"/>
          <w:sz w:val="24"/>
          <w:szCs w:val="24"/>
        </w:rPr>
        <w:t xml:space="preserve"> </w:t>
      </w:r>
      <w:r w:rsidR="00D57C92" w:rsidRPr="00D57C92">
        <w:rPr>
          <w:rFonts w:ascii="Times New Roman" w:hAnsi="Times New Roman"/>
          <w:sz w:val="24"/>
          <w:szCs w:val="24"/>
        </w:rPr>
        <w:t>of this receptor in response to bombykol in the native sensilla</w:t>
      </w:r>
      <w:r w:rsidR="00D57C92">
        <w:rPr>
          <w:rFonts w:ascii="Times New Roman" w:hAnsi="Times New Roman"/>
          <w:sz w:val="24"/>
          <w:szCs w:val="24"/>
        </w:rPr>
        <w:t xml:space="preserve"> </w:t>
      </w:r>
      <w:r w:rsidR="00D57C92" w:rsidRPr="00D57C92">
        <w:rPr>
          <w:rFonts w:ascii="Times New Roman" w:hAnsi="Times New Roman"/>
          <w:sz w:val="24"/>
          <w:szCs w:val="24"/>
        </w:rPr>
        <w:t>(ab4) or expressed in the empty neuron system (ab3 sensilla) are</w:t>
      </w:r>
      <w:r w:rsidR="00D57C92">
        <w:rPr>
          <w:rFonts w:ascii="Times New Roman" w:hAnsi="Times New Roman"/>
          <w:sz w:val="24"/>
          <w:szCs w:val="24"/>
        </w:rPr>
        <w:t xml:space="preserve"> </w:t>
      </w:r>
      <w:r w:rsidR="00D57C92" w:rsidRPr="00D57C92">
        <w:rPr>
          <w:rFonts w:ascii="Times New Roman" w:hAnsi="Times New Roman"/>
          <w:sz w:val="24"/>
          <w:szCs w:val="24"/>
        </w:rPr>
        <w:t>indistinguishable. Both WT and transgenic flies responded with</w:t>
      </w:r>
      <w:r w:rsidR="00D57C92">
        <w:rPr>
          <w:rFonts w:ascii="Times New Roman" w:hAnsi="Times New Roman"/>
          <w:sz w:val="24"/>
          <w:szCs w:val="24"/>
        </w:rPr>
        <w:t xml:space="preserve"> </w:t>
      </w:r>
      <w:r w:rsidR="00D57C92" w:rsidRPr="00D57C92">
        <w:rPr>
          <w:rFonts w:ascii="Times New Roman" w:hAnsi="Times New Roman"/>
          <w:sz w:val="24"/>
          <w:szCs w:val="24"/>
        </w:rPr>
        <w:t>high sensitivity, in a dose-dependent manner, and with rapid signal</w:t>
      </w:r>
      <w:r w:rsidR="00D57C92">
        <w:rPr>
          <w:rFonts w:ascii="Times New Roman" w:hAnsi="Times New Roman"/>
          <w:sz w:val="24"/>
          <w:szCs w:val="24"/>
        </w:rPr>
        <w:t xml:space="preserve"> </w:t>
      </w:r>
      <w:r w:rsidR="00D57C92" w:rsidRPr="00D57C92">
        <w:rPr>
          <w:rFonts w:ascii="Times New Roman" w:hAnsi="Times New Roman"/>
          <w:sz w:val="24"/>
          <w:szCs w:val="24"/>
        </w:rPr>
        <w:t>termination. In contrast, the same empty neuron expressing</w:t>
      </w:r>
      <w:r w:rsidR="00D57C92">
        <w:rPr>
          <w:rFonts w:ascii="Times New Roman" w:hAnsi="Times New Roman"/>
          <w:sz w:val="24"/>
          <w:szCs w:val="24"/>
        </w:rPr>
        <w:t xml:space="preserve"> </w:t>
      </w:r>
      <w:r w:rsidR="00D57C92" w:rsidRPr="00D57C92">
        <w:rPr>
          <w:rFonts w:ascii="Times New Roman" w:hAnsi="Times New Roman"/>
          <w:sz w:val="24"/>
          <w:szCs w:val="24"/>
        </w:rPr>
        <w:t>the moth bombykol receptor, BmorOR1, demonstrated low sensitivity</w:t>
      </w:r>
      <w:r w:rsidR="00D57C92">
        <w:rPr>
          <w:rFonts w:ascii="Times New Roman" w:hAnsi="Times New Roman"/>
          <w:sz w:val="24"/>
          <w:szCs w:val="24"/>
        </w:rPr>
        <w:t xml:space="preserve"> </w:t>
      </w:r>
      <w:r w:rsidR="00D57C92" w:rsidRPr="00D57C92">
        <w:rPr>
          <w:rFonts w:ascii="Times New Roman" w:hAnsi="Times New Roman"/>
          <w:sz w:val="24"/>
          <w:szCs w:val="24"/>
        </w:rPr>
        <w:t>and slow signal inactivation. When expressed in the trichoid</w:t>
      </w:r>
      <w:r w:rsidR="00D57C92">
        <w:rPr>
          <w:rFonts w:ascii="Times New Roman" w:hAnsi="Times New Roman"/>
          <w:sz w:val="24"/>
          <w:szCs w:val="24"/>
        </w:rPr>
        <w:t xml:space="preserve"> </w:t>
      </w:r>
      <w:r w:rsidR="00D57C92" w:rsidRPr="00D57C92">
        <w:rPr>
          <w:rFonts w:ascii="Times New Roman" w:hAnsi="Times New Roman"/>
          <w:sz w:val="24"/>
          <w:szCs w:val="24"/>
        </w:rPr>
        <w:t>sensilla T1 of the fruit fly, the neuron housing BmorOR1 responded</w:t>
      </w:r>
      <w:r w:rsidR="00D57C92">
        <w:rPr>
          <w:rFonts w:ascii="Times New Roman" w:hAnsi="Times New Roman"/>
          <w:sz w:val="24"/>
          <w:szCs w:val="24"/>
        </w:rPr>
        <w:t xml:space="preserve"> </w:t>
      </w:r>
      <w:r w:rsidR="00D57C92" w:rsidRPr="00D57C92">
        <w:rPr>
          <w:rFonts w:ascii="Times New Roman" w:hAnsi="Times New Roman"/>
          <w:sz w:val="24"/>
          <w:szCs w:val="24"/>
        </w:rPr>
        <w:t>with sensitivity comparable to that of the native trichoid sensilla in</w:t>
      </w:r>
      <w:r w:rsidR="00D57C92">
        <w:rPr>
          <w:rFonts w:ascii="Times New Roman" w:hAnsi="Times New Roman"/>
          <w:sz w:val="24"/>
          <w:szCs w:val="24"/>
        </w:rPr>
        <w:t xml:space="preserve"> </w:t>
      </w:r>
      <w:r w:rsidR="00D57C92" w:rsidRPr="00D57C92">
        <w:rPr>
          <w:rFonts w:ascii="Times New Roman" w:hAnsi="Times New Roman"/>
          <w:sz w:val="24"/>
          <w:szCs w:val="24"/>
        </w:rPr>
        <w:t>the silkworm moth. By challenging the native bombykol receptor</w:t>
      </w:r>
      <w:r w:rsidR="00D57C92">
        <w:rPr>
          <w:rFonts w:ascii="Times New Roman" w:hAnsi="Times New Roman"/>
          <w:sz w:val="24"/>
          <w:szCs w:val="24"/>
        </w:rPr>
        <w:t xml:space="preserve"> </w:t>
      </w:r>
      <w:r w:rsidR="00D57C92" w:rsidRPr="00D57C92">
        <w:rPr>
          <w:rFonts w:ascii="Times New Roman" w:hAnsi="Times New Roman"/>
          <w:sz w:val="24"/>
          <w:szCs w:val="24"/>
        </w:rPr>
        <w:t xml:space="preserve">in the fruit fly with high doses of </w:t>
      </w:r>
      <w:r w:rsidR="00D57C92" w:rsidRPr="00D57C92">
        <w:rPr>
          <w:rFonts w:ascii="Times New Roman" w:hAnsi="Times New Roman"/>
          <w:sz w:val="24"/>
          <w:szCs w:val="24"/>
        </w:rPr>
        <w:lastRenderedPageBreak/>
        <w:t>another odorant to which the</w:t>
      </w:r>
      <w:r w:rsidR="00D57C92">
        <w:rPr>
          <w:rFonts w:ascii="Times New Roman" w:hAnsi="Times New Roman"/>
          <w:sz w:val="24"/>
          <w:szCs w:val="24"/>
        </w:rPr>
        <w:t xml:space="preserve"> </w:t>
      </w:r>
      <w:r w:rsidR="00D57C92" w:rsidRPr="00D57C92">
        <w:rPr>
          <w:rFonts w:ascii="Times New Roman" w:hAnsi="Times New Roman"/>
          <w:sz w:val="24"/>
          <w:szCs w:val="24"/>
        </w:rPr>
        <w:t>receptor responds with the highest sensitivity, we demonstrate</w:t>
      </w:r>
      <w:r w:rsidR="00D57C92">
        <w:rPr>
          <w:rFonts w:ascii="Times New Roman" w:hAnsi="Times New Roman"/>
          <w:sz w:val="24"/>
          <w:szCs w:val="24"/>
        </w:rPr>
        <w:t xml:space="preserve"> </w:t>
      </w:r>
      <w:r w:rsidR="00D57C92" w:rsidRPr="00D57C92">
        <w:rPr>
          <w:rFonts w:ascii="Times New Roman" w:hAnsi="Times New Roman"/>
          <w:sz w:val="24"/>
          <w:szCs w:val="24"/>
        </w:rPr>
        <w:t>that slow signal termination is induced by overdose of a stimulus.</w:t>
      </w:r>
      <w:r w:rsidR="00D57C92">
        <w:rPr>
          <w:rFonts w:ascii="Times New Roman" w:hAnsi="Times New Roman"/>
          <w:sz w:val="24"/>
          <w:szCs w:val="24"/>
        </w:rPr>
        <w:t xml:space="preserve"> </w:t>
      </w:r>
      <w:r w:rsidR="00D57C92" w:rsidRPr="00D57C92">
        <w:rPr>
          <w:rFonts w:ascii="Times New Roman" w:hAnsi="Times New Roman"/>
          <w:sz w:val="24"/>
          <w:szCs w:val="24"/>
        </w:rPr>
        <w:t>As opposed to the empty neuron system in the basiconic sensilla,</w:t>
      </w:r>
      <w:r w:rsidR="00D57C92">
        <w:rPr>
          <w:rFonts w:ascii="Times New Roman" w:hAnsi="Times New Roman"/>
          <w:sz w:val="24"/>
          <w:szCs w:val="24"/>
        </w:rPr>
        <w:t xml:space="preserve"> </w:t>
      </w:r>
      <w:r w:rsidR="00D57C92" w:rsidRPr="00D57C92">
        <w:rPr>
          <w:rFonts w:ascii="Times New Roman" w:hAnsi="Times New Roman"/>
          <w:sz w:val="24"/>
          <w:szCs w:val="24"/>
        </w:rPr>
        <w:t>the structural, biochemical, and/or biophysical features of the sensilla</w:t>
      </w:r>
      <w:r w:rsidR="00D57C92">
        <w:rPr>
          <w:rFonts w:ascii="Times New Roman" w:hAnsi="Times New Roman"/>
          <w:sz w:val="24"/>
          <w:szCs w:val="24"/>
        </w:rPr>
        <w:t xml:space="preserve"> </w:t>
      </w:r>
      <w:r w:rsidR="00D57C92" w:rsidRPr="00D57C92">
        <w:rPr>
          <w:rFonts w:ascii="Times New Roman" w:hAnsi="Times New Roman"/>
          <w:sz w:val="24"/>
          <w:szCs w:val="24"/>
        </w:rPr>
        <w:t>make the T1 trichoid system of the fly a better surrogate for</w:t>
      </w:r>
      <w:r w:rsidR="00D57C92">
        <w:rPr>
          <w:rFonts w:ascii="Times New Roman" w:hAnsi="Times New Roman"/>
          <w:sz w:val="24"/>
          <w:szCs w:val="24"/>
        </w:rPr>
        <w:t xml:space="preserve"> </w:t>
      </w:r>
      <w:r w:rsidR="00D57C92" w:rsidRPr="00D57C92">
        <w:rPr>
          <w:rFonts w:ascii="Times New Roman" w:hAnsi="Times New Roman"/>
          <w:sz w:val="24"/>
          <w:szCs w:val="24"/>
        </w:rPr>
        <w:t>the moth receptor</w:t>
      </w:r>
      <w:r w:rsidR="00D6015B">
        <w:rPr>
          <w:rFonts w:ascii="Times New Roman" w:hAnsi="Times New Roman"/>
          <w:sz w:val="24"/>
          <w:szCs w:val="24"/>
        </w:rPr>
        <w:t xml:space="preserve"> (Syed </w:t>
      </w:r>
      <w:r w:rsidR="00D6015B">
        <w:rPr>
          <w:rFonts w:ascii="Times New Roman" w:hAnsi="Times New Roman"/>
          <w:i/>
          <w:sz w:val="24"/>
          <w:szCs w:val="24"/>
        </w:rPr>
        <w:t xml:space="preserve">et al., </w:t>
      </w:r>
      <w:r w:rsidR="00D6015B">
        <w:rPr>
          <w:rFonts w:ascii="Times New Roman" w:hAnsi="Times New Roman"/>
          <w:sz w:val="24"/>
          <w:szCs w:val="24"/>
        </w:rPr>
        <w:t>2010)</w:t>
      </w:r>
      <w:r w:rsidR="00D57C92" w:rsidRPr="00D57C92">
        <w:rPr>
          <w:rFonts w:ascii="Times New Roman" w:hAnsi="Times New Roman"/>
          <w:sz w:val="24"/>
          <w:szCs w:val="24"/>
        </w:rPr>
        <w:t>.</w:t>
      </w:r>
    </w:p>
    <w:p w14:paraId="19FA8407" w14:textId="3DC431D7" w:rsidR="006444A0" w:rsidRDefault="00726572" w:rsidP="004B325A">
      <w:pPr>
        <w:autoSpaceDE w:val="0"/>
        <w:autoSpaceDN w:val="0"/>
        <w:adjustRightInd w:val="0"/>
        <w:spacing w:line="360" w:lineRule="auto"/>
        <w:jc w:val="center"/>
        <w:rPr>
          <w:rFonts w:ascii="Times New Roman" w:hAnsi="Times New Roman"/>
          <w:sz w:val="24"/>
          <w:szCs w:val="24"/>
        </w:rPr>
      </w:pPr>
      <w:r w:rsidRPr="00810B44">
        <w:rPr>
          <w:rFonts w:ascii="Times New Roman" w:hAnsi="Times New Roman"/>
          <w:noProof/>
          <w:sz w:val="24"/>
          <w:szCs w:val="24"/>
        </w:rPr>
        <w:drawing>
          <wp:inline distT="0" distB="0" distL="0" distR="0" wp14:anchorId="1ADB4357" wp14:editId="582926D9">
            <wp:extent cx="4470400" cy="215265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0400" cy="2152650"/>
                    </a:xfrm>
                    <a:prstGeom prst="rect">
                      <a:avLst/>
                    </a:prstGeom>
                    <a:noFill/>
                    <a:ln>
                      <a:noFill/>
                    </a:ln>
                  </pic:spPr>
                </pic:pic>
              </a:graphicData>
            </a:graphic>
          </wp:inline>
        </w:drawing>
      </w:r>
    </w:p>
    <w:p w14:paraId="3AA7B658" w14:textId="77777777" w:rsidR="001052E4" w:rsidRDefault="0056743D" w:rsidP="00D57C92">
      <w:pPr>
        <w:autoSpaceDE w:val="0"/>
        <w:autoSpaceDN w:val="0"/>
        <w:adjustRightInd w:val="0"/>
        <w:spacing w:line="360" w:lineRule="auto"/>
        <w:jc w:val="both"/>
        <w:rPr>
          <w:rFonts w:ascii="Times New Roman" w:hAnsi="Times New Roman"/>
          <w:b/>
          <w:bCs/>
          <w:i/>
          <w:iCs/>
          <w:sz w:val="24"/>
          <w:szCs w:val="24"/>
        </w:rPr>
      </w:pPr>
      <w:r w:rsidRPr="0056743D">
        <w:rPr>
          <w:rFonts w:ascii="Times New Roman" w:hAnsi="Times New Roman"/>
          <w:b/>
          <w:bCs/>
          <w:sz w:val="24"/>
          <w:szCs w:val="24"/>
        </w:rPr>
        <w:t xml:space="preserve">Antennal responses of </w:t>
      </w:r>
      <w:r w:rsidRPr="0056743D">
        <w:rPr>
          <w:rFonts w:ascii="Times New Roman" w:hAnsi="Times New Roman"/>
          <w:b/>
          <w:bCs/>
          <w:i/>
          <w:iCs/>
          <w:sz w:val="24"/>
          <w:szCs w:val="24"/>
        </w:rPr>
        <w:t>Bombyx mandarina</w:t>
      </w:r>
    </w:p>
    <w:p w14:paraId="4F0B117B" w14:textId="77777777" w:rsidR="0056743D" w:rsidRDefault="00E0050F" w:rsidP="00E0050F">
      <w:pPr>
        <w:autoSpaceDE w:val="0"/>
        <w:autoSpaceDN w:val="0"/>
        <w:adjustRightInd w:val="0"/>
        <w:spacing w:after="0" w:line="360" w:lineRule="auto"/>
        <w:ind w:firstLine="720"/>
        <w:jc w:val="both"/>
        <w:rPr>
          <w:rFonts w:ascii="Times New Roman" w:hAnsi="Times New Roman"/>
          <w:color w:val="131413"/>
          <w:sz w:val="24"/>
          <w:szCs w:val="24"/>
        </w:rPr>
      </w:pPr>
      <w:r w:rsidRPr="00E0050F">
        <w:rPr>
          <w:rFonts w:ascii="Times New Roman" w:hAnsi="Times New Roman"/>
          <w:i/>
          <w:color w:val="131413"/>
          <w:sz w:val="24"/>
          <w:szCs w:val="24"/>
        </w:rPr>
        <w:t>Bombyx mandarina</w:t>
      </w:r>
      <w:r w:rsidRPr="00E0050F">
        <w:rPr>
          <w:rFonts w:ascii="Times New Roman" w:hAnsi="Times New Roman"/>
          <w:color w:val="131413"/>
          <w:sz w:val="24"/>
          <w:szCs w:val="24"/>
        </w:rPr>
        <w:t xml:space="preserve"> is the wild ancestor of </w:t>
      </w:r>
      <w:r w:rsidRPr="00E0050F">
        <w:rPr>
          <w:rFonts w:ascii="Times New Roman" w:hAnsi="Times New Roman"/>
          <w:i/>
          <w:color w:val="131413"/>
          <w:sz w:val="24"/>
          <w:szCs w:val="24"/>
        </w:rPr>
        <w:t>B. mori</w:t>
      </w:r>
      <w:r w:rsidRPr="00E0050F">
        <w:rPr>
          <w:rFonts w:ascii="Times New Roman" w:hAnsi="Times New Roman"/>
          <w:color w:val="131413"/>
          <w:sz w:val="24"/>
          <w:szCs w:val="24"/>
        </w:rPr>
        <w:t xml:space="preserve"> and often is found</w:t>
      </w:r>
      <w:r>
        <w:rPr>
          <w:rFonts w:ascii="Times New Roman" w:hAnsi="Times New Roman"/>
          <w:color w:val="131413"/>
          <w:sz w:val="24"/>
          <w:szCs w:val="24"/>
        </w:rPr>
        <w:t xml:space="preserve"> </w:t>
      </w:r>
      <w:r w:rsidRPr="00E0050F">
        <w:rPr>
          <w:rFonts w:ascii="Times New Roman" w:hAnsi="Times New Roman"/>
          <w:color w:val="131413"/>
          <w:sz w:val="24"/>
          <w:szCs w:val="24"/>
        </w:rPr>
        <w:t>in mulberry fields in Japan, Korea, and China. In the laboratory,</w:t>
      </w:r>
      <w:r>
        <w:rPr>
          <w:rFonts w:ascii="Times New Roman" w:hAnsi="Times New Roman"/>
          <w:color w:val="131413"/>
          <w:sz w:val="24"/>
          <w:szCs w:val="24"/>
        </w:rPr>
        <w:t xml:space="preserve"> </w:t>
      </w:r>
      <w:r w:rsidRPr="00E0050F">
        <w:rPr>
          <w:rFonts w:ascii="Times New Roman" w:hAnsi="Times New Roman"/>
          <w:i/>
          <w:color w:val="131413"/>
          <w:sz w:val="24"/>
          <w:szCs w:val="24"/>
        </w:rPr>
        <w:t>B. mandarina</w:t>
      </w:r>
      <w:r w:rsidRPr="00E0050F">
        <w:rPr>
          <w:rFonts w:ascii="Times New Roman" w:hAnsi="Times New Roman"/>
          <w:color w:val="131413"/>
          <w:sz w:val="24"/>
          <w:szCs w:val="24"/>
        </w:rPr>
        <w:t xml:space="preserve"> and </w:t>
      </w:r>
      <w:r w:rsidRPr="00E0050F">
        <w:rPr>
          <w:rFonts w:ascii="Times New Roman" w:hAnsi="Times New Roman"/>
          <w:i/>
          <w:color w:val="131413"/>
          <w:sz w:val="24"/>
          <w:szCs w:val="24"/>
        </w:rPr>
        <w:t>B. mori</w:t>
      </w:r>
      <w:r w:rsidRPr="00E0050F">
        <w:rPr>
          <w:rFonts w:ascii="Times New Roman" w:hAnsi="Times New Roman"/>
          <w:color w:val="131413"/>
          <w:sz w:val="24"/>
          <w:szCs w:val="24"/>
        </w:rPr>
        <w:t xml:space="preserve"> readily mate</w:t>
      </w:r>
      <w:r>
        <w:rPr>
          <w:rFonts w:ascii="Times New Roman" w:hAnsi="Times New Roman"/>
          <w:color w:val="131413"/>
          <w:sz w:val="24"/>
          <w:szCs w:val="24"/>
        </w:rPr>
        <w:t xml:space="preserve">. </w:t>
      </w:r>
      <w:r w:rsidR="0082300B" w:rsidRPr="0082300B">
        <w:rPr>
          <w:rFonts w:ascii="Times New Roman" w:hAnsi="Times New Roman"/>
          <w:color w:val="131413"/>
          <w:sz w:val="24"/>
          <w:szCs w:val="24"/>
        </w:rPr>
        <w:t>The sex pheromone communication in the</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 xml:space="preserve">wild silkmoth, </w:t>
      </w:r>
      <w:r w:rsidR="0082300B" w:rsidRPr="0082300B">
        <w:rPr>
          <w:rFonts w:ascii="Times New Roman" w:hAnsi="Times New Roman"/>
          <w:i/>
          <w:color w:val="131413"/>
          <w:sz w:val="24"/>
          <w:szCs w:val="24"/>
        </w:rPr>
        <w:t>B</w:t>
      </w:r>
      <w:r>
        <w:rPr>
          <w:rFonts w:ascii="Times New Roman" w:hAnsi="Times New Roman"/>
          <w:i/>
          <w:color w:val="131413"/>
          <w:sz w:val="24"/>
          <w:szCs w:val="24"/>
        </w:rPr>
        <w:t xml:space="preserve">. </w:t>
      </w:r>
      <w:r w:rsidR="0082300B" w:rsidRPr="0082300B">
        <w:rPr>
          <w:rFonts w:ascii="Times New Roman" w:hAnsi="Times New Roman"/>
          <w:i/>
          <w:color w:val="131413"/>
          <w:sz w:val="24"/>
          <w:szCs w:val="24"/>
        </w:rPr>
        <w:t>mandarina</w:t>
      </w:r>
      <w:r w:rsidR="0082300B" w:rsidRPr="0082300B">
        <w:rPr>
          <w:rFonts w:ascii="Times New Roman" w:hAnsi="Times New Roman"/>
          <w:color w:val="131413"/>
          <w:sz w:val="24"/>
          <w:szCs w:val="24"/>
        </w:rPr>
        <w:t>, which is considered ancestral</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 xml:space="preserve">to </w:t>
      </w:r>
      <w:r w:rsidR="0082300B" w:rsidRPr="0082300B">
        <w:rPr>
          <w:rFonts w:ascii="Times New Roman" w:hAnsi="Times New Roman"/>
          <w:i/>
          <w:color w:val="131413"/>
          <w:sz w:val="24"/>
          <w:szCs w:val="24"/>
        </w:rPr>
        <w:t>B. mori</w:t>
      </w:r>
      <w:r w:rsidR="0082300B" w:rsidRPr="0082300B">
        <w:rPr>
          <w:rFonts w:ascii="Times New Roman" w:hAnsi="Times New Roman"/>
          <w:color w:val="131413"/>
          <w:sz w:val="24"/>
          <w:szCs w:val="24"/>
        </w:rPr>
        <w:t xml:space="preserve">. Our investigations revealed that (a) </w:t>
      </w:r>
      <w:r w:rsidR="0082300B" w:rsidRPr="0082300B">
        <w:rPr>
          <w:rFonts w:ascii="Times New Roman" w:hAnsi="Times New Roman"/>
          <w:i/>
          <w:color w:val="131413"/>
          <w:sz w:val="24"/>
          <w:szCs w:val="24"/>
        </w:rPr>
        <w:t>B. mandarina</w:t>
      </w:r>
      <w:r w:rsidR="0082300B" w:rsidRPr="0082300B">
        <w:rPr>
          <w:rFonts w:ascii="Times New Roman" w:hAnsi="Times New Roman"/>
          <w:color w:val="131413"/>
          <w:sz w:val="24"/>
          <w:szCs w:val="24"/>
        </w:rPr>
        <w:t xml:space="preserve"> females produce (E,Z)-10,12-hexadecadienol</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(bombykol), but not (E,Z)-10,12-hexadecadienal (bombykal)</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or (E,Z)-10,12-hexadecadienyl acetate (bombykyl acetate),</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which are pheromone components in other bombycid moths;</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 xml:space="preserve">(b) antennae of male </w:t>
      </w:r>
      <w:r w:rsidR="0082300B" w:rsidRPr="0082300B">
        <w:rPr>
          <w:rFonts w:ascii="Times New Roman" w:hAnsi="Times New Roman"/>
          <w:i/>
          <w:color w:val="131413"/>
          <w:sz w:val="24"/>
          <w:szCs w:val="24"/>
        </w:rPr>
        <w:t>B. mandarina</w:t>
      </w:r>
      <w:r w:rsidR="0082300B" w:rsidRPr="0082300B">
        <w:rPr>
          <w:rFonts w:ascii="Times New Roman" w:hAnsi="Times New Roman"/>
          <w:color w:val="131413"/>
          <w:sz w:val="24"/>
          <w:szCs w:val="24"/>
        </w:rPr>
        <w:t xml:space="preserve"> respond strongly to bombykol</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as well as to bombykal and bombykyl acetate; and (c)</w:t>
      </w:r>
      <w:r w:rsidR="0082300B">
        <w:rPr>
          <w:rFonts w:ascii="Times New Roman" w:hAnsi="Times New Roman"/>
          <w:color w:val="131413"/>
          <w:sz w:val="24"/>
          <w:szCs w:val="24"/>
        </w:rPr>
        <w:t xml:space="preserve"> </w:t>
      </w:r>
      <w:r w:rsidR="0082300B" w:rsidRPr="0082300B">
        <w:rPr>
          <w:rFonts w:ascii="Times New Roman" w:hAnsi="Times New Roman"/>
          <w:color w:val="131413"/>
          <w:sz w:val="24"/>
          <w:szCs w:val="24"/>
        </w:rPr>
        <w:t>bombykal and bombykyl acetate strongly inhibit attraction of</w:t>
      </w:r>
      <w:r w:rsidR="0082300B">
        <w:rPr>
          <w:rFonts w:ascii="Times New Roman" w:hAnsi="Times New Roman"/>
          <w:color w:val="131413"/>
          <w:sz w:val="24"/>
          <w:szCs w:val="24"/>
        </w:rPr>
        <w:t xml:space="preserve"> </w:t>
      </w:r>
      <w:r w:rsidR="0082300B" w:rsidRPr="0082300B">
        <w:rPr>
          <w:rFonts w:ascii="Times New Roman" w:hAnsi="Times New Roman"/>
          <w:i/>
          <w:color w:val="131413"/>
          <w:sz w:val="24"/>
          <w:szCs w:val="24"/>
        </w:rPr>
        <w:t>B. mandarina</w:t>
      </w:r>
      <w:r w:rsidR="0082300B" w:rsidRPr="0082300B">
        <w:rPr>
          <w:rFonts w:ascii="Times New Roman" w:hAnsi="Times New Roman"/>
          <w:color w:val="131413"/>
          <w:sz w:val="24"/>
          <w:szCs w:val="24"/>
        </w:rPr>
        <w:t xml:space="preserve"> males to bombykol in the field</w:t>
      </w:r>
      <w:r w:rsidR="00821FBC">
        <w:rPr>
          <w:rFonts w:ascii="Times New Roman" w:hAnsi="Times New Roman"/>
          <w:color w:val="131413"/>
          <w:sz w:val="24"/>
          <w:szCs w:val="24"/>
        </w:rPr>
        <w:t xml:space="preserve"> (Daimon </w:t>
      </w:r>
      <w:r w:rsidR="00821FBC">
        <w:rPr>
          <w:rFonts w:ascii="Times New Roman" w:hAnsi="Times New Roman"/>
          <w:i/>
          <w:color w:val="131413"/>
          <w:sz w:val="24"/>
          <w:szCs w:val="24"/>
        </w:rPr>
        <w:t xml:space="preserve">et al., </w:t>
      </w:r>
      <w:r w:rsidR="00821FBC">
        <w:rPr>
          <w:rFonts w:ascii="Times New Roman" w:hAnsi="Times New Roman"/>
          <w:color w:val="131413"/>
          <w:sz w:val="24"/>
          <w:szCs w:val="24"/>
        </w:rPr>
        <w:t>2012)</w:t>
      </w:r>
      <w:r w:rsidR="0082300B" w:rsidRPr="0082300B">
        <w:rPr>
          <w:rFonts w:ascii="Times New Roman" w:hAnsi="Times New Roman"/>
          <w:color w:val="131413"/>
          <w:sz w:val="24"/>
          <w:szCs w:val="24"/>
        </w:rPr>
        <w:t>.</w:t>
      </w:r>
      <w:r w:rsidR="0082300B" w:rsidRPr="0082300B">
        <w:rPr>
          <w:rFonts w:ascii="Times New Roman" w:hAnsi="Times New Roman"/>
          <w:color w:val="131413"/>
          <w:sz w:val="24"/>
          <w:szCs w:val="24"/>
        </w:rPr>
        <w:tab/>
      </w:r>
    </w:p>
    <w:p w14:paraId="76AA6868" w14:textId="76B06D1F" w:rsidR="007C1605" w:rsidRDefault="00726572" w:rsidP="006A3E24">
      <w:pPr>
        <w:autoSpaceDE w:val="0"/>
        <w:autoSpaceDN w:val="0"/>
        <w:adjustRightInd w:val="0"/>
        <w:spacing w:after="0" w:line="360" w:lineRule="auto"/>
        <w:jc w:val="both"/>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59776" behindDoc="0" locked="0" layoutInCell="1" allowOverlap="1" wp14:anchorId="48FB1ADB" wp14:editId="4A0681DA">
                <wp:simplePos x="0" y="0"/>
                <wp:positionH relativeFrom="column">
                  <wp:posOffset>3400425</wp:posOffset>
                </wp:positionH>
                <wp:positionV relativeFrom="paragraph">
                  <wp:posOffset>439420</wp:posOffset>
                </wp:positionV>
                <wp:extent cx="2543175" cy="2200275"/>
                <wp:effectExtent l="0" t="1270" r="0" b="0"/>
                <wp:wrapNone/>
                <wp:docPr id="1732907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20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91043" w14:textId="77777777" w:rsidR="006A3E24" w:rsidRPr="006A3E24" w:rsidRDefault="006A3E24" w:rsidP="006A3E24">
                            <w:pPr>
                              <w:autoSpaceDE w:val="0"/>
                              <w:autoSpaceDN w:val="0"/>
                              <w:adjustRightInd w:val="0"/>
                              <w:spacing w:after="0" w:line="360" w:lineRule="auto"/>
                              <w:jc w:val="both"/>
                              <w:rPr>
                                <w:rFonts w:ascii="Times New Roman" w:hAnsi="Times New Roman"/>
                                <w:sz w:val="24"/>
                                <w:szCs w:val="24"/>
                              </w:rPr>
                            </w:pPr>
                            <w:r w:rsidRPr="006A3E24">
                              <w:rPr>
                                <w:rFonts w:ascii="Times New Roman" w:hAnsi="Times New Roman"/>
                                <w:color w:val="131413"/>
                                <w:sz w:val="24"/>
                                <w:szCs w:val="24"/>
                              </w:rPr>
                              <w:t xml:space="preserve">GC-FID-EAD analyses of (a) a crude PG extract of </w:t>
                            </w:r>
                            <w:r w:rsidRPr="00105DF5">
                              <w:rPr>
                                <w:rFonts w:ascii="Times New Roman" w:hAnsi="Times New Roman"/>
                                <w:i/>
                                <w:color w:val="131413"/>
                                <w:sz w:val="24"/>
                                <w:szCs w:val="24"/>
                              </w:rPr>
                              <w:t>B</w:t>
                            </w:r>
                            <w:r w:rsidR="00105DF5" w:rsidRPr="00105DF5">
                              <w:rPr>
                                <w:rFonts w:ascii="Times New Roman" w:hAnsi="Times New Roman"/>
                                <w:i/>
                                <w:color w:val="131413"/>
                                <w:sz w:val="24"/>
                                <w:szCs w:val="24"/>
                              </w:rPr>
                              <w:t>.</w:t>
                            </w:r>
                            <w:r w:rsidRPr="00105DF5">
                              <w:rPr>
                                <w:rFonts w:ascii="Times New Roman" w:hAnsi="Times New Roman"/>
                                <w:i/>
                                <w:color w:val="131413"/>
                                <w:sz w:val="24"/>
                                <w:szCs w:val="24"/>
                              </w:rPr>
                              <w:t xml:space="preserve"> mandarina</w:t>
                            </w:r>
                            <w:r w:rsidRPr="006A3E24">
                              <w:rPr>
                                <w:rFonts w:ascii="Times New Roman" w:hAnsi="Times New Roman"/>
                                <w:color w:val="131413"/>
                                <w:sz w:val="24"/>
                                <w:szCs w:val="24"/>
                              </w:rPr>
                              <w:t xml:space="preserve"> (1 female equivalent) or (b) a mixture of authentic bombykol,</w:t>
                            </w:r>
                            <w:r>
                              <w:rPr>
                                <w:rFonts w:ascii="Times New Roman" w:hAnsi="Times New Roman"/>
                                <w:color w:val="131413"/>
                                <w:sz w:val="24"/>
                                <w:szCs w:val="24"/>
                              </w:rPr>
                              <w:t xml:space="preserve"> </w:t>
                            </w:r>
                            <w:r w:rsidRPr="006A3E24">
                              <w:rPr>
                                <w:rFonts w:ascii="Times New Roman" w:hAnsi="Times New Roman"/>
                                <w:color w:val="131413"/>
                                <w:sz w:val="24"/>
                                <w:szCs w:val="24"/>
                              </w:rPr>
                              <w:t>bombykal, and bombykyl acetate (200 ng each). The GC was</w:t>
                            </w:r>
                            <w:r>
                              <w:rPr>
                                <w:rFonts w:ascii="Times New Roman" w:hAnsi="Times New Roman"/>
                                <w:color w:val="131413"/>
                                <w:sz w:val="24"/>
                                <w:szCs w:val="24"/>
                              </w:rPr>
                              <w:t xml:space="preserve"> </w:t>
                            </w:r>
                            <w:r w:rsidRPr="006A3E24">
                              <w:rPr>
                                <w:rFonts w:ascii="Times New Roman" w:hAnsi="Times New Roman"/>
                                <w:color w:val="131413"/>
                                <w:sz w:val="24"/>
                                <w:szCs w:val="24"/>
                              </w:rPr>
                              <w:t>equipped with a DB-Wax column. Antennae were excised from 1-dayold</w:t>
                            </w:r>
                            <w:r>
                              <w:rPr>
                                <w:rFonts w:ascii="Times New Roman" w:hAnsi="Times New Roman"/>
                                <w:color w:val="131413"/>
                                <w:sz w:val="24"/>
                                <w:szCs w:val="24"/>
                              </w:rPr>
                              <w:t xml:space="preserve"> </w:t>
                            </w:r>
                            <w:r w:rsidRPr="006A3E24">
                              <w:rPr>
                                <w:rFonts w:ascii="Times New Roman" w:hAnsi="Times New Roman"/>
                                <w:i/>
                                <w:color w:val="131413"/>
                                <w:sz w:val="24"/>
                                <w:szCs w:val="24"/>
                              </w:rPr>
                              <w:t>B. mandarina</w:t>
                            </w:r>
                            <w:r w:rsidRPr="006A3E24">
                              <w:rPr>
                                <w:rFonts w:ascii="Times New Roman" w:hAnsi="Times New Roman"/>
                                <w:color w:val="131413"/>
                                <w:sz w:val="24"/>
                                <w:szCs w:val="24"/>
                              </w:rPr>
                              <w:t xml:space="preserve"> males.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1ADB" id="Text Box 7" o:spid="_x0000_s1030" type="#_x0000_t202" style="position:absolute;left:0;text-align:left;margin-left:267.75pt;margin-top:34.6pt;width:200.25pt;height:1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" stroked="f">
                <v:textbox>
                  <w:txbxContent>
                    <w:p w14:paraId="71C91043" w14:textId="77777777" w:rsidR="006A3E24" w:rsidRPr="006A3E24" w:rsidRDefault="006A3E24" w:rsidP="006A3E24">
                      <w:pPr>
                        <w:autoSpaceDE w:val="0"/>
                        <w:autoSpaceDN w:val="0"/>
                        <w:adjustRightInd w:val="0"/>
                        <w:spacing w:after="0" w:line="360" w:lineRule="auto"/>
                        <w:jc w:val="both"/>
                        <w:rPr>
                          <w:rFonts w:ascii="Times New Roman" w:hAnsi="Times New Roman"/>
                          <w:sz w:val="24"/>
                          <w:szCs w:val="24"/>
                        </w:rPr>
                      </w:pPr>
                      <w:r w:rsidRPr="006A3E24">
                        <w:rPr>
                          <w:rFonts w:ascii="Times New Roman" w:hAnsi="Times New Roman"/>
                          <w:color w:val="131413"/>
                          <w:sz w:val="24"/>
                          <w:szCs w:val="24"/>
                        </w:rPr>
                        <w:t xml:space="preserve">GC-FID-EAD analyses of (a) a crude PG extract of </w:t>
                      </w:r>
                      <w:r w:rsidRPr="00105DF5">
                        <w:rPr>
                          <w:rFonts w:ascii="Times New Roman" w:hAnsi="Times New Roman"/>
                          <w:i/>
                          <w:color w:val="131413"/>
                          <w:sz w:val="24"/>
                          <w:szCs w:val="24"/>
                        </w:rPr>
                        <w:t>B</w:t>
                      </w:r>
                      <w:r w:rsidR="00105DF5" w:rsidRPr="00105DF5">
                        <w:rPr>
                          <w:rFonts w:ascii="Times New Roman" w:hAnsi="Times New Roman"/>
                          <w:i/>
                          <w:color w:val="131413"/>
                          <w:sz w:val="24"/>
                          <w:szCs w:val="24"/>
                        </w:rPr>
                        <w:t>.</w:t>
                      </w:r>
                      <w:r w:rsidRPr="00105DF5">
                        <w:rPr>
                          <w:rFonts w:ascii="Times New Roman" w:hAnsi="Times New Roman"/>
                          <w:i/>
                          <w:color w:val="131413"/>
                          <w:sz w:val="24"/>
                          <w:szCs w:val="24"/>
                        </w:rPr>
                        <w:t xml:space="preserve"> mandarina</w:t>
                      </w:r>
                      <w:r w:rsidRPr="006A3E24">
                        <w:rPr>
                          <w:rFonts w:ascii="Times New Roman" w:hAnsi="Times New Roman"/>
                          <w:color w:val="131413"/>
                          <w:sz w:val="24"/>
                          <w:szCs w:val="24"/>
                        </w:rPr>
                        <w:t xml:space="preserve"> (1 female equivalent) or (b) a mixture of authentic bombykol,</w:t>
                      </w:r>
                      <w:r>
                        <w:rPr>
                          <w:rFonts w:ascii="Times New Roman" w:hAnsi="Times New Roman"/>
                          <w:color w:val="131413"/>
                          <w:sz w:val="24"/>
                          <w:szCs w:val="24"/>
                        </w:rPr>
                        <w:t xml:space="preserve"> </w:t>
                      </w:r>
                      <w:r w:rsidRPr="006A3E24">
                        <w:rPr>
                          <w:rFonts w:ascii="Times New Roman" w:hAnsi="Times New Roman"/>
                          <w:color w:val="131413"/>
                          <w:sz w:val="24"/>
                          <w:szCs w:val="24"/>
                        </w:rPr>
                        <w:t>bombykal, and bombykyl acetate (200 ng each). The GC was</w:t>
                      </w:r>
                      <w:r>
                        <w:rPr>
                          <w:rFonts w:ascii="Times New Roman" w:hAnsi="Times New Roman"/>
                          <w:color w:val="131413"/>
                          <w:sz w:val="24"/>
                          <w:szCs w:val="24"/>
                        </w:rPr>
                        <w:t xml:space="preserve"> </w:t>
                      </w:r>
                      <w:r w:rsidRPr="006A3E24">
                        <w:rPr>
                          <w:rFonts w:ascii="Times New Roman" w:hAnsi="Times New Roman"/>
                          <w:color w:val="131413"/>
                          <w:sz w:val="24"/>
                          <w:szCs w:val="24"/>
                        </w:rPr>
                        <w:t>equipped with a DB-Wax column. Antennae were excised from 1-dayold</w:t>
                      </w:r>
                      <w:r>
                        <w:rPr>
                          <w:rFonts w:ascii="Times New Roman" w:hAnsi="Times New Roman"/>
                          <w:color w:val="131413"/>
                          <w:sz w:val="24"/>
                          <w:szCs w:val="24"/>
                        </w:rPr>
                        <w:t xml:space="preserve"> </w:t>
                      </w:r>
                      <w:r w:rsidRPr="006A3E24">
                        <w:rPr>
                          <w:rFonts w:ascii="Times New Roman" w:hAnsi="Times New Roman"/>
                          <w:i/>
                          <w:color w:val="131413"/>
                          <w:sz w:val="24"/>
                          <w:szCs w:val="24"/>
                        </w:rPr>
                        <w:t>B. mandarina</w:t>
                      </w:r>
                      <w:r w:rsidRPr="006A3E24">
                        <w:rPr>
                          <w:rFonts w:ascii="Times New Roman" w:hAnsi="Times New Roman"/>
                          <w:color w:val="131413"/>
                          <w:sz w:val="24"/>
                          <w:szCs w:val="24"/>
                        </w:rPr>
                        <w:t xml:space="preserve"> males.</w:t>
                      </w:r>
                    </w:p>
                  </w:txbxContent>
                </v:textbox>
              </v:shape>
            </w:pict>
          </mc:Fallback>
        </mc:AlternateContent>
      </w:r>
      <w:r w:rsidRPr="00810B44">
        <w:rPr>
          <w:rFonts w:ascii="Times New Roman" w:hAnsi="Times New Roman"/>
          <w:b/>
          <w:noProof/>
          <w:sz w:val="24"/>
          <w:szCs w:val="24"/>
        </w:rPr>
        <w:drawing>
          <wp:inline distT="0" distB="0" distL="0" distR="0" wp14:anchorId="68B328C2" wp14:editId="42ABF27E">
            <wp:extent cx="2838450" cy="303530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3035300"/>
                    </a:xfrm>
                    <a:prstGeom prst="rect">
                      <a:avLst/>
                    </a:prstGeom>
                    <a:noFill/>
                    <a:ln>
                      <a:noFill/>
                    </a:ln>
                  </pic:spPr>
                </pic:pic>
              </a:graphicData>
            </a:graphic>
          </wp:inline>
        </w:drawing>
      </w:r>
    </w:p>
    <w:p w14:paraId="02745DFD" w14:textId="77777777" w:rsidR="006978AB" w:rsidRDefault="00525982" w:rsidP="00525982">
      <w:pPr>
        <w:autoSpaceDE w:val="0"/>
        <w:autoSpaceDN w:val="0"/>
        <w:adjustRightInd w:val="0"/>
        <w:spacing w:after="0" w:line="360" w:lineRule="auto"/>
        <w:ind w:firstLine="720"/>
        <w:jc w:val="both"/>
        <w:rPr>
          <w:rFonts w:ascii="Times New Roman" w:hAnsi="Times New Roman"/>
          <w:color w:val="131413"/>
          <w:sz w:val="24"/>
          <w:szCs w:val="24"/>
        </w:rPr>
      </w:pPr>
      <w:r w:rsidRPr="00525982">
        <w:rPr>
          <w:rFonts w:ascii="Times New Roman" w:hAnsi="Times New Roman"/>
          <w:color w:val="131413"/>
          <w:sz w:val="24"/>
          <w:szCs w:val="24"/>
        </w:rPr>
        <w:t>The sex</w:t>
      </w:r>
      <w:r>
        <w:rPr>
          <w:rFonts w:ascii="Times New Roman" w:hAnsi="Times New Roman"/>
          <w:color w:val="131413"/>
          <w:sz w:val="24"/>
          <w:szCs w:val="24"/>
        </w:rPr>
        <w:t xml:space="preserve"> </w:t>
      </w:r>
      <w:r w:rsidRPr="00525982">
        <w:rPr>
          <w:rFonts w:ascii="Times New Roman" w:hAnsi="Times New Roman"/>
          <w:color w:val="131413"/>
          <w:sz w:val="24"/>
          <w:szCs w:val="24"/>
        </w:rPr>
        <w:t xml:space="preserve">pheromone of </w:t>
      </w:r>
      <w:r w:rsidRPr="00525982">
        <w:rPr>
          <w:rFonts w:ascii="Times New Roman" w:hAnsi="Times New Roman"/>
          <w:i/>
          <w:color w:val="131413"/>
          <w:sz w:val="24"/>
          <w:szCs w:val="24"/>
        </w:rPr>
        <w:t>B. mori</w:t>
      </w:r>
      <w:r w:rsidRPr="00525982">
        <w:rPr>
          <w:rFonts w:ascii="Times New Roman" w:hAnsi="Times New Roman"/>
          <w:color w:val="131413"/>
          <w:sz w:val="24"/>
          <w:szCs w:val="24"/>
        </w:rPr>
        <w:t xml:space="preserve"> and </w:t>
      </w:r>
      <w:r w:rsidRPr="00525982">
        <w:rPr>
          <w:rFonts w:ascii="Times New Roman" w:hAnsi="Times New Roman"/>
          <w:i/>
          <w:color w:val="131413"/>
          <w:sz w:val="24"/>
          <w:szCs w:val="24"/>
        </w:rPr>
        <w:t>B. mandarina</w:t>
      </w:r>
      <w:r w:rsidRPr="00525982">
        <w:rPr>
          <w:rFonts w:ascii="Times New Roman" w:hAnsi="Times New Roman"/>
          <w:color w:val="131413"/>
          <w:sz w:val="24"/>
          <w:szCs w:val="24"/>
        </w:rPr>
        <w:t xml:space="preserve"> is bombykol, but</w:t>
      </w:r>
      <w:r>
        <w:rPr>
          <w:rFonts w:ascii="Times New Roman" w:hAnsi="Times New Roman"/>
          <w:color w:val="131413"/>
          <w:sz w:val="24"/>
          <w:szCs w:val="24"/>
        </w:rPr>
        <w:t xml:space="preserve"> </w:t>
      </w:r>
      <w:r w:rsidRPr="00525982">
        <w:rPr>
          <w:rFonts w:ascii="Times New Roman" w:hAnsi="Times New Roman"/>
          <w:i/>
          <w:color w:val="131413"/>
          <w:sz w:val="24"/>
          <w:szCs w:val="24"/>
        </w:rPr>
        <w:t>B. mori</w:t>
      </w:r>
      <w:r w:rsidRPr="00525982">
        <w:rPr>
          <w:rFonts w:ascii="Times New Roman" w:hAnsi="Times New Roman"/>
          <w:color w:val="131413"/>
          <w:sz w:val="24"/>
          <w:szCs w:val="24"/>
        </w:rPr>
        <w:t xml:space="preserve"> females</w:t>
      </w:r>
      <w:r>
        <w:rPr>
          <w:rFonts w:ascii="Times New Roman" w:hAnsi="Times New Roman"/>
          <w:color w:val="131413"/>
          <w:sz w:val="24"/>
          <w:szCs w:val="24"/>
        </w:rPr>
        <w:t xml:space="preserve"> </w:t>
      </w:r>
      <w:r w:rsidRPr="00525982">
        <w:rPr>
          <w:rFonts w:ascii="Times New Roman" w:hAnsi="Times New Roman"/>
          <w:color w:val="131413"/>
          <w:sz w:val="24"/>
          <w:szCs w:val="24"/>
        </w:rPr>
        <w:t>produce a small amount of bombykal as well, which inhibits the wing fluttering response of B. mori</w:t>
      </w:r>
      <w:r>
        <w:rPr>
          <w:rFonts w:ascii="Times New Roman" w:hAnsi="Times New Roman"/>
          <w:color w:val="131413"/>
          <w:sz w:val="24"/>
          <w:szCs w:val="24"/>
        </w:rPr>
        <w:t xml:space="preserve"> </w:t>
      </w:r>
      <w:r w:rsidRPr="00525982">
        <w:rPr>
          <w:rFonts w:ascii="Times New Roman" w:hAnsi="Times New Roman"/>
          <w:color w:val="131413"/>
          <w:sz w:val="24"/>
          <w:szCs w:val="24"/>
        </w:rPr>
        <w:t xml:space="preserve">males to bombykol. Production of bombykal in </w:t>
      </w:r>
      <w:r w:rsidRPr="00D350D2">
        <w:rPr>
          <w:rFonts w:ascii="Times New Roman" w:hAnsi="Times New Roman"/>
          <w:i/>
          <w:color w:val="131413"/>
          <w:sz w:val="24"/>
          <w:szCs w:val="24"/>
        </w:rPr>
        <w:t>B. mori</w:t>
      </w:r>
      <w:r w:rsidRPr="00525982">
        <w:rPr>
          <w:rFonts w:ascii="Times New Roman" w:hAnsi="Times New Roman"/>
          <w:color w:val="131413"/>
          <w:sz w:val="24"/>
          <w:szCs w:val="24"/>
        </w:rPr>
        <w:t xml:space="preserve"> might be due to</w:t>
      </w:r>
      <w:r>
        <w:rPr>
          <w:rFonts w:ascii="Times New Roman" w:hAnsi="Times New Roman"/>
          <w:color w:val="131413"/>
          <w:sz w:val="24"/>
          <w:szCs w:val="24"/>
        </w:rPr>
        <w:t xml:space="preserve"> </w:t>
      </w:r>
      <w:r w:rsidRPr="00525982">
        <w:rPr>
          <w:rFonts w:ascii="Times New Roman" w:hAnsi="Times New Roman"/>
          <w:color w:val="131413"/>
          <w:sz w:val="24"/>
          <w:szCs w:val="24"/>
        </w:rPr>
        <w:t>the loss of absolute control of the oxidation of bombykol</w:t>
      </w:r>
      <w:r w:rsidR="00D350D2">
        <w:rPr>
          <w:rFonts w:ascii="Times New Roman" w:hAnsi="Times New Roman"/>
          <w:color w:val="131413"/>
          <w:sz w:val="24"/>
          <w:szCs w:val="24"/>
        </w:rPr>
        <w:t>.</w:t>
      </w:r>
      <w:r>
        <w:rPr>
          <w:rFonts w:ascii="Times New Roman" w:hAnsi="Times New Roman"/>
          <w:color w:val="131413"/>
          <w:sz w:val="24"/>
          <w:szCs w:val="24"/>
        </w:rPr>
        <w:t xml:space="preserve"> </w:t>
      </w:r>
      <w:r w:rsidRPr="00525982">
        <w:rPr>
          <w:rFonts w:ascii="Times New Roman" w:hAnsi="Times New Roman"/>
          <w:color w:val="131413"/>
          <w:sz w:val="24"/>
          <w:szCs w:val="24"/>
        </w:rPr>
        <w:t>Non-production of bombykal and bombykyl acetate by</w:t>
      </w:r>
      <w:r>
        <w:rPr>
          <w:rFonts w:ascii="Times New Roman" w:hAnsi="Times New Roman"/>
          <w:color w:val="131413"/>
          <w:sz w:val="24"/>
          <w:szCs w:val="24"/>
        </w:rPr>
        <w:t xml:space="preserve"> </w:t>
      </w:r>
      <w:r w:rsidRPr="00525982">
        <w:rPr>
          <w:rFonts w:ascii="Times New Roman" w:hAnsi="Times New Roman"/>
          <w:color w:val="131413"/>
          <w:sz w:val="24"/>
          <w:szCs w:val="24"/>
        </w:rPr>
        <w:t xml:space="preserve">female </w:t>
      </w:r>
      <w:r w:rsidRPr="003171C9">
        <w:rPr>
          <w:rFonts w:ascii="Times New Roman" w:hAnsi="Times New Roman"/>
          <w:i/>
          <w:color w:val="131413"/>
          <w:sz w:val="24"/>
          <w:szCs w:val="24"/>
        </w:rPr>
        <w:t>B. mandarina</w:t>
      </w:r>
      <w:r w:rsidRPr="00525982">
        <w:rPr>
          <w:rFonts w:ascii="Times New Roman" w:hAnsi="Times New Roman"/>
          <w:color w:val="131413"/>
          <w:sz w:val="24"/>
          <w:szCs w:val="24"/>
        </w:rPr>
        <w:t xml:space="preserve"> and the strong aversive response</w:t>
      </w:r>
      <w:r>
        <w:rPr>
          <w:rFonts w:ascii="Times New Roman" w:hAnsi="Times New Roman"/>
          <w:color w:val="131413"/>
          <w:sz w:val="24"/>
          <w:szCs w:val="24"/>
        </w:rPr>
        <w:t xml:space="preserve"> </w:t>
      </w:r>
      <w:r w:rsidRPr="00525982">
        <w:rPr>
          <w:rFonts w:ascii="Times New Roman" w:hAnsi="Times New Roman"/>
          <w:color w:val="131413"/>
          <w:sz w:val="24"/>
          <w:szCs w:val="24"/>
        </w:rPr>
        <w:t xml:space="preserve">of </w:t>
      </w:r>
      <w:r w:rsidRPr="003171C9">
        <w:rPr>
          <w:rFonts w:ascii="Times New Roman" w:hAnsi="Times New Roman"/>
          <w:i/>
          <w:color w:val="131413"/>
          <w:sz w:val="24"/>
          <w:szCs w:val="24"/>
        </w:rPr>
        <w:t>B. mandarina</w:t>
      </w:r>
      <w:r w:rsidRPr="00525982">
        <w:rPr>
          <w:rFonts w:ascii="Times New Roman" w:hAnsi="Times New Roman"/>
          <w:color w:val="131413"/>
          <w:sz w:val="24"/>
          <w:szCs w:val="24"/>
        </w:rPr>
        <w:t xml:space="preserve"> males to these compounds,</w:t>
      </w:r>
      <w:r>
        <w:rPr>
          <w:rFonts w:ascii="Times New Roman" w:hAnsi="Times New Roman"/>
          <w:color w:val="131413"/>
          <w:sz w:val="24"/>
          <w:szCs w:val="24"/>
        </w:rPr>
        <w:t xml:space="preserve"> </w:t>
      </w:r>
      <w:r w:rsidRPr="00525982">
        <w:rPr>
          <w:rFonts w:ascii="Times New Roman" w:hAnsi="Times New Roman"/>
          <w:color w:val="131413"/>
          <w:sz w:val="24"/>
          <w:szCs w:val="24"/>
        </w:rPr>
        <w:t>may have contributed to pre-reproductive isolation from sympatric</w:t>
      </w:r>
      <w:r>
        <w:rPr>
          <w:rFonts w:ascii="Times New Roman" w:hAnsi="Times New Roman"/>
          <w:color w:val="131413"/>
          <w:sz w:val="24"/>
          <w:szCs w:val="24"/>
        </w:rPr>
        <w:t xml:space="preserve"> </w:t>
      </w:r>
      <w:r w:rsidRPr="00525982">
        <w:rPr>
          <w:rFonts w:ascii="Times New Roman" w:hAnsi="Times New Roman"/>
          <w:color w:val="131413"/>
          <w:sz w:val="24"/>
          <w:szCs w:val="24"/>
        </w:rPr>
        <w:t>species that use bombykal or bombykyl acetate as sex</w:t>
      </w:r>
      <w:r>
        <w:rPr>
          <w:rFonts w:ascii="Times New Roman" w:hAnsi="Times New Roman"/>
          <w:color w:val="131413"/>
          <w:sz w:val="24"/>
          <w:szCs w:val="24"/>
        </w:rPr>
        <w:t xml:space="preserve"> </w:t>
      </w:r>
      <w:r w:rsidRPr="00525982">
        <w:rPr>
          <w:rFonts w:ascii="Times New Roman" w:hAnsi="Times New Roman"/>
          <w:color w:val="131413"/>
          <w:sz w:val="24"/>
          <w:szCs w:val="24"/>
        </w:rPr>
        <w:t>pheromone components. Indeed, we frequently observed that</w:t>
      </w:r>
      <w:r>
        <w:rPr>
          <w:rFonts w:ascii="Times New Roman" w:hAnsi="Times New Roman"/>
          <w:color w:val="131413"/>
          <w:sz w:val="24"/>
          <w:szCs w:val="24"/>
        </w:rPr>
        <w:t xml:space="preserve"> </w:t>
      </w:r>
      <w:r w:rsidRPr="00525982">
        <w:rPr>
          <w:rFonts w:ascii="Times New Roman" w:hAnsi="Times New Roman"/>
          <w:color w:val="131413"/>
          <w:sz w:val="24"/>
          <w:szCs w:val="24"/>
        </w:rPr>
        <w:t>lures containing bombykal attracted a large number of males</w:t>
      </w:r>
      <w:r>
        <w:rPr>
          <w:rFonts w:ascii="Times New Roman" w:hAnsi="Times New Roman"/>
          <w:color w:val="131413"/>
          <w:sz w:val="24"/>
          <w:szCs w:val="24"/>
        </w:rPr>
        <w:t xml:space="preserve"> </w:t>
      </w:r>
      <w:r w:rsidRPr="00525982">
        <w:rPr>
          <w:rFonts w:ascii="Times New Roman" w:hAnsi="Times New Roman"/>
          <w:color w:val="131413"/>
          <w:sz w:val="24"/>
          <w:szCs w:val="24"/>
        </w:rPr>
        <w:t xml:space="preserve">of the sphingid moth </w:t>
      </w:r>
      <w:r w:rsidRPr="006274C3">
        <w:rPr>
          <w:rFonts w:ascii="Times New Roman" w:hAnsi="Times New Roman"/>
          <w:i/>
          <w:color w:val="131413"/>
          <w:sz w:val="24"/>
          <w:szCs w:val="24"/>
        </w:rPr>
        <w:t>Neogurelca himachala</w:t>
      </w:r>
      <w:r w:rsidR="006274C3">
        <w:rPr>
          <w:rFonts w:ascii="Times New Roman" w:hAnsi="Times New Roman"/>
          <w:color w:val="131413"/>
          <w:sz w:val="24"/>
          <w:szCs w:val="24"/>
        </w:rPr>
        <w:t xml:space="preserve"> </w:t>
      </w:r>
      <w:r w:rsidRPr="00525982">
        <w:rPr>
          <w:rFonts w:ascii="Times New Roman" w:hAnsi="Times New Roman"/>
          <w:color w:val="131413"/>
          <w:sz w:val="24"/>
          <w:szCs w:val="24"/>
        </w:rPr>
        <w:t>a diurnal flyer</w:t>
      </w:r>
      <w:r>
        <w:rPr>
          <w:rFonts w:ascii="Times New Roman" w:hAnsi="Times New Roman"/>
          <w:color w:val="131413"/>
          <w:sz w:val="24"/>
          <w:szCs w:val="24"/>
        </w:rPr>
        <w:t xml:space="preserve"> </w:t>
      </w:r>
      <w:r w:rsidRPr="00525982">
        <w:rPr>
          <w:rFonts w:ascii="Times New Roman" w:hAnsi="Times New Roman"/>
          <w:color w:val="131413"/>
          <w:sz w:val="24"/>
          <w:szCs w:val="24"/>
        </w:rPr>
        <w:t xml:space="preserve">like </w:t>
      </w:r>
      <w:r w:rsidRPr="006274C3">
        <w:rPr>
          <w:rFonts w:ascii="Times New Roman" w:hAnsi="Times New Roman"/>
          <w:i/>
          <w:color w:val="131413"/>
          <w:sz w:val="24"/>
          <w:szCs w:val="24"/>
        </w:rPr>
        <w:t>B. mandarina</w:t>
      </w:r>
      <w:r w:rsidR="006274C3">
        <w:rPr>
          <w:rFonts w:ascii="Times New Roman" w:hAnsi="Times New Roman"/>
          <w:i/>
          <w:color w:val="131413"/>
          <w:sz w:val="24"/>
          <w:szCs w:val="24"/>
        </w:rPr>
        <w:t xml:space="preserve"> </w:t>
      </w:r>
      <w:r w:rsidRPr="00525982">
        <w:rPr>
          <w:rFonts w:ascii="Times New Roman" w:hAnsi="Times New Roman"/>
          <w:color w:val="131413"/>
          <w:sz w:val="24"/>
          <w:szCs w:val="24"/>
        </w:rPr>
        <w:t>in the field trapping experiments</w:t>
      </w:r>
      <w:r>
        <w:rPr>
          <w:rFonts w:ascii="Times New Roman" w:hAnsi="Times New Roman"/>
          <w:color w:val="131413"/>
          <w:sz w:val="24"/>
          <w:szCs w:val="24"/>
        </w:rPr>
        <w:t>.</w:t>
      </w:r>
    </w:p>
    <w:p w14:paraId="45465E4B" w14:textId="77777777" w:rsidR="00AB3FDF" w:rsidRDefault="009649CE" w:rsidP="009649CE">
      <w:pPr>
        <w:autoSpaceDE w:val="0"/>
        <w:autoSpaceDN w:val="0"/>
        <w:adjustRightInd w:val="0"/>
        <w:spacing w:after="0" w:line="360" w:lineRule="auto"/>
        <w:rPr>
          <w:rFonts w:ascii="Times New Roman" w:hAnsi="Times New Roman"/>
          <w:b/>
          <w:bCs/>
          <w:sz w:val="24"/>
          <w:szCs w:val="24"/>
        </w:rPr>
      </w:pPr>
      <w:r w:rsidRPr="009649CE">
        <w:rPr>
          <w:rFonts w:ascii="Times New Roman" w:hAnsi="Times New Roman"/>
          <w:b/>
          <w:bCs/>
          <w:sz w:val="24"/>
          <w:szCs w:val="24"/>
        </w:rPr>
        <w:t>Serotonin modifies the sensitivity of the male silkmoth to pheromone</w:t>
      </w:r>
    </w:p>
    <w:p w14:paraId="379C439B" w14:textId="77777777" w:rsidR="006A6206" w:rsidRDefault="009649CE" w:rsidP="006A6206">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ab/>
      </w:r>
      <w:r w:rsidR="006A6206" w:rsidRPr="006A6206">
        <w:rPr>
          <w:rFonts w:ascii="Times New Roman" w:hAnsi="Times New Roman"/>
          <w:sz w:val="24"/>
          <w:szCs w:val="24"/>
        </w:rPr>
        <w:t>In the insect nervous system, the biogenic amine serotonin</w:t>
      </w:r>
      <w:r w:rsidR="006A6206">
        <w:rPr>
          <w:rFonts w:ascii="Times New Roman" w:hAnsi="Times New Roman"/>
          <w:sz w:val="24"/>
          <w:szCs w:val="24"/>
        </w:rPr>
        <w:t xml:space="preserve"> </w:t>
      </w:r>
      <w:r w:rsidR="006A6206" w:rsidRPr="006A6206">
        <w:rPr>
          <w:rFonts w:ascii="Times New Roman" w:hAnsi="Times New Roman"/>
          <w:sz w:val="24"/>
          <w:szCs w:val="24"/>
        </w:rPr>
        <w:t>acts as a neurotransmitter, neuromodulator and neurohormone.</w:t>
      </w:r>
      <w:r w:rsidR="006A6206">
        <w:rPr>
          <w:rFonts w:ascii="Times New Roman" w:hAnsi="Times New Roman"/>
          <w:sz w:val="24"/>
          <w:szCs w:val="24"/>
        </w:rPr>
        <w:t xml:space="preserve"> </w:t>
      </w:r>
      <w:r w:rsidR="006A6206" w:rsidRPr="006A6206">
        <w:rPr>
          <w:rFonts w:ascii="Times New Roman" w:hAnsi="Times New Roman"/>
          <w:sz w:val="24"/>
          <w:szCs w:val="24"/>
        </w:rPr>
        <w:t>Serotonin affects the central nervous system as well as the</w:t>
      </w:r>
      <w:r w:rsidR="006A6206">
        <w:rPr>
          <w:rFonts w:ascii="Times New Roman" w:hAnsi="Times New Roman"/>
          <w:sz w:val="24"/>
          <w:szCs w:val="24"/>
        </w:rPr>
        <w:t xml:space="preserve"> </w:t>
      </w:r>
      <w:r w:rsidR="006A6206" w:rsidRPr="006A6206">
        <w:rPr>
          <w:rFonts w:ascii="Times New Roman" w:hAnsi="Times New Roman"/>
          <w:sz w:val="24"/>
          <w:szCs w:val="24"/>
        </w:rPr>
        <w:t>sensory periphery and the neuromuscular junction. Serotonin is responsible for the modulation of various</w:t>
      </w:r>
      <w:r w:rsidR="006A6206">
        <w:rPr>
          <w:rFonts w:ascii="Times New Roman" w:hAnsi="Times New Roman"/>
          <w:sz w:val="24"/>
          <w:szCs w:val="24"/>
        </w:rPr>
        <w:t xml:space="preserve"> </w:t>
      </w:r>
      <w:r w:rsidR="006A6206" w:rsidRPr="006A6206">
        <w:rPr>
          <w:rFonts w:ascii="Times New Roman" w:hAnsi="Times New Roman"/>
          <w:sz w:val="24"/>
          <w:szCs w:val="24"/>
        </w:rPr>
        <w:t>behaviors in insects: for example, short-term memory,</w:t>
      </w:r>
      <w:r w:rsidR="006A6206">
        <w:rPr>
          <w:rFonts w:ascii="Times New Roman" w:hAnsi="Times New Roman"/>
          <w:sz w:val="24"/>
          <w:szCs w:val="24"/>
        </w:rPr>
        <w:t xml:space="preserve"> </w:t>
      </w:r>
      <w:r w:rsidR="006A6206" w:rsidRPr="006A6206">
        <w:rPr>
          <w:rFonts w:ascii="Times New Roman" w:hAnsi="Times New Roman"/>
          <w:sz w:val="24"/>
          <w:szCs w:val="24"/>
        </w:rPr>
        <w:t>sensitivity to olfactory s</w:t>
      </w:r>
      <w:r w:rsidR="006A6206">
        <w:rPr>
          <w:rFonts w:ascii="Times New Roman" w:hAnsi="Times New Roman"/>
          <w:sz w:val="24"/>
          <w:szCs w:val="24"/>
        </w:rPr>
        <w:t xml:space="preserve">timuli </w:t>
      </w:r>
      <w:r w:rsidR="006A6206" w:rsidRPr="006A6206">
        <w:rPr>
          <w:rFonts w:ascii="Times New Roman" w:hAnsi="Times New Roman"/>
          <w:sz w:val="24"/>
          <w:szCs w:val="24"/>
        </w:rPr>
        <w:t>and foraging behavior in honeybees. Serotonin enhances the responses of some neurons in the</w:t>
      </w:r>
      <w:r w:rsidR="006A6206">
        <w:rPr>
          <w:rFonts w:ascii="Times New Roman" w:hAnsi="Times New Roman"/>
          <w:sz w:val="24"/>
          <w:szCs w:val="24"/>
        </w:rPr>
        <w:t xml:space="preserve"> </w:t>
      </w:r>
      <w:r w:rsidR="006A6206" w:rsidRPr="006A6206">
        <w:rPr>
          <w:rFonts w:ascii="Times New Roman" w:hAnsi="Times New Roman"/>
          <w:sz w:val="24"/>
          <w:szCs w:val="24"/>
        </w:rPr>
        <w:t>first olfactory center, the antennal lobe (AL), to electrical and</w:t>
      </w:r>
      <w:r w:rsidR="006A6206">
        <w:rPr>
          <w:rFonts w:ascii="Times New Roman" w:hAnsi="Times New Roman"/>
          <w:sz w:val="24"/>
          <w:szCs w:val="24"/>
        </w:rPr>
        <w:t xml:space="preserve"> </w:t>
      </w:r>
      <w:r w:rsidR="006A6206" w:rsidRPr="006A6206">
        <w:rPr>
          <w:rFonts w:ascii="Times New Roman" w:hAnsi="Times New Roman"/>
          <w:sz w:val="24"/>
          <w:szCs w:val="24"/>
        </w:rPr>
        <w:t>pheromonal stimuli</w:t>
      </w:r>
      <w:r w:rsidR="006A6206">
        <w:rPr>
          <w:rFonts w:ascii="Times New Roman" w:hAnsi="Times New Roman"/>
          <w:sz w:val="24"/>
          <w:szCs w:val="24"/>
        </w:rPr>
        <w:t xml:space="preserve">. </w:t>
      </w:r>
      <w:r w:rsidR="006A6206" w:rsidRPr="006A6206">
        <w:rPr>
          <w:rFonts w:ascii="Times New Roman" w:hAnsi="Times New Roman"/>
          <w:sz w:val="24"/>
          <w:szCs w:val="24"/>
        </w:rPr>
        <w:t>Furthermore, in cultured AL</w:t>
      </w:r>
      <w:r w:rsidR="006A6206">
        <w:rPr>
          <w:rFonts w:ascii="Times New Roman" w:hAnsi="Times New Roman"/>
          <w:sz w:val="24"/>
          <w:szCs w:val="24"/>
        </w:rPr>
        <w:t xml:space="preserve"> </w:t>
      </w:r>
      <w:r w:rsidR="006A6206" w:rsidRPr="006A6206">
        <w:rPr>
          <w:rFonts w:ascii="Times New Roman" w:hAnsi="Times New Roman"/>
          <w:sz w:val="24"/>
          <w:szCs w:val="24"/>
        </w:rPr>
        <w:t>neurons, serotonin increases the spike number and induces a</w:t>
      </w:r>
      <w:r w:rsidR="006A6206">
        <w:rPr>
          <w:rFonts w:ascii="Times New Roman" w:hAnsi="Times New Roman"/>
          <w:sz w:val="24"/>
          <w:szCs w:val="24"/>
        </w:rPr>
        <w:t xml:space="preserve"> broadening of action potentials</w:t>
      </w:r>
      <w:r w:rsidR="006A6206" w:rsidRPr="006A6206">
        <w:rPr>
          <w:rFonts w:ascii="Times New Roman" w:hAnsi="Times New Roman"/>
          <w:sz w:val="24"/>
          <w:szCs w:val="24"/>
        </w:rPr>
        <w:t xml:space="preserve">. </w:t>
      </w:r>
    </w:p>
    <w:p w14:paraId="00DA726B" w14:textId="77777777" w:rsidR="006A6206" w:rsidRDefault="006A6206" w:rsidP="006A6206">
      <w:pPr>
        <w:autoSpaceDE w:val="0"/>
        <w:autoSpaceDN w:val="0"/>
        <w:adjustRightInd w:val="0"/>
        <w:spacing w:after="0" w:line="360" w:lineRule="auto"/>
        <w:ind w:firstLine="720"/>
        <w:jc w:val="both"/>
        <w:rPr>
          <w:rFonts w:ascii="Times New Roman" w:hAnsi="Times New Roman"/>
          <w:sz w:val="24"/>
          <w:szCs w:val="24"/>
        </w:rPr>
      </w:pPr>
      <w:r w:rsidRPr="006A6206">
        <w:rPr>
          <w:rFonts w:ascii="Times New Roman" w:hAnsi="Times New Roman"/>
          <w:sz w:val="24"/>
          <w:szCs w:val="24"/>
        </w:rPr>
        <w:lastRenderedPageBreak/>
        <w:t xml:space="preserve">In the silkworm moth, </w:t>
      </w:r>
      <w:r>
        <w:rPr>
          <w:rFonts w:ascii="Times New Roman" w:hAnsi="Times New Roman"/>
          <w:i/>
          <w:iCs/>
          <w:sz w:val="24"/>
          <w:szCs w:val="24"/>
        </w:rPr>
        <w:t>B.</w:t>
      </w:r>
      <w:r w:rsidRPr="006A6206">
        <w:rPr>
          <w:rFonts w:ascii="Times New Roman" w:hAnsi="Times New Roman"/>
          <w:i/>
          <w:iCs/>
          <w:sz w:val="24"/>
          <w:szCs w:val="24"/>
        </w:rPr>
        <w:t xml:space="preserve"> mori</w:t>
      </w:r>
      <w:r w:rsidRPr="006A6206">
        <w:rPr>
          <w:rFonts w:ascii="Times New Roman" w:hAnsi="Times New Roman"/>
          <w:sz w:val="24"/>
          <w:szCs w:val="24"/>
        </w:rPr>
        <w:t>, high</w:t>
      </w:r>
      <w:r>
        <w:rPr>
          <w:rFonts w:ascii="Times New Roman" w:hAnsi="Times New Roman"/>
          <w:sz w:val="24"/>
          <w:szCs w:val="24"/>
        </w:rPr>
        <w:t xml:space="preserve"> </w:t>
      </w:r>
      <w:r w:rsidRPr="006A6206">
        <w:rPr>
          <w:rFonts w:ascii="Times New Roman" w:hAnsi="Times New Roman"/>
          <w:sz w:val="24"/>
          <w:szCs w:val="24"/>
        </w:rPr>
        <w:t>speed</w:t>
      </w:r>
      <w:r>
        <w:rPr>
          <w:rFonts w:ascii="Times New Roman" w:hAnsi="Times New Roman"/>
          <w:sz w:val="24"/>
          <w:szCs w:val="24"/>
        </w:rPr>
        <w:t xml:space="preserve"> </w:t>
      </w:r>
      <w:r w:rsidRPr="006A6206">
        <w:rPr>
          <w:rFonts w:ascii="Times New Roman" w:hAnsi="Times New Roman"/>
          <w:sz w:val="24"/>
          <w:szCs w:val="24"/>
        </w:rPr>
        <w:t>optical imaging with a voltage-sensitive dye has shown</w:t>
      </w:r>
      <w:r>
        <w:rPr>
          <w:rFonts w:ascii="Times New Roman" w:hAnsi="Times New Roman"/>
          <w:sz w:val="24"/>
          <w:szCs w:val="24"/>
        </w:rPr>
        <w:t xml:space="preserve"> </w:t>
      </w:r>
      <w:r w:rsidRPr="006A6206">
        <w:rPr>
          <w:rFonts w:ascii="Times New Roman" w:hAnsi="Times New Roman"/>
          <w:sz w:val="24"/>
          <w:szCs w:val="24"/>
        </w:rPr>
        <w:t>that serotonin increases the maximum amplitude and duration</w:t>
      </w:r>
      <w:r>
        <w:rPr>
          <w:rFonts w:ascii="Times New Roman" w:hAnsi="Times New Roman"/>
          <w:sz w:val="24"/>
          <w:szCs w:val="24"/>
        </w:rPr>
        <w:t xml:space="preserve"> </w:t>
      </w:r>
      <w:r w:rsidRPr="006A6206">
        <w:rPr>
          <w:rFonts w:ascii="Times New Roman" w:hAnsi="Times New Roman"/>
          <w:sz w:val="24"/>
          <w:szCs w:val="24"/>
        </w:rPr>
        <w:t>of the optical responses in the AL (both the MGC and the</w:t>
      </w:r>
      <w:r>
        <w:rPr>
          <w:rFonts w:ascii="Times New Roman" w:hAnsi="Times New Roman"/>
          <w:sz w:val="24"/>
          <w:szCs w:val="24"/>
        </w:rPr>
        <w:t xml:space="preserve"> </w:t>
      </w:r>
      <w:r w:rsidRPr="006A6206">
        <w:rPr>
          <w:rFonts w:ascii="Times New Roman" w:hAnsi="Times New Roman"/>
          <w:sz w:val="24"/>
          <w:szCs w:val="24"/>
        </w:rPr>
        <w:t>ordinary glomeruli), suggesting that serotonin enhances</w:t>
      </w:r>
      <w:r>
        <w:rPr>
          <w:rFonts w:ascii="Times New Roman" w:hAnsi="Times New Roman"/>
          <w:sz w:val="24"/>
          <w:szCs w:val="24"/>
        </w:rPr>
        <w:t xml:space="preserve"> </w:t>
      </w:r>
      <w:r w:rsidRPr="006A6206">
        <w:rPr>
          <w:rFonts w:ascii="Times New Roman" w:hAnsi="Times New Roman"/>
          <w:sz w:val="24"/>
          <w:szCs w:val="24"/>
        </w:rPr>
        <w:t xml:space="preserve">neuronal responses in the AL (Hill </w:t>
      </w:r>
      <w:r w:rsidRPr="001B577B">
        <w:rPr>
          <w:rFonts w:ascii="Times New Roman" w:hAnsi="Times New Roman"/>
          <w:i/>
          <w:sz w:val="24"/>
          <w:szCs w:val="24"/>
        </w:rPr>
        <w:t>et al.,</w:t>
      </w:r>
      <w:r w:rsidRPr="006A6206">
        <w:rPr>
          <w:rFonts w:ascii="Times New Roman" w:hAnsi="Times New Roman"/>
          <w:sz w:val="24"/>
          <w:szCs w:val="24"/>
        </w:rPr>
        <w:t xml:space="preserve"> 2003).</w:t>
      </w:r>
      <w:r>
        <w:rPr>
          <w:rFonts w:ascii="Times New Roman" w:hAnsi="Times New Roman"/>
          <w:sz w:val="24"/>
          <w:szCs w:val="24"/>
        </w:rPr>
        <w:t xml:space="preserve"> </w:t>
      </w:r>
      <w:r w:rsidRPr="006A6206">
        <w:rPr>
          <w:rFonts w:ascii="Times New Roman" w:hAnsi="Times New Roman"/>
          <w:sz w:val="24"/>
          <w:szCs w:val="24"/>
        </w:rPr>
        <w:t>The effects of serotonin on the response to pheromone in</w:t>
      </w:r>
      <w:r>
        <w:rPr>
          <w:rFonts w:ascii="Times New Roman" w:hAnsi="Times New Roman"/>
          <w:sz w:val="24"/>
          <w:szCs w:val="24"/>
        </w:rPr>
        <w:t xml:space="preserve"> </w:t>
      </w:r>
      <w:r w:rsidRPr="006A6206">
        <w:rPr>
          <w:rFonts w:ascii="Times New Roman" w:hAnsi="Times New Roman"/>
          <w:sz w:val="24"/>
          <w:szCs w:val="24"/>
        </w:rPr>
        <w:t>moths may be related to the presence of a pair of unique</w:t>
      </w:r>
      <w:r>
        <w:rPr>
          <w:rFonts w:ascii="Times New Roman" w:hAnsi="Times New Roman"/>
          <w:sz w:val="24"/>
          <w:szCs w:val="24"/>
        </w:rPr>
        <w:t xml:space="preserve"> </w:t>
      </w:r>
      <w:r w:rsidRPr="006A6206">
        <w:rPr>
          <w:rFonts w:ascii="Times New Roman" w:hAnsi="Times New Roman"/>
          <w:sz w:val="24"/>
          <w:szCs w:val="24"/>
        </w:rPr>
        <w:t>serotonin-immunoreactive neurons that innervate both ALs</w:t>
      </w:r>
      <w:r>
        <w:rPr>
          <w:rFonts w:ascii="Times New Roman" w:hAnsi="Times New Roman"/>
          <w:sz w:val="24"/>
          <w:szCs w:val="24"/>
        </w:rPr>
        <w:t xml:space="preserve"> </w:t>
      </w:r>
      <w:r w:rsidRPr="006A6206">
        <w:rPr>
          <w:rFonts w:ascii="Times New Roman" w:hAnsi="Times New Roman"/>
          <w:sz w:val="24"/>
          <w:szCs w:val="24"/>
        </w:rPr>
        <w:t xml:space="preserve">and have been identified in </w:t>
      </w:r>
      <w:r w:rsidRPr="006A6206">
        <w:rPr>
          <w:rFonts w:ascii="Times New Roman" w:hAnsi="Times New Roman"/>
          <w:i/>
          <w:iCs/>
          <w:sz w:val="24"/>
          <w:szCs w:val="24"/>
        </w:rPr>
        <w:t xml:space="preserve">B. mori </w:t>
      </w:r>
      <w:r w:rsidRPr="006A6206">
        <w:rPr>
          <w:rFonts w:ascii="Times New Roman" w:hAnsi="Times New Roman"/>
          <w:sz w:val="24"/>
          <w:szCs w:val="24"/>
        </w:rPr>
        <w:t>as well</w:t>
      </w:r>
      <w:r>
        <w:rPr>
          <w:rFonts w:ascii="Times New Roman" w:hAnsi="Times New Roman"/>
          <w:sz w:val="24"/>
          <w:szCs w:val="24"/>
        </w:rPr>
        <w:t xml:space="preserve"> </w:t>
      </w:r>
      <w:r w:rsidRPr="006A6206">
        <w:rPr>
          <w:rFonts w:ascii="Times New Roman" w:hAnsi="Times New Roman"/>
          <w:sz w:val="24"/>
          <w:szCs w:val="24"/>
        </w:rPr>
        <w:t>as in several other insects</w:t>
      </w:r>
      <w:r>
        <w:rPr>
          <w:rFonts w:ascii="Times New Roman" w:hAnsi="Times New Roman"/>
          <w:sz w:val="24"/>
          <w:szCs w:val="24"/>
        </w:rPr>
        <w:t>.</w:t>
      </w:r>
      <w:r w:rsidRPr="006A6206">
        <w:rPr>
          <w:rFonts w:ascii="Times New Roman" w:hAnsi="Times New Roman"/>
          <w:sz w:val="24"/>
          <w:szCs w:val="24"/>
        </w:rPr>
        <w:t xml:space="preserve"> </w:t>
      </w:r>
    </w:p>
    <w:p w14:paraId="576435EE" w14:textId="77777777" w:rsidR="00B26621" w:rsidRDefault="00B26621" w:rsidP="00B26621">
      <w:pPr>
        <w:autoSpaceDE w:val="0"/>
        <w:autoSpaceDN w:val="0"/>
        <w:adjustRightInd w:val="0"/>
        <w:spacing w:after="0" w:line="360" w:lineRule="auto"/>
        <w:jc w:val="both"/>
        <w:rPr>
          <w:rFonts w:ascii="Times New Roman" w:hAnsi="Times New Roman"/>
          <w:b/>
          <w:bCs/>
          <w:sz w:val="24"/>
          <w:szCs w:val="24"/>
        </w:rPr>
      </w:pPr>
      <w:r w:rsidRPr="00B26621">
        <w:rPr>
          <w:rFonts w:ascii="Times New Roman" w:hAnsi="Times New Roman"/>
          <w:b/>
          <w:bCs/>
          <w:sz w:val="24"/>
          <w:szCs w:val="24"/>
        </w:rPr>
        <w:t>Serotonin enhances the neural activity of the antennal lobe</w:t>
      </w:r>
    </w:p>
    <w:p w14:paraId="3A75DB1B" w14:textId="42E938ED" w:rsidR="00B26621" w:rsidRDefault="00726572" w:rsidP="001F45EB">
      <w:pPr>
        <w:autoSpaceDE w:val="0"/>
        <w:autoSpaceDN w:val="0"/>
        <w:adjustRightInd w:val="0"/>
        <w:spacing w:after="0" w:line="360" w:lineRule="auto"/>
        <w:jc w:val="center"/>
        <w:rPr>
          <w:rFonts w:ascii="Times New Roman" w:hAnsi="Times New Roman"/>
          <w:sz w:val="24"/>
          <w:szCs w:val="24"/>
        </w:rPr>
      </w:pPr>
      <w:r w:rsidRPr="00810B44">
        <w:rPr>
          <w:rFonts w:ascii="Times New Roman" w:hAnsi="Times New Roman"/>
          <w:b/>
          <w:noProof/>
          <w:sz w:val="24"/>
          <w:szCs w:val="24"/>
        </w:rPr>
        <w:drawing>
          <wp:inline distT="0" distB="0" distL="0" distR="0" wp14:anchorId="3C2F979B" wp14:editId="576B1A9F">
            <wp:extent cx="5943600" cy="299085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b="-47"/>
                    <a:stretch>
                      <a:fillRect/>
                    </a:stretch>
                  </pic:blipFill>
                  <pic:spPr bwMode="auto">
                    <a:xfrm>
                      <a:off x="0" y="0"/>
                      <a:ext cx="5943600" cy="2990850"/>
                    </a:xfrm>
                    <a:prstGeom prst="rect">
                      <a:avLst/>
                    </a:prstGeom>
                    <a:noFill/>
                    <a:ln>
                      <a:noFill/>
                    </a:ln>
                  </pic:spPr>
                </pic:pic>
              </a:graphicData>
            </a:graphic>
          </wp:inline>
        </w:drawing>
      </w:r>
    </w:p>
    <w:p w14:paraId="56637279" w14:textId="77777777" w:rsidR="009649CE" w:rsidRDefault="00B26621" w:rsidP="00B26621">
      <w:pPr>
        <w:autoSpaceDE w:val="0"/>
        <w:autoSpaceDN w:val="0"/>
        <w:adjustRightInd w:val="0"/>
        <w:spacing w:after="0" w:line="360" w:lineRule="auto"/>
        <w:ind w:firstLine="720"/>
        <w:jc w:val="both"/>
        <w:rPr>
          <w:rFonts w:ascii="Times New Roman" w:hAnsi="Times New Roman"/>
          <w:sz w:val="24"/>
          <w:szCs w:val="24"/>
        </w:rPr>
      </w:pPr>
      <w:r w:rsidRPr="00B26621">
        <w:rPr>
          <w:rFonts w:ascii="Times New Roman" w:hAnsi="Times New Roman"/>
          <w:sz w:val="24"/>
          <w:szCs w:val="24"/>
        </w:rPr>
        <w:t>The neural activity</w:t>
      </w:r>
      <w:r>
        <w:rPr>
          <w:rFonts w:ascii="Times New Roman" w:hAnsi="Times New Roman"/>
          <w:sz w:val="24"/>
          <w:szCs w:val="24"/>
        </w:rPr>
        <w:t xml:space="preserve"> </w:t>
      </w:r>
      <w:r w:rsidRPr="00B26621">
        <w:rPr>
          <w:rFonts w:ascii="Times New Roman" w:hAnsi="Times New Roman"/>
          <w:sz w:val="24"/>
          <w:szCs w:val="24"/>
        </w:rPr>
        <w:t>in</w:t>
      </w:r>
      <w:r>
        <w:rPr>
          <w:rFonts w:ascii="Times New Roman" w:hAnsi="Times New Roman"/>
          <w:sz w:val="24"/>
          <w:szCs w:val="24"/>
        </w:rPr>
        <w:t xml:space="preserve"> </w:t>
      </w:r>
      <w:r w:rsidRPr="00B26621">
        <w:rPr>
          <w:rFonts w:ascii="Times New Roman" w:hAnsi="Times New Roman"/>
          <w:sz w:val="24"/>
          <w:szCs w:val="24"/>
        </w:rPr>
        <w:t>the</w:t>
      </w:r>
      <w:r>
        <w:rPr>
          <w:rFonts w:ascii="Times New Roman" w:hAnsi="Times New Roman"/>
          <w:sz w:val="24"/>
          <w:szCs w:val="24"/>
        </w:rPr>
        <w:t xml:space="preserve"> </w:t>
      </w:r>
      <w:r w:rsidRPr="00B26621">
        <w:rPr>
          <w:rFonts w:ascii="Times New Roman" w:hAnsi="Times New Roman"/>
          <w:sz w:val="24"/>
          <w:szCs w:val="24"/>
        </w:rPr>
        <w:t>antennal</w:t>
      </w:r>
      <w:r>
        <w:rPr>
          <w:rFonts w:ascii="Times New Roman" w:hAnsi="Times New Roman"/>
          <w:sz w:val="24"/>
          <w:szCs w:val="24"/>
        </w:rPr>
        <w:t xml:space="preserve"> </w:t>
      </w:r>
      <w:r w:rsidRPr="00B26621">
        <w:rPr>
          <w:rFonts w:ascii="Times New Roman" w:hAnsi="Times New Roman"/>
          <w:sz w:val="24"/>
          <w:szCs w:val="24"/>
        </w:rPr>
        <w:t>lobe</w:t>
      </w:r>
      <w:r>
        <w:rPr>
          <w:rFonts w:ascii="Times New Roman" w:hAnsi="Times New Roman"/>
          <w:sz w:val="24"/>
          <w:szCs w:val="24"/>
        </w:rPr>
        <w:t xml:space="preserve"> </w:t>
      </w:r>
      <w:r w:rsidRPr="00B26621">
        <w:rPr>
          <w:rFonts w:ascii="Times New Roman" w:hAnsi="Times New Roman"/>
          <w:sz w:val="24"/>
          <w:szCs w:val="24"/>
        </w:rPr>
        <w:t>in</w:t>
      </w:r>
      <w:r>
        <w:rPr>
          <w:rFonts w:ascii="Times New Roman" w:hAnsi="Times New Roman"/>
          <w:sz w:val="24"/>
          <w:szCs w:val="24"/>
        </w:rPr>
        <w:t xml:space="preserve"> </w:t>
      </w:r>
      <w:r w:rsidRPr="00B26621">
        <w:rPr>
          <w:rFonts w:ascii="Times New Roman" w:hAnsi="Times New Roman"/>
          <w:sz w:val="24"/>
          <w:szCs w:val="24"/>
        </w:rPr>
        <w:t>response</w:t>
      </w:r>
      <w:r>
        <w:rPr>
          <w:rFonts w:ascii="Times New Roman" w:hAnsi="Times New Roman"/>
          <w:sz w:val="24"/>
          <w:szCs w:val="24"/>
        </w:rPr>
        <w:t xml:space="preserve"> </w:t>
      </w:r>
      <w:r w:rsidRPr="00B26621">
        <w:rPr>
          <w:rFonts w:ascii="Times New Roman" w:hAnsi="Times New Roman"/>
          <w:sz w:val="24"/>
          <w:szCs w:val="24"/>
        </w:rPr>
        <w:t>to</w:t>
      </w:r>
      <w:r>
        <w:rPr>
          <w:rFonts w:ascii="Times New Roman" w:hAnsi="Times New Roman"/>
          <w:sz w:val="24"/>
          <w:szCs w:val="24"/>
        </w:rPr>
        <w:t xml:space="preserve"> </w:t>
      </w:r>
      <w:r w:rsidRPr="00B26621">
        <w:rPr>
          <w:rFonts w:ascii="Times New Roman" w:hAnsi="Times New Roman"/>
          <w:sz w:val="24"/>
          <w:szCs w:val="24"/>
        </w:rPr>
        <w:t>electrical</w:t>
      </w:r>
      <w:r>
        <w:rPr>
          <w:rFonts w:ascii="Times New Roman" w:hAnsi="Times New Roman"/>
          <w:sz w:val="24"/>
          <w:szCs w:val="24"/>
        </w:rPr>
        <w:t xml:space="preserve"> </w:t>
      </w:r>
      <w:r w:rsidRPr="00B26621">
        <w:rPr>
          <w:rFonts w:ascii="Times New Roman" w:hAnsi="Times New Roman"/>
          <w:sz w:val="24"/>
          <w:szCs w:val="24"/>
        </w:rPr>
        <w:t>stimulation</w:t>
      </w:r>
      <w:r>
        <w:rPr>
          <w:rFonts w:ascii="Times New Roman" w:hAnsi="Times New Roman"/>
          <w:sz w:val="24"/>
          <w:szCs w:val="24"/>
        </w:rPr>
        <w:t xml:space="preserve"> </w:t>
      </w:r>
      <w:r w:rsidRPr="00B26621">
        <w:rPr>
          <w:rFonts w:ascii="Times New Roman" w:hAnsi="Times New Roman"/>
          <w:sz w:val="24"/>
          <w:szCs w:val="24"/>
        </w:rPr>
        <w:t>of the antennal</w:t>
      </w:r>
      <w:r>
        <w:rPr>
          <w:rFonts w:ascii="Times New Roman" w:hAnsi="Times New Roman"/>
          <w:sz w:val="24"/>
          <w:szCs w:val="24"/>
        </w:rPr>
        <w:t xml:space="preserve"> </w:t>
      </w:r>
      <w:r w:rsidRPr="00B26621">
        <w:rPr>
          <w:rFonts w:ascii="Times New Roman" w:hAnsi="Times New Roman"/>
          <w:sz w:val="24"/>
          <w:szCs w:val="24"/>
        </w:rPr>
        <w:t>nerve</w:t>
      </w:r>
      <w:r>
        <w:rPr>
          <w:rFonts w:ascii="Times New Roman" w:hAnsi="Times New Roman"/>
          <w:sz w:val="24"/>
          <w:szCs w:val="24"/>
        </w:rPr>
        <w:t xml:space="preserve"> </w:t>
      </w:r>
      <w:r w:rsidRPr="00B26621">
        <w:rPr>
          <w:rFonts w:ascii="Times New Roman" w:hAnsi="Times New Roman"/>
          <w:sz w:val="24"/>
          <w:szCs w:val="24"/>
        </w:rPr>
        <w:t>was</w:t>
      </w:r>
      <w:r>
        <w:rPr>
          <w:rFonts w:ascii="Times New Roman" w:hAnsi="Times New Roman"/>
          <w:sz w:val="24"/>
          <w:szCs w:val="24"/>
        </w:rPr>
        <w:t xml:space="preserve"> </w:t>
      </w:r>
      <w:r w:rsidRPr="00B26621">
        <w:rPr>
          <w:rFonts w:ascii="Times New Roman" w:hAnsi="Times New Roman"/>
          <w:sz w:val="24"/>
          <w:szCs w:val="24"/>
        </w:rPr>
        <w:t>greater</w:t>
      </w:r>
      <w:r>
        <w:rPr>
          <w:rFonts w:ascii="Times New Roman" w:hAnsi="Times New Roman"/>
          <w:sz w:val="24"/>
          <w:szCs w:val="24"/>
        </w:rPr>
        <w:t xml:space="preserve"> </w:t>
      </w:r>
      <w:r w:rsidRPr="00B26621">
        <w:rPr>
          <w:rFonts w:ascii="Times New Roman" w:hAnsi="Times New Roman"/>
          <w:sz w:val="24"/>
          <w:szCs w:val="24"/>
        </w:rPr>
        <w:t>and</w:t>
      </w:r>
      <w:r>
        <w:rPr>
          <w:rFonts w:ascii="Times New Roman" w:hAnsi="Times New Roman"/>
          <w:sz w:val="24"/>
          <w:szCs w:val="24"/>
        </w:rPr>
        <w:t xml:space="preserve"> longer lasting f</w:t>
      </w:r>
      <w:r w:rsidRPr="00B26621">
        <w:rPr>
          <w:rFonts w:ascii="Times New Roman" w:hAnsi="Times New Roman"/>
          <w:sz w:val="24"/>
          <w:szCs w:val="24"/>
        </w:rPr>
        <w:t>ollowing</w:t>
      </w:r>
      <w:r>
        <w:rPr>
          <w:rFonts w:ascii="Times New Roman" w:hAnsi="Times New Roman"/>
          <w:sz w:val="24"/>
          <w:szCs w:val="24"/>
        </w:rPr>
        <w:t xml:space="preserve"> </w:t>
      </w:r>
      <w:r w:rsidRPr="00B26621">
        <w:rPr>
          <w:rFonts w:ascii="Times New Roman" w:hAnsi="Times New Roman"/>
          <w:sz w:val="24"/>
          <w:szCs w:val="24"/>
        </w:rPr>
        <w:t>the application of</w:t>
      </w:r>
      <w:r>
        <w:rPr>
          <w:rFonts w:ascii="Times New Roman" w:hAnsi="Times New Roman"/>
          <w:sz w:val="24"/>
          <w:szCs w:val="24"/>
        </w:rPr>
        <w:t xml:space="preserve"> </w:t>
      </w:r>
      <w:r w:rsidRPr="00B26621">
        <w:rPr>
          <w:rFonts w:ascii="Times New Roman" w:hAnsi="Times New Roman"/>
          <w:sz w:val="24"/>
          <w:szCs w:val="24"/>
        </w:rPr>
        <w:t>serotonin.</w:t>
      </w:r>
      <w:r>
        <w:rPr>
          <w:rFonts w:ascii="Times New Roman" w:hAnsi="Times New Roman"/>
          <w:sz w:val="24"/>
          <w:szCs w:val="24"/>
        </w:rPr>
        <w:t xml:space="preserve"> </w:t>
      </w:r>
      <w:r w:rsidRPr="00B26621">
        <w:rPr>
          <w:rFonts w:ascii="Times New Roman" w:hAnsi="Times New Roman"/>
          <w:sz w:val="24"/>
          <w:szCs w:val="24"/>
        </w:rPr>
        <w:t>The</w:t>
      </w:r>
      <w:r>
        <w:rPr>
          <w:rFonts w:ascii="Times New Roman" w:hAnsi="Times New Roman"/>
          <w:sz w:val="24"/>
          <w:szCs w:val="24"/>
        </w:rPr>
        <w:t xml:space="preserve"> </w:t>
      </w:r>
      <w:r w:rsidRPr="00B26621">
        <w:rPr>
          <w:rFonts w:ascii="Times New Roman" w:hAnsi="Times New Roman"/>
          <w:sz w:val="24"/>
          <w:szCs w:val="24"/>
        </w:rPr>
        <w:t>response</w:t>
      </w:r>
      <w:r>
        <w:rPr>
          <w:rFonts w:ascii="Times New Roman" w:hAnsi="Times New Roman"/>
          <w:sz w:val="24"/>
          <w:szCs w:val="24"/>
        </w:rPr>
        <w:t xml:space="preserve"> </w:t>
      </w:r>
      <w:r w:rsidRPr="00B26621">
        <w:rPr>
          <w:rFonts w:ascii="Times New Roman" w:hAnsi="Times New Roman"/>
          <w:sz w:val="24"/>
          <w:szCs w:val="24"/>
        </w:rPr>
        <w:t>was</w:t>
      </w:r>
      <w:r>
        <w:rPr>
          <w:rFonts w:ascii="Times New Roman" w:hAnsi="Times New Roman"/>
          <w:sz w:val="24"/>
          <w:szCs w:val="24"/>
        </w:rPr>
        <w:t xml:space="preserve"> </w:t>
      </w:r>
      <w:r w:rsidRPr="00B26621">
        <w:rPr>
          <w:rFonts w:ascii="Times New Roman" w:hAnsi="Times New Roman"/>
          <w:sz w:val="24"/>
          <w:szCs w:val="24"/>
        </w:rPr>
        <w:t>normalized</w:t>
      </w:r>
      <w:r>
        <w:rPr>
          <w:rFonts w:ascii="Times New Roman" w:hAnsi="Times New Roman"/>
          <w:sz w:val="24"/>
          <w:szCs w:val="24"/>
        </w:rPr>
        <w:t xml:space="preserve"> </w:t>
      </w:r>
      <w:r w:rsidRPr="00B26621">
        <w:rPr>
          <w:rFonts w:ascii="Times New Roman" w:hAnsi="Times New Roman"/>
          <w:sz w:val="24"/>
          <w:szCs w:val="24"/>
        </w:rPr>
        <w:t>by</w:t>
      </w:r>
      <w:r>
        <w:rPr>
          <w:rFonts w:ascii="Times New Roman" w:hAnsi="Times New Roman"/>
          <w:sz w:val="24"/>
          <w:szCs w:val="24"/>
        </w:rPr>
        <w:t xml:space="preserve"> </w:t>
      </w:r>
      <w:r w:rsidRPr="00B26621">
        <w:rPr>
          <w:rFonts w:ascii="Times New Roman" w:hAnsi="Times New Roman"/>
          <w:sz w:val="24"/>
          <w:szCs w:val="24"/>
        </w:rPr>
        <w:t>the</w:t>
      </w:r>
      <w:r>
        <w:rPr>
          <w:rFonts w:ascii="Times New Roman" w:hAnsi="Times New Roman"/>
          <w:sz w:val="24"/>
          <w:szCs w:val="24"/>
        </w:rPr>
        <w:t xml:space="preserve"> </w:t>
      </w:r>
      <w:r w:rsidRPr="00B26621">
        <w:rPr>
          <w:rFonts w:ascii="Times New Roman" w:hAnsi="Times New Roman"/>
          <w:sz w:val="24"/>
          <w:szCs w:val="24"/>
        </w:rPr>
        <w:t>signal</w:t>
      </w:r>
      <w:r>
        <w:rPr>
          <w:rFonts w:ascii="Times New Roman" w:hAnsi="Times New Roman"/>
          <w:sz w:val="24"/>
          <w:szCs w:val="24"/>
        </w:rPr>
        <w:t xml:space="preserve"> </w:t>
      </w:r>
      <w:r w:rsidRPr="00B26621">
        <w:rPr>
          <w:rFonts w:ascii="Times New Roman" w:hAnsi="Times New Roman"/>
          <w:sz w:val="24"/>
          <w:szCs w:val="24"/>
        </w:rPr>
        <w:t>from the antennal</w:t>
      </w:r>
      <w:r>
        <w:rPr>
          <w:rFonts w:ascii="Times New Roman" w:hAnsi="Times New Roman"/>
          <w:sz w:val="24"/>
          <w:szCs w:val="24"/>
        </w:rPr>
        <w:t xml:space="preserve"> </w:t>
      </w:r>
      <w:r w:rsidRPr="00B26621">
        <w:rPr>
          <w:rFonts w:ascii="Times New Roman" w:hAnsi="Times New Roman"/>
          <w:sz w:val="24"/>
          <w:szCs w:val="24"/>
        </w:rPr>
        <w:t>nerve.</w:t>
      </w:r>
      <w:r>
        <w:rPr>
          <w:rFonts w:ascii="Times New Roman" w:hAnsi="Times New Roman"/>
          <w:sz w:val="24"/>
          <w:szCs w:val="24"/>
        </w:rPr>
        <w:t xml:space="preserve"> </w:t>
      </w:r>
      <w:r w:rsidRPr="00B26621">
        <w:rPr>
          <w:rFonts w:ascii="Times New Roman" w:hAnsi="Times New Roman"/>
          <w:sz w:val="24"/>
          <w:szCs w:val="24"/>
        </w:rPr>
        <w:t>Normalized</w:t>
      </w:r>
      <w:r>
        <w:rPr>
          <w:rFonts w:ascii="Times New Roman" w:hAnsi="Times New Roman"/>
          <w:sz w:val="24"/>
          <w:szCs w:val="24"/>
        </w:rPr>
        <w:t xml:space="preserve"> </w:t>
      </w:r>
      <w:r w:rsidRPr="00B26621">
        <w:rPr>
          <w:rFonts w:ascii="Times New Roman" w:hAnsi="Times New Roman"/>
          <w:sz w:val="24"/>
          <w:szCs w:val="24"/>
        </w:rPr>
        <w:t>values</w:t>
      </w:r>
      <w:r>
        <w:rPr>
          <w:rFonts w:ascii="Times New Roman" w:hAnsi="Times New Roman"/>
          <w:sz w:val="24"/>
          <w:szCs w:val="24"/>
        </w:rPr>
        <w:t xml:space="preserve"> </w:t>
      </w:r>
      <w:r w:rsidRPr="00B26621">
        <w:rPr>
          <w:rFonts w:ascii="Times New Roman" w:hAnsi="Times New Roman"/>
          <w:sz w:val="24"/>
          <w:szCs w:val="24"/>
        </w:rPr>
        <w:t>of</w:t>
      </w:r>
      <w:r>
        <w:rPr>
          <w:rFonts w:ascii="Times New Roman" w:hAnsi="Times New Roman"/>
          <w:sz w:val="24"/>
          <w:szCs w:val="24"/>
        </w:rPr>
        <w:t xml:space="preserve"> </w:t>
      </w:r>
      <w:r w:rsidRPr="00B26621">
        <w:rPr>
          <w:rFonts w:ascii="Times New Roman" w:hAnsi="Times New Roman"/>
          <w:sz w:val="24"/>
          <w:szCs w:val="24"/>
        </w:rPr>
        <w:t>control</w:t>
      </w:r>
      <w:r>
        <w:rPr>
          <w:rFonts w:ascii="Times New Roman" w:hAnsi="Times New Roman"/>
          <w:sz w:val="24"/>
          <w:szCs w:val="24"/>
        </w:rPr>
        <w:t xml:space="preserve"> </w:t>
      </w:r>
      <w:r w:rsidR="00CE4437">
        <w:rPr>
          <w:rFonts w:ascii="Times New Roman" w:hAnsi="Times New Roman"/>
          <w:sz w:val="24"/>
          <w:szCs w:val="24"/>
        </w:rPr>
        <w:t>(upper),</w:t>
      </w:r>
      <w:r>
        <w:rPr>
          <w:rFonts w:ascii="Times New Roman" w:hAnsi="Times New Roman"/>
          <w:sz w:val="24"/>
          <w:szCs w:val="24"/>
        </w:rPr>
        <w:t xml:space="preserve"> </w:t>
      </w:r>
      <w:r w:rsidR="00CE4437">
        <w:rPr>
          <w:rFonts w:ascii="Times New Roman" w:hAnsi="Times New Roman"/>
          <w:sz w:val="24"/>
          <w:szCs w:val="24"/>
        </w:rPr>
        <w:t xml:space="preserve">serotonin application (middle) </w:t>
      </w:r>
      <w:r w:rsidRPr="00B26621">
        <w:rPr>
          <w:rFonts w:ascii="Times New Roman" w:hAnsi="Times New Roman"/>
          <w:sz w:val="24"/>
          <w:szCs w:val="24"/>
        </w:rPr>
        <w:t>and</w:t>
      </w:r>
      <w:r>
        <w:rPr>
          <w:rFonts w:ascii="Times New Roman" w:hAnsi="Times New Roman"/>
          <w:sz w:val="24"/>
          <w:szCs w:val="24"/>
        </w:rPr>
        <w:t xml:space="preserve"> </w:t>
      </w:r>
      <w:r w:rsidRPr="00B26621">
        <w:rPr>
          <w:rFonts w:ascii="Times New Roman" w:hAnsi="Times New Roman"/>
          <w:sz w:val="24"/>
          <w:szCs w:val="24"/>
        </w:rPr>
        <w:t>the</w:t>
      </w:r>
      <w:r>
        <w:rPr>
          <w:rFonts w:ascii="Times New Roman" w:hAnsi="Times New Roman"/>
          <w:sz w:val="24"/>
          <w:szCs w:val="24"/>
        </w:rPr>
        <w:t xml:space="preserve"> </w:t>
      </w:r>
      <w:r w:rsidRPr="00B26621">
        <w:rPr>
          <w:rFonts w:ascii="Times New Roman" w:hAnsi="Times New Roman"/>
          <w:sz w:val="24"/>
          <w:szCs w:val="24"/>
        </w:rPr>
        <w:t>serotonin</w:t>
      </w:r>
      <w:r>
        <w:rPr>
          <w:rFonts w:ascii="Times New Roman" w:hAnsi="Times New Roman"/>
          <w:sz w:val="24"/>
          <w:szCs w:val="24"/>
        </w:rPr>
        <w:t xml:space="preserve"> </w:t>
      </w:r>
      <w:r w:rsidRPr="00B26621">
        <w:rPr>
          <w:rFonts w:ascii="Times New Roman" w:hAnsi="Times New Roman"/>
          <w:sz w:val="24"/>
          <w:szCs w:val="24"/>
        </w:rPr>
        <w:t>effect</w:t>
      </w:r>
      <w:r>
        <w:rPr>
          <w:rFonts w:ascii="Times New Roman" w:hAnsi="Times New Roman"/>
          <w:sz w:val="24"/>
          <w:szCs w:val="24"/>
        </w:rPr>
        <w:t xml:space="preserve"> </w:t>
      </w:r>
      <w:r w:rsidRPr="00B26621">
        <w:rPr>
          <w:rFonts w:ascii="Times New Roman" w:hAnsi="Times New Roman"/>
          <w:sz w:val="24"/>
          <w:szCs w:val="24"/>
        </w:rPr>
        <w:t>(bottom).</w:t>
      </w:r>
    </w:p>
    <w:p w14:paraId="402B79BA" w14:textId="77777777" w:rsidR="001950D3" w:rsidRPr="001950D3" w:rsidRDefault="001950D3" w:rsidP="001950D3">
      <w:pPr>
        <w:autoSpaceDE w:val="0"/>
        <w:autoSpaceDN w:val="0"/>
        <w:adjustRightInd w:val="0"/>
        <w:spacing w:after="0" w:line="360" w:lineRule="auto"/>
        <w:jc w:val="both"/>
        <w:rPr>
          <w:rFonts w:ascii="Times New Roman" w:hAnsi="Times New Roman"/>
          <w:b/>
          <w:bCs/>
          <w:i/>
          <w:color w:val="000000"/>
          <w:sz w:val="24"/>
          <w:szCs w:val="24"/>
        </w:rPr>
      </w:pPr>
      <w:r w:rsidRPr="001950D3">
        <w:rPr>
          <w:rFonts w:ascii="Times New Roman" w:hAnsi="Times New Roman"/>
          <w:b/>
          <w:bCs/>
          <w:color w:val="000000"/>
          <w:sz w:val="24"/>
          <w:szCs w:val="24"/>
        </w:rPr>
        <w:t xml:space="preserve">Analysis of serotonin in </w:t>
      </w:r>
      <w:r w:rsidRPr="001950D3">
        <w:rPr>
          <w:rFonts w:ascii="Times New Roman" w:hAnsi="Times New Roman"/>
          <w:b/>
          <w:bCs/>
          <w:i/>
          <w:color w:val="000000"/>
          <w:sz w:val="24"/>
          <w:szCs w:val="24"/>
        </w:rPr>
        <w:t>B. mori</w:t>
      </w:r>
    </w:p>
    <w:p w14:paraId="5EE9B261" w14:textId="77777777" w:rsidR="00CF0711" w:rsidRDefault="001950D3" w:rsidP="00CF0711">
      <w:pPr>
        <w:autoSpaceDE w:val="0"/>
        <w:autoSpaceDN w:val="0"/>
        <w:adjustRightInd w:val="0"/>
        <w:spacing w:after="0" w:line="360" w:lineRule="auto"/>
        <w:ind w:firstLine="720"/>
        <w:jc w:val="both"/>
        <w:rPr>
          <w:rFonts w:ascii="Times New Roman" w:hAnsi="Times New Roman"/>
          <w:bCs/>
          <w:color w:val="000000"/>
          <w:sz w:val="24"/>
          <w:szCs w:val="24"/>
        </w:rPr>
      </w:pPr>
      <w:r w:rsidRPr="001950D3">
        <w:rPr>
          <w:rFonts w:ascii="Times New Roman" w:hAnsi="Times New Roman"/>
          <w:bCs/>
          <w:color w:val="000000"/>
          <w:sz w:val="24"/>
          <w:szCs w:val="24"/>
        </w:rPr>
        <w:t>The effects of serotonin on the behavior related to</w:t>
      </w:r>
      <w:r>
        <w:rPr>
          <w:rFonts w:ascii="Times New Roman" w:hAnsi="Times New Roman"/>
          <w:bCs/>
          <w:color w:val="000000"/>
          <w:sz w:val="24"/>
          <w:szCs w:val="24"/>
        </w:rPr>
        <w:t xml:space="preserve"> </w:t>
      </w:r>
      <w:r w:rsidRPr="001950D3">
        <w:rPr>
          <w:rFonts w:ascii="Times New Roman" w:hAnsi="Times New Roman"/>
          <w:bCs/>
          <w:color w:val="000000"/>
          <w:sz w:val="24"/>
          <w:szCs w:val="24"/>
        </w:rPr>
        <w:t>the restricted pheromone olfactory pathway of the male</w:t>
      </w:r>
      <w:r>
        <w:rPr>
          <w:rFonts w:ascii="Times New Roman" w:hAnsi="Times New Roman"/>
          <w:bCs/>
          <w:color w:val="000000"/>
          <w:sz w:val="24"/>
          <w:szCs w:val="24"/>
        </w:rPr>
        <w:t xml:space="preserve"> </w:t>
      </w:r>
      <w:r w:rsidRPr="001950D3">
        <w:rPr>
          <w:rFonts w:ascii="Times New Roman" w:hAnsi="Times New Roman"/>
          <w:bCs/>
          <w:color w:val="000000"/>
          <w:sz w:val="24"/>
          <w:szCs w:val="24"/>
        </w:rPr>
        <w:t xml:space="preserve">silkmoth, </w:t>
      </w:r>
      <w:r w:rsidRPr="001950D3">
        <w:rPr>
          <w:rFonts w:ascii="Times New Roman" w:hAnsi="Times New Roman"/>
          <w:bCs/>
          <w:i/>
          <w:iCs/>
          <w:color w:val="000000"/>
          <w:sz w:val="24"/>
          <w:szCs w:val="24"/>
        </w:rPr>
        <w:t>B</w:t>
      </w:r>
      <w:r>
        <w:rPr>
          <w:rFonts w:ascii="Times New Roman" w:hAnsi="Times New Roman"/>
          <w:bCs/>
          <w:i/>
          <w:iCs/>
          <w:color w:val="000000"/>
          <w:sz w:val="24"/>
          <w:szCs w:val="24"/>
        </w:rPr>
        <w:t>.</w:t>
      </w:r>
      <w:r w:rsidRPr="001950D3">
        <w:rPr>
          <w:rFonts w:ascii="Times New Roman" w:hAnsi="Times New Roman"/>
          <w:bCs/>
          <w:i/>
          <w:iCs/>
          <w:color w:val="000000"/>
          <w:sz w:val="24"/>
          <w:szCs w:val="24"/>
        </w:rPr>
        <w:t xml:space="preserve"> mori</w:t>
      </w:r>
      <w:r w:rsidRPr="001950D3">
        <w:rPr>
          <w:rFonts w:ascii="Times New Roman" w:hAnsi="Times New Roman"/>
          <w:bCs/>
          <w:color w:val="000000"/>
          <w:sz w:val="24"/>
          <w:szCs w:val="24"/>
        </w:rPr>
        <w:t>. In order to understand the effects</w:t>
      </w:r>
      <w:r>
        <w:rPr>
          <w:rFonts w:ascii="Times New Roman" w:hAnsi="Times New Roman"/>
          <w:bCs/>
          <w:color w:val="000000"/>
          <w:sz w:val="24"/>
          <w:szCs w:val="24"/>
        </w:rPr>
        <w:t xml:space="preserve"> </w:t>
      </w:r>
      <w:r w:rsidRPr="001950D3">
        <w:rPr>
          <w:rFonts w:ascii="Times New Roman" w:hAnsi="Times New Roman"/>
          <w:bCs/>
          <w:color w:val="000000"/>
          <w:sz w:val="24"/>
          <w:szCs w:val="24"/>
        </w:rPr>
        <w:t>of serotonin at the behavioral level, we applied serotonin</w:t>
      </w:r>
      <w:r>
        <w:rPr>
          <w:rFonts w:ascii="Times New Roman" w:hAnsi="Times New Roman"/>
          <w:bCs/>
          <w:color w:val="000000"/>
          <w:sz w:val="24"/>
          <w:szCs w:val="24"/>
        </w:rPr>
        <w:t xml:space="preserve"> </w:t>
      </w:r>
      <w:r w:rsidRPr="001950D3">
        <w:rPr>
          <w:rFonts w:ascii="Times New Roman" w:hAnsi="Times New Roman"/>
          <w:bCs/>
          <w:color w:val="000000"/>
          <w:sz w:val="24"/>
          <w:szCs w:val="24"/>
        </w:rPr>
        <w:t>(10–</w:t>
      </w:r>
      <w:r w:rsidRPr="001950D3">
        <w:rPr>
          <w:rFonts w:ascii="Times New Roman" w:hAnsi="Times New Roman"/>
          <w:bCs/>
          <w:color w:val="000000"/>
          <w:sz w:val="24"/>
          <w:szCs w:val="24"/>
          <w:vertAlign w:val="superscript"/>
        </w:rPr>
        <w:t>5</w:t>
      </w:r>
      <w:r w:rsidRPr="001950D3">
        <w:rPr>
          <w:rFonts w:ascii="Times New Roman" w:hAnsi="Times New Roman"/>
          <w:bCs/>
          <w:color w:val="FFFFFF"/>
          <w:sz w:val="24"/>
          <w:szCs w:val="24"/>
        </w:rPr>
        <w:t>·</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1950D3">
        <w:rPr>
          <w:rFonts w:ascii="Times New Roman" w:hAnsi="Times New Roman"/>
          <w:bCs/>
          <w:color w:val="000000"/>
          <w:sz w:val="24"/>
          <w:szCs w:val="24"/>
          <w:vertAlign w:val="superscript"/>
        </w:rPr>
        <w:t xml:space="preserve">1, </w:t>
      </w:r>
      <w:r w:rsidRPr="001950D3">
        <w:rPr>
          <w:rFonts w:ascii="Times New Roman" w:hAnsi="Times New Roman"/>
          <w:bCs/>
          <w:color w:val="000000"/>
          <w:sz w:val="24"/>
          <w:szCs w:val="24"/>
        </w:rPr>
        <w:t>10–</w:t>
      </w:r>
      <w:r w:rsidRPr="001950D3">
        <w:rPr>
          <w:rFonts w:ascii="Times New Roman" w:hAnsi="Times New Roman"/>
          <w:bCs/>
          <w:color w:val="000000"/>
          <w:sz w:val="24"/>
          <w:szCs w:val="24"/>
          <w:vertAlign w:val="superscript"/>
        </w:rPr>
        <w:t>4</w:t>
      </w:r>
      <w:r w:rsidRPr="001950D3">
        <w:rPr>
          <w:rFonts w:ascii="Times New Roman" w:hAnsi="Times New Roman"/>
          <w:bCs/>
          <w:color w:val="FFFFFF"/>
          <w:sz w:val="24"/>
          <w:szCs w:val="24"/>
        </w:rPr>
        <w:t>·</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1950D3">
        <w:rPr>
          <w:rFonts w:ascii="Times New Roman" w:hAnsi="Times New Roman"/>
          <w:bCs/>
          <w:color w:val="000000"/>
          <w:sz w:val="24"/>
          <w:szCs w:val="24"/>
          <w:vertAlign w:val="superscript"/>
        </w:rPr>
        <w:t>1</w:t>
      </w:r>
      <w:r w:rsidRPr="001950D3">
        <w:rPr>
          <w:rFonts w:ascii="Times New Roman" w:hAnsi="Times New Roman"/>
          <w:bCs/>
          <w:color w:val="000000"/>
          <w:sz w:val="24"/>
          <w:szCs w:val="24"/>
        </w:rPr>
        <w:t xml:space="preserve"> and 10–</w:t>
      </w:r>
      <w:r w:rsidRPr="001950D3">
        <w:rPr>
          <w:rFonts w:ascii="Times New Roman" w:hAnsi="Times New Roman"/>
          <w:bCs/>
          <w:color w:val="000000"/>
          <w:sz w:val="24"/>
          <w:szCs w:val="24"/>
          <w:vertAlign w:val="superscript"/>
        </w:rPr>
        <w:t>3</w:t>
      </w:r>
      <w:r w:rsidRPr="001950D3">
        <w:rPr>
          <w:rFonts w:ascii="Times New Roman" w:hAnsi="Times New Roman"/>
          <w:bCs/>
          <w:color w:val="FFFFFF"/>
          <w:sz w:val="24"/>
          <w:szCs w:val="24"/>
        </w:rPr>
        <w:t>·</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1950D3">
        <w:rPr>
          <w:rFonts w:ascii="Times New Roman" w:hAnsi="Times New Roman"/>
          <w:bCs/>
          <w:color w:val="000000"/>
          <w:sz w:val="24"/>
          <w:szCs w:val="24"/>
          <w:vertAlign w:val="superscript"/>
        </w:rPr>
        <w:t>1</w:t>
      </w:r>
      <w:r w:rsidRPr="001950D3">
        <w:rPr>
          <w:rFonts w:ascii="Times New Roman" w:hAnsi="Times New Roman"/>
          <w:bCs/>
          <w:color w:val="000000"/>
          <w:sz w:val="24"/>
          <w:szCs w:val="24"/>
        </w:rPr>
        <w:t>) to the brain</w:t>
      </w:r>
      <w:r>
        <w:rPr>
          <w:rFonts w:ascii="Times New Roman" w:hAnsi="Times New Roman"/>
          <w:bCs/>
          <w:color w:val="000000"/>
          <w:sz w:val="24"/>
          <w:szCs w:val="24"/>
        </w:rPr>
        <w:t xml:space="preserve"> </w:t>
      </w:r>
      <w:r w:rsidRPr="001950D3">
        <w:rPr>
          <w:rFonts w:ascii="Times New Roman" w:hAnsi="Times New Roman"/>
          <w:bCs/>
          <w:color w:val="000000"/>
          <w:sz w:val="24"/>
          <w:szCs w:val="24"/>
        </w:rPr>
        <w:t>and found that 10–</w:t>
      </w:r>
      <w:r w:rsidRPr="001950D3">
        <w:rPr>
          <w:rFonts w:ascii="Times New Roman" w:hAnsi="Times New Roman"/>
          <w:bCs/>
          <w:color w:val="000000"/>
          <w:sz w:val="24"/>
          <w:szCs w:val="24"/>
          <w:vertAlign w:val="superscript"/>
        </w:rPr>
        <w:t>4</w:t>
      </w:r>
      <w:r w:rsidRPr="001950D3">
        <w:rPr>
          <w:rFonts w:ascii="Times New Roman" w:hAnsi="Times New Roman"/>
          <w:bCs/>
          <w:color w:val="FFFFFF"/>
          <w:sz w:val="24"/>
          <w:szCs w:val="24"/>
        </w:rPr>
        <w:t>·</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1950D3">
        <w:rPr>
          <w:rFonts w:ascii="Times New Roman" w:hAnsi="Times New Roman"/>
          <w:bCs/>
          <w:color w:val="000000"/>
          <w:sz w:val="24"/>
          <w:szCs w:val="24"/>
          <w:vertAlign w:val="superscript"/>
        </w:rPr>
        <w:t>1</w:t>
      </w:r>
      <w:r w:rsidRPr="001950D3">
        <w:rPr>
          <w:rFonts w:ascii="Times New Roman" w:hAnsi="Times New Roman"/>
          <w:bCs/>
          <w:color w:val="000000"/>
          <w:sz w:val="24"/>
          <w:szCs w:val="24"/>
        </w:rPr>
        <w:t xml:space="preserve"> serotonin increases the</w:t>
      </w:r>
      <w:r>
        <w:rPr>
          <w:rFonts w:ascii="Times New Roman" w:hAnsi="Times New Roman"/>
          <w:bCs/>
          <w:color w:val="000000"/>
          <w:sz w:val="24"/>
          <w:szCs w:val="24"/>
        </w:rPr>
        <w:t xml:space="preserve"> </w:t>
      </w:r>
      <w:r w:rsidRPr="001950D3">
        <w:rPr>
          <w:rFonts w:ascii="Times New Roman" w:hAnsi="Times New Roman"/>
          <w:bCs/>
          <w:color w:val="000000"/>
          <w:sz w:val="24"/>
          <w:szCs w:val="24"/>
        </w:rPr>
        <w:t xml:space="preserve">sensitivity to female pheromone whereas </w:t>
      </w:r>
      <w:r>
        <w:rPr>
          <w:rFonts w:ascii="Times New Roman" w:hAnsi="Times New Roman"/>
          <w:bCs/>
          <w:color w:val="000000"/>
          <w:sz w:val="24"/>
          <w:szCs w:val="24"/>
        </w:rPr>
        <w:br/>
      </w:r>
      <w:r w:rsidRPr="001950D3">
        <w:rPr>
          <w:rFonts w:ascii="Times New Roman" w:hAnsi="Times New Roman"/>
          <w:bCs/>
          <w:color w:val="000000"/>
          <w:sz w:val="24"/>
          <w:szCs w:val="24"/>
        </w:rPr>
        <w:t>10</w:t>
      </w:r>
      <w:r w:rsidR="000B1668" w:rsidRPr="001950D3">
        <w:rPr>
          <w:rFonts w:ascii="Times New Roman" w:hAnsi="Times New Roman"/>
          <w:bCs/>
          <w:color w:val="000000"/>
          <w:sz w:val="24"/>
          <w:szCs w:val="24"/>
        </w:rPr>
        <w:t>–</w:t>
      </w:r>
      <w:r w:rsidRPr="001950D3">
        <w:rPr>
          <w:rFonts w:ascii="Times New Roman" w:hAnsi="Times New Roman"/>
          <w:bCs/>
          <w:color w:val="000000"/>
          <w:sz w:val="24"/>
          <w:szCs w:val="24"/>
          <w:vertAlign w:val="superscript"/>
        </w:rPr>
        <w:t>3</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1950D3">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r w:rsidRPr="001950D3">
        <w:rPr>
          <w:rFonts w:ascii="Times New Roman" w:hAnsi="Times New Roman"/>
          <w:bCs/>
          <w:color w:val="000000"/>
          <w:sz w:val="24"/>
          <w:szCs w:val="24"/>
        </w:rPr>
        <w:t>serotonin had the opposite effect. Levels of serotonin</w:t>
      </w:r>
      <w:r>
        <w:rPr>
          <w:rFonts w:ascii="Times New Roman" w:hAnsi="Times New Roman"/>
          <w:bCs/>
          <w:color w:val="000000"/>
          <w:sz w:val="24"/>
          <w:szCs w:val="24"/>
        </w:rPr>
        <w:t xml:space="preserve"> </w:t>
      </w:r>
      <w:r w:rsidRPr="001950D3">
        <w:rPr>
          <w:rFonts w:ascii="Times New Roman" w:hAnsi="Times New Roman"/>
          <w:bCs/>
          <w:color w:val="000000"/>
          <w:sz w:val="24"/>
          <w:szCs w:val="24"/>
        </w:rPr>
        <w:t>in the brain were determined using HPLC with</w:t>
      </w:r>
      <w:r>
        <w:rPr>
          <w:rFonts w:ascii="Times New Roman" w:hAnsi="Times New Roman"/>
          <w:bCs/>
          <w:color w:val="000000"/>
          <w:sz w:val="24"/>
          <w:szCs w:val="24"/>
        </w:rPr>
        <w:t xml:space="preserve"> </w:t>
      </w:r>
      <w:r w:rsidRPr="001950D3">
        <w:rPr>
          <w:rFonts w:ascii="Times New Roman" w:hAnsi="Times New Roman"/>
          <w:bCs/>
          <w:color w:val="000000"/>
          <w:sz w:val="24"/>
          <w:szCs w:val="24"/>
        </w:rPr>
        <w:t>electrochemical detection. Inhibitory effects were</w:t>
      </w:r>
      <w:r>
        <w:rPr>
          <w:rFonts w:ascii="Times New Roman" w:hAnsi="Times New Roman"/>
          <w:bCs/>
          <w:color w:val="000000"/>
          <w:sz w:val="24"/>
          <w:szCs w:val="24"/>
        </w:rPr>
        <w:t xml:space="preserve"> </w:t>
      </w:r>
      <w:r w:rsidRPr="001950D3">
        <w:rPr>
          <w:rFonts w:ascii="Times New Roman" w:hAnsi="Times New Roman"/>
          <w:bCs/>
          <w:color w:val="000000"/>
          <w:sz w:val="24"/>
          <w:szCs w:val="24"/>
        </w:rPr>
        <w:t xml:space="preserve">observed after applying the </w:t>
      </w:r>
      <w:r w:rsidRPr="001950D3">
        <w:rPr>
          <w:rFonts w:ascii="Times New Roman" w:hAnsi="Times New Roman"/>
          <w:bCs/>
          <w:color w:val="000000"/>
          <w:sz w:val="24"/>
          <w:szCs w:val="24"/>
        </w:rPr>
        <w:lastRenderedPageBreak/>
        <w:t>serotonin antagonists</w:t>
      </w:r>
      <w:r>
        <w:rPr>
          <w:rFonts w:ascii="Times New Roman" w:hAnsi="Times New Roman"/>
          <w:bCs/>
          <w:color w:val="000000"/>
          <w:sz w:val="24"/>
          <w:szCs w:val="24"/>
        </w:rPr>
        <w:t xml:space="preserve"> </w:t>
      </w:r>
      <w:r w:rsidRPr="001950D3">
        <w:rPr>
          <w:rFonts w:ascii="Times New Roman" w:hAnsi="Times New Roman"/>
          <w:bCs/>
          <w:color w:val="000000"/>
          <w:sz w:val="24"/>
          <w:szCs w:val="24"/>
        </w:rPr>
        <w:t>mianserin (10–</w:t>
      </w:r>
      <w:r w:rsidRPr="003A3264">
        <w:rPr>
          <w:rFonts w:ascii="Times New Roman" w:hAnsi="Times New Roman"/>
          <w:bCs/>
          <w:color w:val="000000"/>
          <w:sz w:val="24"/>
          <w:szCs w:val="24"/>
          <w:vertAlign w:val="superscript"/>
        </w:rPr>
        <w:t>4</w:t>
      </w:r>
      <w:r w:rsidRPr="001950D3">
        <w:rPr>
          <w:rFonts w:ascii="Times New Roman" w:hAnsi="Times New Roman"/>
          <w:bCs/>
          <w:color w:val="FFFFFF"/>
          <w:sz w:val="24"/>
          <w:szCs w:val="24"/>
        </w:rPr>
        <w:t>·</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3A3264">
        <w:rPr>
          <w:rFonts w:ascii="Times New Roman" w:hAnsi="Times New Roman"/>
          <w:bCs/>
          <w:color w:val="000000"/>
          <w:sz w:val="24"/>
          <w:szCs w:val="24"/>
          <w:vertAlign w:val="superscript"/>
        </w:rPr>
        <w:t>1</w:t>
      </w:r>
      <w:r w:rsidRPr="001950D3">
        <w:rPr>
          <w:rFonts w:ascii="Times New Roman" w:hAnsi="Times New Roman"/>
          <w:bCs/>
          <w:color w:val="000000"/>
          <w:sz w:val="24"/>
          <w:szCs w:val="24"/>
        </w:rPr>
        <w:t>) and ketanserin (10–</w:t>
      </w:r>
      <w:r w:rsidRPr="003A3264">
        <w:rPr>
          <w:rFonts w:ascii="Times New Roman" w:hAnsi="Times New Roman"/>
          <w:bCs/>
          <w:color w:val="000000"/>
          <w:sz w:val="24"/>
          <w:szCs w:val="24"/>
          <w:vertAlign w:val="superscript"/>
        </w:rPr>
        <w:t>3</w:t>
      </w:r>
      <w:r w:rsidRPr="001950D3">
        <w:rPr>
          <w:rFonts w:ascii="Times New Roman" w:hAnsi="Times New Roman"/>
          <w:bCs/>
          <w:color w:val="FFFFFF"/>
          <w:sz w:val="24"/>
          <w:szCs w:val="24"/>
        </w:rPr>
        <w:t>·</w:t>
      </w:r>
      <w:r w:rsidRPr="001950D3">
        <w:rPr>
          <w:rFonts w:ascii="Times New Roman" w:hAnsi="Times New Roman"/>
          <w:bCs/>
          <w:color w:val="000000"/>
          <w:sz w:val="24"/>
          <w:szCs w:val="24"/>
        </w:rPr>
        <w:t>mol</w:t>
      </w:r>
      <w:r w:rsidRPr="001950D3">
        <w:rPr>
          <w:rFonts w:ascii="Times New Roman" w:hAnsi="Times New Roman"/>
          <w:bCs/>
          <w:color w:val="FFFFFF"/>
          <w:sz w:val="24"/>
          <w:szCs w:val="24"/>
        </w:rPr>
        <w:t>·</w:t>
      </w:r>
      <w:r w:rsidRPr="001950D3">
        <w:rPr>
          <w:rFonts w:ascii="Times New Roman" w:hAnsi="Times New Roman"/>
          <w:bCs/>
          <w:color w:val="000000"/>
          <w:sz w:val="24"/>
          <w:szCs w:val="24"/>
        </w:rPr>
        <w:t>l–</w:t>
      </w:r>
      <w:r w:rsidRPr="003A3264">
        <w:rPr>
          <w:rFonts w:ascii="Times New Roman" w:hAnsi="Times New Roman"/>
          <w:bCs/>
          <w:color w:val="000000"/>
          <w:sz w:val="24"/>
          <w:szCs w:val="24"/>
          <w:vertAlign w:val="superscript"/>
        </w:rPr>
        <w:t>1</w:t>
      </w:r>
      <w:r w:rsidRPr="001950D3">
        <w:rPr>
          <w:rFonts w:ascii="Times New Roman" w:hAnsi="Times New Roman"/>
          <w:bCs/>
          <w:color w:val="000000"/>
          <w:sz w:val="24"/>
          <w:szCs w:val="24"/>
        </w:rPr>
        <w:t>).</w:t>
      </w:r>
      <w:r>
        <w:rPr>
          <w:rFonts w:ascii="Times New Roman" w:hAnsi="Times New Roman"/>
          <w:bCs/>
          <w:color w:val="000000"/>
          <w:sz w:val="24"/>
          <w:szCs w:val="24"/>
        </w:rPr>
        <w:t xml:space="preserve"> </w:t>
      </w:r>
      <w:r w:rsidRPr="001950D3">
        <w:rPr>
          <w:rFonts w:ascii="Times New Roman" w:hAnsi="Times New Roman"/>
          <w:bCs/>
          <w:color w:val="000000"/>
          <w:sz w:val="24"/>
          <w:szCs w:val="24"/>
        </w:rPr>
        <w:t>Additionally, we quantified the circadian variation of</w:t>
      </w:r>
      <w:r>
        <w:rPr>
          <w:rFonts w:ascii="Times New Roman" w:hAnsi="Times New Roman"/>
          <w:bCs/>
          <w:color w:val="000000"/>
          <w:sz w:val="24"/>
          <w:szCs w:val="24"/>
        </w:rPr>
        <w:t xml:space="preserve"> </w:t>
      </w:r>
      <w:r w:rsidRPr="001950D3">
        <w:rPr>
          <w:rFonts w:ascii="Times New Roman" w:hAnsi="Times New Roman"/>
          <w:bCs/>
          <w:color w:val="000000"/>
          <w:sz w:val="24"/>
          <w:szCs w:val="24"/>
        </w:rPr>
        <w:t>serotonin in the brain using HPLC with electrochemical</w:t>
      </w:r>
      <w:r>
        <w:rPr>
          <w:rFonts w:ascii="Times New Roman" w:hAnsi="Times New Roman"/>
          <w:bCs/>
          <w:color w:val="000000"/>
          <w:sz w:val="24"/>
          <w:szCs w:val="24"/>
        </w:rPr>
        <w:t xml:space="preserve"> </w:t>
      </w:r>
      <w:r w:rsidRPr="001950D3">
        <w:rPr>
          <w:rFonts w:ascii="Times New Roman" w:hAnsi="Times New Roman"/>
          <w:bCs/>
          <w:color w:val="000000"/>
          <w:sz w:val="24"/>
          <w:szCs w:val="24"/>
        </w:rPr>
        <w:t>detection. Further, this variation correlated well with a</w:t>
      </w:r>
      <w:r>
        <w:rPr>
          <w:rFonts w:ascii="Times New Roman" w:hAnsi="Times New Roman"/>
          <w:bCs/>
          <w:color w:val="000000"/>
          <w:sz w:val="24"/>
          <w:szCs w:val="24"/>
        </w:rPr>
        <w:t xml:space="preserve"> </w:t>
      </w:r>
      <w:r w:rsidRPr="001950D3">
        <w:rPr>
          <w:rFonts w:ascii="Times New Roman" w:hAnsi="Times New Roman"/>
          <w:bCs/>
          <w:color w:val="000000"/>
          <w:sz w:val="24"/>
          <w:szCs w:val="24"/>
        </w:rPr>
        <w:t>circadian variation of the male sensitivity to pheromone.</w:t>
      </w:r>
      <w:r>
        <w:rPr>
          <w:rFonts w:ascii="Times New Roman" w:hAnsi="Times New Roman"/>
          <w:bCs/>
          <w:color w:val="000000"/>
          <w:sz w:val="24"/>
          <w:szCs w:val="24"/>
        </w:rPr>
        <w:t xml:space="preserve"> </w:t>
      </w:r>
      <w:r w:rsidRPr="001950D3">
        <w:rPr>
          <w:rFonts w:ascii="Times New Roman" w:hAnsi="Times New Roman"/>
          <w:bCs/>
          <w:color w:val="000000"/>
          <w:sz w:val="24"/>
          <w:szCs w:val="24"/>
        </w:rPr>
        <w:t>These results show that the serotonin-related</w:t>
      </w:r>
      <w:r>
        <w:rPr>
          <w:rFonts w:ascii="Times New Roman" w:hAnsi="Times New Roman"/>
          <w:bCs/>
          <w:color w:val="000000"/>
          <w:sz w:val="24"/>
          <w:szCs w:val="24"/>
        </w:rPr>
        <w:t xml:space="preserve"> </w:t>
      </w:r>
      <w:r w:rsidRPr="001950D3">
        <w:rPr>
          <w:rFonts w:ascii="Times New Roman" w:hAnsi="Times New Roman"/>
          <w:bCs/>
          <w:color w:val="000000"/>
          <w:sz w:val="24"/>
          <w:szCs w:val="24"/>
        </w:rPr>
        <w:t>enhancement of neuronal responses at the antennal lobe</w:t>
      </w:r>
      <w:r>
        <w:rPr>
          <w:rFonts w:ascii="Times New Roman" w:hAnsi="Times New Roman"/>
          <w:bCs/>
          <w:color w:val="000000"/>
          <w:sz w:val="24"/>
          <w:szCs w:val="24"/>
        </w:rPr>
        <w:t xml:space="preserve"> </w:t>
      </w:r>
      <w:r w:rsidRPr="001950D3">
        <w:rPr>
          <w:rFonts w:ascii="Times New Roman" w:hAnsi="Times New Roman"/>
          <w:bCs/>
          <w:color w:val="000000"/>
          <w:sz w:val="24"/>
          <w:szCs w:val="24"/>
        </w:rPr>
        <w:t>level is expressed at the behavioral level as a modulation</w:t>
      </w:r>
      <w:r w:rsidR="003A3264">
        <w:rPr>
          <w:rFonts w:ascii="Times New Roman" w:hAnsi="Times New Roman"/>
          <w:bCs/>
          <w:color w:val="000000"/>
          <w:sz w:val="24"/>
          <w:szCs w:val="24"/>
        </w:rPr>
        <w:t xml:space="preserve"> </w:t>
      </w:r>
      <w:r w:rsidRPr="001950D3">
        <w:rPr>
          <w:rFonts w:ascii="Times New Roman" w:hAnsi="Times New Roman"/>
          <w:bCs/>
          <w:color w:val="000000"/>
          <w:sz w:val="24"/>
          <w:szCs w:val="24"/>
        </w:rPr>
        <w:t>of pheromone sensitivity and that the circadian variation</w:t>
      </w:r>
      <w:r>
        <w:rPr>
          <w:rFonts w:ascii="Times New Roman" w:hAnsi="Times New Roman"/>
          <w:bCs/>
          <w:color w:val="000000"/>
          <w:sz w:val="24"/>
          <w:szCs w:val="24"/>
        </w:rPr>
        <w:t xml:space="preserve"> </w:t>
      </w:r>
      <w:r w:rsidRPr="001950D3">
        <w:rPr>
          <w:rFonts w:ascii="Times New Roman" w:hAnsi="Times New Roman"/>
          <w:bCs/>
          <w:color w:val="000000"/>
          <w:sz w:val="24"/>
          <w:szCs w:val="24"/>
        </w:rPr>
        <w:t>of serotonin levels in the brain correlates with changes in</w:t>
      </w:r>
      <w:r>
        <w:rPr>
          <w:rFonts w:ascii="Times New Roman" w:hAnsi="Times New Roman"/>
          <w:bCs/>
          <w:color w:val="000000"/>
          <w:sz w:val="24"/>
          <w:szCs w:val="24"/>
        </w:rPr>
        <w:t xml:space="preserve"> </w:t>
      </w:r>
      <w:r w:rsidRPr="001950D3">
        <w:rPr>
          <w:rFonts w:ascii="Times New Roman" w:hAnsi="Times New Roman"/>
          <w:bCs/>
          <w:color w:val="000000"/>
          <w:sz w:val="24"/>
          <w:szCs w:val="24"/>
        </w:rPr>
        <w:t>the moth’s pheromone sensitivity</w:t>
      </w:r>
      <w:r w:rsidR="001B6311">
        <w:rPr>
          <w:rFonts w:ascii="Times New Roman" w:hAnsi="Times New Roman"/>
          <w:bCs/>
          <w:color w:val="000000"/>
          <w:sz w:val="24"/>
          <w:szCs w:val="24"/>
        </w:rPr>
        <w:t xml:space="preserve"> (Gatellier, </w:t>
      </w:r>
      <w:r w:rsidR="001B6311">
        <w:rPr>
          <w:rFonts w:ascii="Times New Roman" w:hAnsi="Times New Roman"/>
          <w:bCs/>
          <w:i/>
          <w:color w:val="000000"/>
          <w:sz w:val="24"/>
          <w:szCs w:val="24"/>
        </w:rPr>
        <w:t xml:space="preserve">et al., </w:t>
      </w:r>
      <w:r w:rsidR="001B6311">
        <w:rPr>
          <w:rFonts w:ascii="Times New Roman" w:hAnsi="Times New Roman"/>
          <w:bCs/>
          <w:color w:val="000000"/>
          <w:sz w:val="24"/>
          <w:szCs w:val="24"/>
        </w:rPr>
        <w:t>2004)</w:t>
      </w:r>
      <w:r w:rsidRPr="001950D3">
        <w:rPr>
          <w:rFonts w:ascii="Times New Roman" w:hAnsi="Times New Roman"/>
          <w:bCs/>
          <w:color w:val="000000"/>
          <w:sz w:val="24"/>
          <w:szCs w:val="24"/>
        </w:rPr>
        <w:t>.</w:t>
      </w:r>
    </w:p>
    <w:p w14:paraId="466D1CF6" w14:textId="77777777" w:rsidR="00CF0711" w:rsidRDefault="00CF0711" w:rsidP="00CF0711">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Conclusion</w:t>
      </w:r>
    </w:p>
    <w:p w14:paraId="62FCEE85" w14:textId="77777777" w:rsidR="00442948" w:rsidRDefault="00CF0711" w:rsidP="00B47B91">
      <w:pPr>
        <w:autoSpaceDE w:val="0"/>
        <w:autoSpaceDN w:val="0"/>
        <w:adjustRightInd w:val="0"/>
        <w:spacing w:after="0" w:line="360" w:lineRule="auto"/>
        <w:jc w:val="both"/>
        <w:rPr>
          <w:rFonts w:ascii="Times New Roman" w:hAnsi="Times New Roman"/>
          <w:sz w:val="24"/>
          <w:szCs w:val="24"/>
        </w:rPr>
      </w:pPr>
      <w:r w:rsidRPr="00B47B91">
        <w:rPr>
          <w:rFonts w:ascii="Times New Roman" w:hAnsi="Times New Roman"/>
          <w:b/>
          <w:bCs/>
          <w:color w:val="000000"/>
          <w:sz w:val="24"/>
          <w:szCs w:val="24"/>
        </w:rPr>
        <w:tab/>
      </w:r>
      <w:r w:rsidR="00B47B91" w:rsidRPr="00B47B91">
        <w:rPr>
          <w:rFonts w:ascii="Times New Roman" w:hAnsi="Times New Roman"/>
          <w:sz w:val="24"/>
          <w:szCs w:val="24"/>
        </w:rPr>
        <w:t>In more than half a century since the first identification of sex pheromones from female silkmoths, the sex pheromone reception and processing systems in male moths have</w:t>
      </w:r>
      <w:r w:rsidR="00B47B91">
        <w:rPr>
          <w:rFonts w:ascii="Times New Roman" w:hAnsi="Times New Roman"/>
          <w:sz w:val="24"/>
          <w:szCs w:val="24"/>
        </w:rPr>
        <w:t xml:space="preserve"> </w:t>
      </w:r>
      <w:r w:rsidR="00B47B91" w:rsidRPr="00B47B91">
        <w:rPr>
          <w:rFonts w:ascii="Times New Roman" w:hAnsi="Times New Roman"/>
          <w:sz w:val="24"/>
          <w:szCs w:val="24"/>
        </w:rPr>
        <w:t>played</w:t>
      </w:r>
      <w:r w:rsidR="00B47B91">
        <w:rPr>
          <w:rFonts w:ascii="Times New Roman" w:hAnsi="Times New Roman"/>
          <w:sz w:val="24"/>
          <w:szCs w:val="24"/>
        </w:rPr>
        <w:t xml:space="preserve"> </w:t>
      </w:r>
      <w:r w:rsidR="00B47B91" w:rsidRPr="00B47B91">
        <w:rPr>
          <w:rFonts w:ascii="Times New Roman" w:hAnsi="Times New Roman"/>
          <w:sz w:val="24"/>
          <w:szCs w:val="24"/>
        </w:rPr>
        <w:t>central</w:t>
      </w:r>
      <w:r w:rsidR="00B47B91">
        <w:rPr>
          <w:rFonts w:ascii="Times New Roman" w:hAnsi="Times New Roman"/>
          <w:sz w:val="24"/>
          <w:szCs w:val="24"/>
        </w:rPr>
        <w:t xml:space="preserve"> </w:t>
      </w:r>
      <w:r w:rsidR="00B47B91" w:rsidRPr="00B47B91">
        <w:rPr>
          <w:rFonts w:ascii="Times New Roman" w:hAnsi="Times New Roman"/>
          <w:sz w:val="24"/>
          <w:szCs w:val="24"/>
        </w:rPr>
        <w:t>roles</w:t>
      </w:r>
      <w:r w:rsidR="00B47B91">
        <w:rPr>
          <w:rFonts w:ascii="Times New Roman" w:hAnsi="Times New Roman"/>
          <w:sz w:val="24"/>
          <w:szCs w:val="24"/>
        </w:rPr>
        <w:t xml:space="preserve"> </w:t>
      </w:r>
      <w:r w:rsidR="00B47B91" w:rsidRPr="00B47B91">
        <w:rPr>
          <w:rFonts w:ascii="Times New Roman" w:hAnsi="Times New Roman"/>
          <w:sz w:val="24"/>
          <w:szCs w:val="24"/>
        </w:rPr>
        <w:t>in</w:t>
      </w:r>
      <w:r w:rsidR="00B47B91">
        <w:rPr>
          <w:rFonts w:ascii="Times New Roman" w:hAnsi="Times New Roman"/>
          <w:sz w:val="24"/>
          <w:szCs w:val="24"/>
        </w:rPr>
        <w:t xml:space="preserve"> </w:t>
      </w:r>
      <w:r w:rsidR="00B47B91" w:rsidRPr="00B47B91">
        <w:rPr>
          <w:rFonts w:ascii="Times New Roman" w:hAnsi="Times New Roman"/>
          <w:sz w:val="24"/>
          <w:szCs w:val="24"/>
        </w:rPr>
        <w:t>insect</w:t>
      </w:r>
      <w:r w:rsidR="00B47B91">
        <w:rPr>
          <w:rFonts w:ascii="Times New Roman" w:hAnsi="Times New Roman"/>
          <w:sz w:val="24"/>
          <w:szCs w:val="24"/>
        </w:rPr>
        <w:t xml:space="preserve"> </w:t>
      </w:r>
      <w:r w:rsidR="00B47B91" w:rsidRPr="00B47B91">
        <w:rPr>
          <w:rFonts w:ascii="Times New Roman" w:hAnsi="Times New Roman"/>
          <w:sz w:val="24"/>
          <w:szCs w:val="24"/>
        </w:rPr>
        <w:t>olfactory</w:t>
      </w:r>
      <w:r w:rsidR="00B47B91">
        <w:rPr>
          <w:rFonts w:ascii="Times New Roman" w:hAnsi="Times New Roman"/>
          <w:sz w:val="24"/>
          <w:szCs w:val="24"/>
        </w:rPr>
        <w:t xml:space="preserve"> </w:t>
      </w:r>
      <w:r w:rsidR="00B47B91" w:rsidRPr="00B47B91">
        <w:rPr>
          <w:rFonts w:ascii="Times New Roman" w:hAnsi="Times New Roman"/>
          <w:sz w:val="24"/>
          <w:szCs w:val="24"/>
        </w:rPr>
        <w:t>research.</w:t>
      </w:r>
      <w:r w:rsidR="00B47B91">
        <w:rPr>
          <w:rFonts w:ascii="Times New Roman" w:hAnsi="Times New Roman"/>
          <w:sz w:val="24"/>
          <w:szCs w:val="24"/>
        </w:rPr>
        <w:t xml:space="preserve"> </w:t>
      </w:r>
      <w:r w:rsidR="00B47B91" w:rsidRPr="00B47B91">
        <w:rPr>
          <w:rFonts w:ascii="Times New Roman" w:hAnsi="Times New Roman"/>
          <w:sz w:val="24"/>
          <w:szCs w:val="24"/>
        </w:rPr>
        <w:t>Accordingly, the silk</w:t>
      </w:r>
      <w:r w:rsidR="00B47B91">
        <w:rPr>
          <w:rFonts w:ascii="Times New Roman" w:hAnsi="Times New Roman"/>
          <w:sz w:val="24"/>
          <w:szCs w:val="24"/>
        </w:rPr>
        <w:t xml:space="preserve"> </w:t>
      </w:r>
      <w:r w:rsidR="00B47B91" w:rsidRPr="00B47B91">
        <w:rPr>
          <w:rFonts w:ascii="Times New Roman" w:hAnsi="Times New Roman"/>
          <w:sz w:val="24"/>
          <w:szCs w:val="24"/>
        </w:rPr>
        <w:t>moth</w:t>
      </w:r>
      <w:r w:rsidR="00B47B91">
        <w:rPr>
          <w:rFonts w:ascii="Times New Roman" w:hAnsi="Times New Roman"/>
          <w:sz w:val="24"/>
          <w:szCs w:val="24"/>
        </w:rPr>
        <w:t xml:space="preserve"> </w:t>
      </w:r>
      <w:r w:rsidR="00B47B91" w:rsidRPr="00B47B91">
        <w:rPr>
          <w:rFonts w:ascii="Times New Roman" w:hAnsi="Times New Roman"/>
          <w:sz w:val="24"/>
          <w:szCs w:val="24"/>
        </w:rPr>
        <w:t>sex</w:t>
      </w:r>
      <w:r w:rsidR="00B47B91">
        <w:rPr>
          <w:rFonts w:ascii="Times New Roman" w:hAnsi="Times New Roman"/>
          <w:sz w:val="24"/>
          <w:szCs w:val="24"/>
        </w:rPr>
        <w:t xml:space="preserve"> </w:t>
      </w:r>
      <w:r w:rsidR="00B47B91" w:rsidRPr="00B47B91">
        <w:rPr>
          <w:rFonts w:ascii="Times New Roman" w:hAnsi="Times New Roman"/>
          <w:sz w:val="24"/>
          <w:szCs w:val="24"/>
        </w:rPr>
        <w:t>pheromone</w:t>
      </w:r>
      <w:r w:rsidR="00B47B91">
        <w:rPr>
          <w:rFonts w:ascii="Times New Roman" w:hAnsi="Times New Roman"/>
          <w:sz w:val="24"/>
          <w:szCs w:val="24"/>
        </w:rPr>
        <w:t xml:space="preserve"> </w:t>
      </w:r>
      <w:r w:rsidR="00B47B91" w:rsidRPr="00B47B91">
        <w:rPr>
          <w:rFonts w:ascii="Times New Roman" w:hAnsi="Times New Roman"/>
          <w:sz w:val="24"/>
          <w:szCs w:val="24"/>
        </w:rPr>
        <w:t>system</w:t>
      </w:r>
      <w:r w:rsidR="00B47B91">
        <w:rPr>
          <w:rFonts w:ascii="Times New Roman" w:hAnsi="Times New Roman"/>
          <w:sz w:val="24"/>
          <w:szCs w:val="24"/>
        </w:rPr>
        <w:t xml:space="preserve"> </w:t>
      </w:r>
      <w:r w:rsidR="00B47B91" w:rsidRPr="00B47B91">
        <w:rPr>
          <w:rFonts w:ascii="Times New Roman" w:hAnsi="Times New Roman"/>
          <w:sz w:val="24"/>
          <w:szCs w:val="24"/>
        </w:rPr>
        <w:t>is</w:t>
      </w:r>
      <w:r w:rsidR="00B47B91">
        <w:rPr>
          <w:rFonts w:ascii="Times New Roman" w:hAnsi="Times New Roman"/>
          <w:sz w:val="24"/>
          <w:szCs w:val="24"/>
        </w:rPr>
        <w:t xml:space="preserve"> </w:t>
      </w:r>
      <w:r w:rsidR="00B47B91" w:rsidRPr="00B47B91">
        <w:rPr>
          <w:rFonts w:ascii="Times New Roman" w:hAnsi="Times New Roman"/>
          <w:sz w:val="24"/>
          <w:szCs w:val="24"/>
        </w:rPr>
        <w:t>one</w:t>
      </w:r>
      <w:r w:rsidR="00B47B91">
        <w:rPr>
          <w:rFonts w:ascii="Times New Roman" w:hAnsi="Times New Roman"/>
          <w:sz w:val="24"/>
          <w:szCs w:val="24"/>
        </w:rPr>
        <w:t xml:space="preserve"> </w:t>
      </w:r>
      <w:r w:rsidR="00B47B91" w:rsidRPr="00B47B91">
        <w:rPr>
          <w:rFonts w:ascii="Times New Roman" w:hAnsi="Times New Roman"/>
          <w:sz w:val="24"/>
          <w:szCs w:val="24"/>
        </w:rPr>
        <w:t>of</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most</w:t>
      </w:r>
      <w:r w:rsidR="00B47B91">
        <w:rPr>
          <w:rFonts w:ascii="Times New Roman" w:hAnsi="Times New Roman"/>
          <w:sz w:val="24"/>
          <w:szCs w:val="24"/>
        </w:rPr>
        <w:t xml:space="preserve"> </w:t>
      </w:r>
      <w:r w:rsidR="00B47B91" w:rsidRPr="00B47B91">
        <w:rPr>
          <w:rFonts w:ascii="Times New Roman" w:hAnsi="Times New Roman"/>
          <w:sz w:val="24"/>
          <w:szCs w:val="24"/>
        </w:rPr>
        <w:t>well</w:t>
      </w:r>
      <w:r w:rsidR="00B47B91">
        <w:rPr>
          <w:rFonts w:ascii="Times New Roman" w:hAnsi="Times New Roman"/>
          <w:sz w:val="24"/>
          <w:szCs w:val="24"/>
        </w:rPr>
        <w:t xml:space="preserve"> </w:t>
      </w:r>
      <w:r w:rsidR="00B47B91" w:rsidRPr="00B47B91">
        <w:rPr>
          <w:rFonts w:ascii="Times New Roman" w:hAnsi="Times New Roman"/>
          <w:sz w:val="24"/>
          <w:szCs w:val="24"/>
        </w:rPr>
        <w:t>under stood</w:t>
      </w:r>
      <w:r w:rsidR="00B47B91">
        <w:rPr>
          <w:rFonts w:ascii="Times New Roman" w:hAnsi="Times New Roman"/>
          <w:sz w:val="24"/>
          <w:szCs w:val="24"/>
        </w:rPr>
        <w:t xml:space="preserve"> </w:t>
      </w:r>
      <w:r w:rsidR="00B47B91" w:rsidRPr="00B47B91">
        <w:rPr>
          <w:rFonts w:ascii="Times New Roman" w:hAnsi="Times New Roman"/>
          <w:sz w:val="24"/>
          <w:szCs w:val="24"/>
        </w:rPr>
        <w:t>olfactory</w:t>
      </w:r>
      <w:r w:rsidR="00B47B91">
        <w:rPr>
          <w:rFonts w:ascii="Times New Roman" w:hAnsi="Times New Roman"/>
          <w:sz w:val="24"/>
          <w:szCs w:val="24"/>
        </w:rPr>
        <w:t xml:space="preserve"> </w:t>
      </w:r>
      <w:r w:rsidR="00B47B91" w:rsidRPr="00B47B91">
        <w:rPr>
          <w:rFonts w:ascii="Times New Roman" w:hAnsi="Times New Roman"/>
          <w:sz w:val="24"/>
          <w:szCs w:val="24"/>
        </w:rPr>
        <w:t>systems.</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fundamental</w:t>
      </w:r>
      <w:r w:rsidR="00B47B91">
        <w:rPr>
          <w:rFonts w:ascii="Times New Roman" w:hAnsi="Times New Roman"/>
          <w:sz w:val="24"/>
          <w:szCs w:val="24"/>
        </w:rPr>
        <w:t xml:space="preserve"> </w:t>
      </w:r>
      <w:r w:rsidR="00B47B91" w:rsidRPr="00B47B91">
        <w:rPr>
          <w:rFonts w:ascii="Times New Roman" w:hAnsi="Times New Roman"/>
          <w:sz w:val="24"/>
          <w:szCs w:val="24"/>
        </w:rPr>
        <w:t>molecular</w:t>
      </w:r>
      <w:r w:rsidR="00B47B91">
        <w:rPr>
          <w:rFonts w:ascii="Times New Roman" w:hAnsi="Times New Roman"/>
          <w:sz w:val="24"/>
          <w:szCs w:val="24"/>
        </w:rPr>
        <w:t xml:space="preserve"> </w:t>
      </w:r>
      <w:r w:rsidR="00B47B91" w:rsidRPr="00B47B91">
        <w:rPr>
          <w:rFonts w:ascii="Times New Roman" w:hAnsi="Times New Roman"/>
          <w:sz w:val="24"/>
          <w:szCs w:val="24"/>
        </w:rPr>
        <w:t>mechanisms of pheromone</w:t>
      </w:r>
      <w:r w:rsidR="00B47B91">
        <w:rPr>
          <w:rFonts w:ascii="Times New Roman" w:hAnsi="Times New Roman"/>
          <w:sz w:val="24"/>
          <w:szCs w:val="24"/>
        </w:rPr>
        <w:t xml:space="preserve"> </w:t>
      </w:r>
      <w:r w:rsidR="00B47B91" w:rsidRPr="00B47B91">
        <w:rPr>
          <w:rFonts w:ascii="Times New Roman" w:hAnsi="Times New Roman"/>
          <w:sz w:val="24"/>
          <w:szCs w:val="24"/>
        </w:rPr>
        <w:t>detection</w:t>
      </w:r>
      <w:r w:rsidR="00B47B91">
        <w:rPr>
          <w:rFonts w:ascii="Times New Roman" w:hAnsi="Times New Roman"/>
          <w:sz w:val="24"/>
          <w:szCs w:val="24"/>
        </w:rPr>
        <w:t xml:space="preserve"> </w:t>
      </w:r>
      <w:r w:rsidR="00B47B91" w:rsidRPr="00B47B91">
        <w:rPr>
          <w:rFonts w:ascii="Times New Roman" w:hAnsi="Times New Roman"/>
          <w:sz w:val="24"/>
          <w:szCs w:val="24"/>
        </w:rPr>
        <w:t>at</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periphery</w:t>
      </w:r>
      <w:r w:rsidR="00B47B91">
        <w:rPr>
          <w:rFonts w:ascii="Times New Roman" w:hAnsi="Times New Roman"/>
          <w:sz w:val="24"/>
          <w:szCs w:val="24"/>
        </w:rPr>
        <w:t xml:space="preserve"> </w:t>
      </w:r>
      <w:r w:rsidR="00B47B91" w:rsidRPr="00B47B91">
        <w:rPr>
          <w:rFonts w:ascii="Times New Roman" w:hAnsi="Times New Roman"/>
          <w:sz w:val="24"/>
          <w:szCs w:val="24"/>
        </w:rPr>
        <w:t>are</w:t>
      </w:r>
      <w:r w:rsidR="00B47B91">
        <w:rPr>
          <w:rFonts w:ascii="Times New Roman" w:hAnsi="Times New Roman"/>
          <w:sz w:val="24"/>
          <w:szCs w:val="24"/>
        </w:rPr>
        <w:t xml:space="preserve"> </w:t>
      </w:r>
      <w:r w:rsidR="00B47B91" w:rsidRPr="00B47B91">
        <w:rPr>
          <w:rFonts w:ascii="Times New Roman" w:hAnsi="Times New Roman"/>
          <w:sz w:val="24"/>
          <w:szCs w:val="24"/>
        </w:rPr>
        <w:t>clear;</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pheromone signals</w:t>
      </w:r>
      <w:r w:rsidR="00B47B91">
        <w:rPr>
          <w:rFonts w:ascii="Times New Roman" w:hAnsi="Times New Roman"/>
          <w:sz w:val="24"/>
          <w:szCs w:val="24"/>
        </w:rPr>
        <w:t xml:space="preserve"> </w:t>
      </w:r>
      <w:r w:rsidR="00B47B91" w:rsidRPr="00B47B91">
        <w:rPr>
          <w:rFonts w:ascii="Times New Roman" w:hAnsi="Times New Roman"/>
          <w:sz w:val="24"/>
          <w:szCs w:val="24"/>
        </w:rPr>
        <w:t>detected</w:t>
      </w:r>
      <w:r w:rsidR="00B47B91">
        <w:rPr>
          <w:rFonts w:ascii="Times New Roman" w:hAnsi="Times New Roman"/>
          <w:sz w:val="24"/>
          <w:szCs w:val="24"/>
        </w:rPr>
        <w:t xml:space="preserve"> </w:t>
      </w:r>
      <w:r w:rsidR="00B47B91" w:rsidRPr="00B47B91">
        <w:rPr>
          <w:rFonts w:ascii="Times New Roman" w:hAnsi="Times New Roman"/>
          <w:sz w:val="24"/>
          <w:szCs w:val="24"/>
        </w:rPr>
        <w:t>by</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ORNs</w:t>
      </w:r>
      <w:r w:rsidR="00B47B91">
        <w:rPr>
          <w:rFonts w:ascii="Times New Roman" w:hAnsi="Times New Roman"/>
          <w:sz w:val="24"/>
          <w:szCs w:val="24"/>
        </w:rPr>
        <w:t xml:space="preserve"> </w:t>
      </w:r>
      <w:r w:rsidR="00B47B91" w:rsidRPr="00B47B91">
        <w:rPr>
          <w:rFonts w:ascii="Times New Roman" w:hAnsi="Times New Roman"/>
          <w:sz w:val="24"/>
          <w:szCs w:val="24"/>
        </w:rPr>
        <w:t>of</w:t>
      </w:r>
      <w:r w:rsidR="00B47B91">
        <w:rPr>
          <w:rFonts w:ascii="Times New Roman" w:hAnsi="Times New Roman"/>
          <w:sz w:val="24"/>
          <w:szCs w:val="24"/>
        </w:rPr>
        <w:t xml:space="preserve"> </w:t>
      </w:r>
      <w:r w:rsidR="00B47B91" w:rsidRPr="00B47B91">
        <w:rPr>
          <w:rFonts w:ascii="Times New Roman" w:hAnsi="Times New Roman"/>
          <w:sz w:val="24"/>
          <w:szCs w:val="24"/>
        </w:rPr>
        <w:t>male</w:t>
      </w:r>
      <w:r w:rsidR="00B47B91">
        <w:rPr>
          <w:rFonts w:ascii="Times New Roman" w:hAnsi="Times New Roman"/>
          <w:sz w:val="24"/>
          <w:szCs w:val="24"/>
        </w:rPr>
        <w:t xml:space="preserve"> </w:t>
      </w:r>
      <w:r w:rsidR="00B47B91" w:rsidRPr="00B47B91">
        <w:rPr>
          <w:rFonts w:ascii="Times New Roman" w:hAnsi="Times New Roman"/>
          <w:sz w:val="24"/>
          <w:szCs w:val="24"/>
        </w:rPr>
        <w:t>moths</w:t>
      </w:r>
      <w:r w:rsidR="00B47B91">
        <w:rPr>
          <w:rFonts w:ascii="Times New Roman" w:hAnsi="Times New Roman"/>
          <w:sz w:val="24"/>
          <w:szCs w:val="24"/>
        </w:rPr>
        <w:t xml:space="preserve"> </w:t>
      </w:r>
      <w:r w:rsidR="00B47B91" w:rsidRPr="00B47B91">
        <w:rPr>
          <w:rFonts w:ascii="Times New Roman" w:hAnsi="Times New Roman"/>
          <w:sz w:val="24"/>
          <w:szCs w:val="24"/>
        </w:rPr>
        <w:t>are</w:t>
      </w:r>
      <w:r w:rsidR="00B47B91">
        <w:rPr>
          <w:rFonts w:ascii="Times New Roman" w:hAnsi="Times New Roman"/>
          <w:sz w:val="24"/>
          <w:szCs w:val="24"/>
        </w:rPr>
        <w:t xml:space="preserve"> </w:t>
      </w:r>
      <w:r w:rsidR="00B47B91" w:rsidRPr="00B47B91">
        <w:rPr>
          <w:rFonts w:ascii="Times New Roman" w:hAnsi="Times New Roman"/>
          <w:sz w:val="24"/>
          <w:szCs w:val="24"/>
        </w:rPr>
        <w:t>coded</w:t>
      </w:r>
      <w:r w:rsidR="00B47B91">
        <w:rPr>
          <w:rFonts w:ascii="Times New Roman" w:hAnsi="Times New Roman"/>
          <w:sz w:val="24"/>
          <w:szCs w:val="24"/>
        </w:rPr>
        <w:t xml:space="preserve"> </w:t>
      </w:r>
      <w:r w:rsidR="00B47B91" w:rsidRPr="00B47B91">
        <w:rPr>
          <w:rFonts w:ascii="Times New Roman" w:hAnsi="Times New Roman"/>
          <w:sz w:val="24"/>
          <w:szCs w:val="24"/>
        </w:rPr>
        <w:t>by</w:t>
      </w:r>
      <w:r w:rsidR="00B47B91">
        <w:rPr>
          <w:rFonts w:ascii="Times New Roman" w:hAnsi="Times New Roman"/>
          <w:sz w:val="24"/>
          <w:szCs w:val="24"/>
        </w:rPr>
        <w:t xml:space="preserve"> </w:t>
      </w:r>
      <w:r w:rsidR="00B47B91" w:rsidRPr="00B47B91">
        <w:rPr>
          <w:rFonts w:ascii="Times New Roman" w:hAnsi="Times New Roman"/>
          <w:sz w:val="24"/>
          <w:szCs w:val="24"/>
        </w:rPr>
        <w:t>a</w:t>
      </w:r>
      <w:r w:rsidR="00B47B91">
        <w:rPr>
          <w:rFonts w:ascii="Times New Roman" w:hAnsi="Times New Roman"/>
          <w:sz w:val="24"/>
          <w:szCs w:val="24"/>
        </w:rPr>
        <w:t xml:space="preserve"> </w:t>
      </w:r>
      <w:r w:rsidR="00B47B91" w:rsidRPr="00B47B91">
        <w:rPr>
          <w:rFonts w:ascii="Times New Roman" w:hAnsi="Times New Roman"/>
          <w:sz w:val="24"/>
          <w:szCs w:val="24"/>
        </w:rPr>
        <w:t>labeled line for</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initiation</w:t>
      </w:r>
      <w:r w:rsidR="00B47B91">
        <w:rPr>
          <w:rFonts w:ascii="Times New Roman" w:hAnsi="Times New Roman"/>
          <w:sz w:val="24"/>
          <w:szCs w:val="24"/>
        </w:rPr>
        <w:t xml:space="preserve"> </w:t>
      </w:r>
      <w:r w:rsidR="00B47B91" w:rsidRPr="00B47B91">
        <w:rPr>
          <w:rFonts w:ascii="Times New Roman" w:hAnsi="Times New Roman"/>
          <w:sz w:val="24"/>
          <w:szCs w:val="24"/>
        </w:rPr>
        <w:t>of</w:t>
      </w:r>
      <w:r w:rsidR="00B47B91">
        <w:rPr>
          <w:rFonts w:ascii="Times New Roman" w:hAnsi="Times New Roman"/>
          <w:sz w:val="24"/>
          <w:szCs w:val="24"/>
        </w:rPr>
        <w:t xml:space="preserve"> </w:t>
      </w:r>
      <w:r w:rsidR="00B47B91" w:rsidRPr="00B47B91">
        <w:rPr>
          <w:rFonts w:ascii="Times New Roman" w:hAnsi="Times New Roman"/>
          <w:sz w:val="24"/>
          <w:szCs w:val="24"/>
        </w:rPr>
        <w:t>pheromone</w:t>
      </w:r>
      <w:r w:rsidR="00B47B91">
        <w:rPr>
          <w:rFonts w:ascii="Times New Roman" w:hAnsi="Times New Roman"/>
          <w:sz w:val="24"/>
          <w:szCs w:val="24"/>
        </w:rPr>
        <w:t xml:space="preserve"> </w:t>
      </w:r>
      <w:r w:rsidR="00B47B91" w:rsidRPr="00B47B91">
        <w:rPr>
          <w:rFonts w:ascii="Times New Roman" w:hAnsi="Times New Roman"/>
          <w:sz w:val="24"/>
          <w:szCs w:val="24"/>
        </w:rPr>
        <w:t>source</w:t>
      </w:r>
      <w:r w:rsidR="00B47B91">
        <w:rPr>
          <w:rFonts w:ascii="Times New Roman" w:hAnsi="Times New Roman"/>
          <w:sz w:val="24"/>
          <w:szCs w:val="24"/>
        </w:rPr>
        <w:t xml:space="preserve"> </w:t>
      </w:r>
      <w:r w:rsidR="00B47B91" w:rsidRPr="00B47B91">
        <w:rPr>
          <w:rFonts w:ascii="Times New Roman" w:hAnsi="Times New Roman"/>
          <w:sz w:val="24"/>
          <w:szCs w:val="24"/>
        </w:rPr>
        <w:t>searching</w:t>
      </w:r>
      <w:r w:rsidR="00B47B91">
        <w:rPr>
          <w:rFonts w:ascii="Times New Roman" w:hAnsi="Times New Roman"/>
          <w:sz w:val="24"/>
          <w:szCs w:val="24"/>
        </w:rPr>
        <w:t xml:space="preserve"> </w:t>
      </w:r>
      <w:r w:rsidR="00B47B91" w:rsidRPr="00B47B91">
        <w:rPr>
          <w:rFonts w:ascii="Times New Roman" w:hAnsi="Times New Roman"/>
          <w:sz w:val="24"/>
          <w:szCs w:val="24"/>
        </w:rPr>
        <w:t>behavior</w:t>
      </w:r>
      <w:r w:rsidR="00B47B91">
        <w:rPr>
          <w:rFonts w:ascii="Times New Roman" w:hAnsi="Times New Roman"/>
          <w:sz w:val="24"/>
          <w:szCs w:val="24"/>
        </w:rPr>
        <w:t xml:space="preserve"> </w:t>
      </w:r>
      <w:r w:rsidR="00B47B91" w:rsidRPr="00B47B91">
        <w:rPr>
          <w:rFonts w:ascii="Times New Roman" w:hAnsi="Times New Roman"/>
          <w:sz w:val="24"/>
          <w:szCs w:val="24"/>
        </w:rPr>
        <w:t>in the brain.</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main</w:t>
      </w:r>
      <w:r w:rsidR="00B47B91">
        <w:rPr>
          <w:rFonts w:ascii="Times New Roman" w:hAnsi="Times New Roman"/>
          <w:sz w:val="24"/>
          <w:szCs w:val="24"/>
        </w:rPr>
        <w:t xml:space="preserve"> </w:t>
      </w:r>
      <w:r w:rsidR="00B47B91" w:rsidRPr="00B47B91">
        <w:rPr>
          <w:rFonts w:ascii="Times New Roman" w:hAnsi="Times New Roman"/>
          <w:sz w:val="24"/>
          <w:szCs w:val="24"/>
        </w:rPr>
        <w:t>pheromone</w:t>
      </w:r>
      <w:r w:rsidR="00B47B91">
        <w:rPr>
          <w:rFonts w:ascii="Times New Roman" w:hAnsi="Times New Roman"/>
          <w:sz w:val="24"/>
          <w:szCs w:val="24"/>
        </w:rPr>
        <w:t xml:space="preserve"> </w:t>
      </w:r>
      <w:r w:rsidR="00B47B91" w:rsidRPr="00B47B91">
        <w:rPr>
          <w:rFonts w:ascii="Times New Roman" w:hAnsi="Times New Roman"/>
          <w:sz w:val="24"/>
          <w:szCs w:val="24"/>
        </w:rPr>
        <w:t>processing</w:t>
      </w:r>
      <w:r w:rsidR="00B47B91">
        <w:rPr>
          <w:rFonts w:ascii="Times New Roman" w:hAnsi="Times New Roman"/>
          <w:sz w:val="24"/>
          <w:szCs w:val="24"/>
        </w:rPr>
        <w:t xml:space="preserve"> </w:t>
      </w:r>
      <w:r w:rsidR="00B47B91" w:rsidRPr="00B47B91">
        <w:rPr>
          <w:rFonts w:ascii="Times New Roman" w:hAnsi="Times New Roman"/>
          <w:sz w:val="24"/>
          <w:szCs w:val="24"/>
        </w:rPr>
        <w:t>pathway</w:t>
      </w:r>
      <w:r w:rsidR="00B47B91">
        <w:rPr>
          <w:rFonts w:ascii="Times New Roman" w:hAnsi="Times New Roman"/>
          <w:sz w:val="24"/>
          <w:szCs w:val="24"/>
        </w:rPr>
        <w:t xml:space="preserve"> </w:t>
      </w:r>
      <w:r w:rsidR="00B47B91" w:rsidRPr="00B47B91">
        <w:rPr>
          <w:rFonts w:ascii="Times New Roman" w:hAnsi="Times New Roman"/>
          <w:sz w:val="24"/>
          <w:szCs w:val="24"/>
        </w:rPr>
        <w:t>is</w:t>
      </w:r>
      <w:r w:rsidR="00B47B91">
        <w:rPr>
          <w:rFonts w:ascii="Times New Roman" w:hAnsi="Times New Roman"/>
          <w:sz w:val="24"/>
          <w:szCs w:val="24"/>
        </w:rPr>
        <w:t xml:space="preserve"> </w:t>
      </w:r>
      <w:r w:rsidR="00B47B91" w:rsidRPr="00B47B91">
        <w:rPr>
          <w:rFonts w:ascii="Times New Roman" w:hAnsi="Times New Roman"/>
          <w:sz w:val="24"/>
          <w:szCs w:val="24"/>
        </w:rPr>
        <w:t>also</w:t>
      </w:r>
      <w:r w:rsidR="00B47B91">
        <w:rPr>
          <w:rFonts w:ascii="Times New Roman" w:hAnsi="Times New Roman"/>
          <w:sz w:val="24"/>
          <w:szCs w:val="24"/>
        </w:rPr>
        <w:t xml:space="preserve"> </w:t>
      </w:r>
      <w:r w:rsidR="00B47B91" w:rsidRPr="00B47B91">
        <w:rPr>
          <w:rFonts w:ascii="Times New Roman" w:hAnsi="Times New Roman"/>
          <w:sz w:val="24"/>
          <w:szCs w:val="24"/>
        </w:rPr>
        <w:t>well understood</w:t>
      </w:r>
      <w:r w:rsidR="00B47B91">
        <w:rPr>
          <w:rFonts w:ascii="Times New Roman" w:hAnsi="Times New Roman"/>
          <w:sz w:val="24"/>
          <w:szCs w:val="24"/>
        </w:rPr>
        <w:t xml:space="preserve"> </w:t>
      </w:r>
      <w:r w:rsidR="00B47B91" w:rsidRPr="00B47B91">
        <w:rPr>
          <w:rFonts w:ascii="Times New Roman" w:hAnsi="Times New Roman"/>
          <w:sz w:val="24"/>
          <w:szCs w:val="24"/>
        </w:rPr>
        <w:t>from</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AL</w:t>
      </w:r>
      <w:r w:rsidR="00B47B91">
        <w:rPr>
          <w:rFonts w:ascii="Times New Roman" w:hAnsi="Times New Roman"/>
          <w:sz w:val="24"/>
          <w:szCs w:val="24"/>
        </w:rPr>
        <w:t xml:space="preserve"> </w:t>
      </w:r>
      <w:r w:rsidR="00B47B91" w:rsidRPr="00B47B91">
        <w:rPr>
          <w:rFonts w:ascii="Times New Roman" w:hAnsi="Times New Roman"/>
          <w:sz w:val="24"/>
          <w:szCs w:val="24"/>
        </w:rPr>
        <w:t>to</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output</w:t>
      </w:r>
      <w:r w:rsidR="00B47B91">
        <w:rPr>
          <w:rFonts w:ascii="Times New Roman" w:hAnsi="Times New Roman"/>
          <w:sz w:val="24"/>
          <w:szCs w:val="24"/>
        </w:rPr>
        <w:t xml:space="preserve"> </w:t>
      </w:r>
      <w:r w:rsidR="00B47B91" w:rsidRPr="00B47B91">
        <w:rPr>
          <w:rFonts w:ascii="Times New Roman" w:hAnsi="Times New Roman"/>
          <w:sz w:val="24"/>
          <w:szCs w:val="24"/>
        </w:rPr>
        <w:t>motor</w:t>
      </w:r>
      <w:r w:rsidR="00B47B91">
        <w:rPr>
          <w:rFonts w:ascii="Times New Roman" w:hAnsi="Times New Roman"/>
          <w:sz w:val="24"/>
          <w:szCs w:val="24"/>
        </w:rPr>
        <w:t xml:space="preserve"> </w:t>
      </w:r>
      <w:r w:rsidR="00B47B91" w:rsidRPr="00B47B91">
        <w:rPr>
          <w:rFonts w:ascii="Times New Roman" w:hAnsi="Times New Roman"/>
          <w:sz w:val="24"/>
          <w:szCs w:val="24"/>
        </w:rPr>
        <w:t>neurons.</w:t>
      </w:r>
      <w:r w:rsidR="00B47B91">
        <w:rPr>
          <w:rFonts w:ascii="Times New Roman" w:hAnsi="Times New Roman"/>
          <w:sz w:val="24"/>
          <w:szCs w:val="24"/>
        </w:rPr>
        <w:t xml:space="preserve"> </w:t>
      </w:r>
      <w:r w:rsidR="00B47B91" w:rsidRPr="00B47B91">
        <w:rPr>
          <w:rFonts w:ascii="Times New Roman" w:hAnsi="Times New Roman"/>
          <w:sz w:val="24"/>
          <w:szCs w:val="24"/>
        </w:rPr>
        <w:t>Despite this progress,</w:t>
      </w:r>
      <w:r w:rsidR="00B47B91">
        <w:rPr>
          <w:rFonts w:ascii="Times New Roman" w:hAnsi="Times New Roman"/>
          <w:sz w:val="24"/>
          <w:szCs w:val="24"/>
        </w:rPr>
        <w:t xml:space="preserve"> </w:t>
      </w:r>
      <w:r w:rsidR="00B47B91" w:rsidRPr="00B47B91">
        <w:rPr>
          <w:rFonts w:ascii="Times New Roman" w:hAnsi="Times New Roman"/>
          <w:sz w:val="24"/>
          <w:szCs w:val="24"/>
        </w:rPr>
        <w:t>there</w:t>
      </w:r>
      <w:r w:rsidR="00B47B91">
        <w:rPr>
          <w:rFonts w:ascii="Times New Roman" w:hAnsi="Times New Roman"/>
          <w:sz w:val="24"/>
          <w:szCs w:val="24"/>
        </w:rPr>
        <w:t xml:space="preserve"> </w:t>
      </w:r>
      <w:r w:rsidR="00B47B91" w:rsidRPr="00B47B91">
        <w:rPr>
          <w:rFonts w:ascii="Times New Roman" w:hAnsi="Times New Roman"/>
          <w:sz w:val="24"/>
          <w:szCs w:val="24"/>
        </w:rPr>
        <w:t>remain</w:t>
      </w:r>
      <w:r w:rsidR="00B47B91">
        <w:rPr>
          <w:rFonts w:ascii="Times New Roman" w:hAnsi="Times New Roman"/>
          <w:sz w:val="24"/>
          <w:szCs w:val="24"/>
        </w:rPr>
        <w:t xml:space="preserve"> </w:t>
      </w:r>
      <w:r w:rsidR="00B47B91" w:rsidRPr="00B47B91">
        <w:rPr>
          <w:rFonts w:ascii="Times New Roman" w:hAnsi="Times New Roman"/>
          <w:sz w:val="24"/>
          <w:szCs w:val="24"/>
        </w:rPr>
        <w:t>important</w:t>
      </w:r>
      <w:r w:rsidR="00B47B91">
        <w:rPr>
          <w:rFonts w:ascii="Times New Roman" w:hAnsi="Times New Roman"/>
          <w:sz w:val="24"/>
          <w:szCs w:val="24"/>
        </w:rPr>
        <w:t xml:space="preserve"> </w:t>
      </w:r>
      <w:r w:rsidR="00B47B91" w:rsidRPr="00B47B91">
        <w:rPr>
          <w:rFonts w:ascii="Times New Roman" w:hAnsi="Times New Roman"/>
          <w:sz w:val="24"/>
          <w:szCs w:val="24"/>
        </w:rPr>
        <w:t>unanswered</w:t>
      </w:r>
      <w:r w:rsidR="00B47B91">
        <w:rPr>
          <w:rFonts w:ascii="Times New Roman" w:hAnsi="Times New Roman"/>
          <w:sz w:val="24"/>
          <w:szCs w:val="24"/>
        </w:rPr>
        <w:t xml:space="preserve"> </w:t>
      </w:r>
      <w:r w:rsidR="00B47B91" w:rsidRPr="00B47B91">
        <w:rPr>
          <w:rFonts w:ascii="Times New Roman" w:hAnsi="Times New Roman"/>
          <w:sz w:val="24"/>
          <w:szCs w:val="24"/>
        </w:rPr>
        <w:t>questions.</w:t>
      </w:r>
      <w:r w:rsidR="00B47B91">
        <w:rPr>
          <w:rFonts w:ascii="Times New Roman" w:hAnsi="Times New Roman"/>
          <w:sz w:val="24"/>
          <w:szCs w:val="24"/>
        </w:rPr>
        <w:t xml:space="preserve"> </w:t>
      </w:r>
      <w:r w:rsidR="00B47B91" w:rsidRPr="00B47B91">
        <w:rPr>
          <w:rFonts w:ascii="Times New Roman" w:hAnsi="Times New Roman"/>
          <w:sz w:val="24"/>
          <w:szCs w:val="24"/>
        </w:rPr>
        <w:t>For example,</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signal</w:t>
      </w:r>
      <w:r w:rsidR="00B47B91">
        <w:rPr>
          <w:rFonts w:ascii="Times New Roman" w:hAnsi="Times New Roman"/>
          <w:sz w:val="24"/>
          <w:szCs w:val="24"/>
        </w:rPr>
        <w:t xml:space="preserve"> </w:t>
      </w:r>
      <w:r w:rsidR="00B47B91" w:rsidRPr="00B47B91">
        <w:rPr>
          <w:rFonts w:ascii="Times New Roman" w:hAnsi="Times New Roman"/>
          <w:sz w:val="24"/>
          <w:szCs w:val="24"/>
        </w:rPr>
        <w:t>transduction</w:t>
      </w:r>
      <w:r w:rsidR="00B47B91">
        <w:rPr>
          <w:rFonts w:ascii="Times New Roman" w:hAnsi="Times New Roman"/>
          <w:sz w:val="24"/>
          <w:szCs w:val="24"/>
        </w:rPr>
        <w:t xml:space="preserve"> </w:t>
      </w:r>
      <w:r w:rsidR="00B47B91" w:rsidRPr="00B47B91">
        <w:rPr>
          <w:rFonts w:ascii="Times New Roman" w:hAnsi="Times New Roman"/>
          <w:sz w:val="24"/>
          <w:szCs w:val="24"/>
        </w:rPr>
        <w:t>mechanisms</w:t>
      </w:r>
      <w:r w:rsidR="00B47B91">
        <w:rPr>
          <w:rFonts w:ascii="Times New Roman" w:hAnsi="Times New Roman"/>
          <w:sz w:val="24"/>
          <w:szCs w:val="24"/>
        </w:rPr>
        <w:t xml:space="preserve"> </w:t>
      </w:r>
      <w:r w:rsidR="00B47B91" w:rsidRPr="00B47B91">
        <w:rPr>
          <w:rFonts w:ascii="Times New Roman" w:hAnsi="Times New Roman"/>
          <w:sz w:val="24"/>
          <w:szCs w:val="24"/>
        </w:rPr>
        <w:t>for</w:t>
      </w:r>
      <w:r w:rsidR="00B47B91">
        <w:rPr>
          <w:rFonts w:ascii="Times New Roman" w:hAnsi="Times New Roman"/>
          <w:sz w:val="24"/>
          <w:szCs w:val="24"/>
        </w:rPr>
        <w:t xml:space="preserve"> </w:t>
      </w:r>
      <w:r w:rsidR="00B47B91" w:rsidRPr="00B47B91">
        <w:rPr>
          <w:rFonts w:ascii="Times New Roman" w:hAnsi="Times New Roman"/>
          <w:sz w:val="24"/>
          <w:szCs w:val="24"/>
        </w:rPr>
        <w:t>pheromone detection</w:t>
      </w:r>
      <w:r w:rsidR="00B47B91">
        <w:rPr>
          <w:rFonts w:ascii="Times New Roman" w:hAnsi="Times New Roman"/>
          <w:sz w:val="24"/>
          <w:szCs w:val="24"/>
        </w:rPr>
        <w:t xml:space="preserve"> </w:t>
      </w:r>
      <w:r w:rsidR="00B47B91" w:rsidRPr="00B47B91">
        <w:rPr>
          <w:rFonts w:ascii="Times New Roman" w:hAnsi="Times New Roman"/>
          <w:sz w:val="24"/>
          <w:szCs w:val="24"/>
        </w:rPr>
        <w:t>and</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molecular</w:t>
      </w:r>
      <w:r w:rsidR="00B47B91">
        <w:rPr>
          <w:rFonts w:ascii="Times New Roman" w:hAnsi="Times New Roman"/>
          <w:sz w:val="24"/>
          <w:szCs w:val="24"/>
        </w:rPr>
        <w:t xml:space="preserve"> </w:t>
      </w:r>
      <w:r w:rsidR="00B47B91" w:rsidRPr="00B47B91">
        <w:rPr>
          <w:rFonts w:ascii="Times New Roman" w:hAnsi="Times New Roman"/>
          <w:sz w:val="24"/>
          <w:szCs w:val="24"/>
        </w:rPr>
        <w:t>determinants</w:t>
      </w:r>
      <w:r w:rsidR="00B47B91">
        <w:rPr>
          <w:rFonts w:ascii="Times New Roman" w:hAnsi="Times New Roman"/>
          <w:sz w:val="24"/>
          <w:szCs w:val="24"/>
        </w:rPr>
        <w:t xml:space="preserve"> </w:t>
      </w:r>
      <w:r w:rsidR="00B47B91" w:rsidRPr="00B47B91">
        <w:rPr>
          <w:rFonts w:ascii="Times New Roman" w:hAnsi="Times New Roman"/>
          <w:sz w:val="24"/>
          <w:szCs w:val="24"/>
        </w:rPr>
        <w:t>of</w:t>
      </w:r>
      <w:r w:rsidR="00B47B91">
        <w:rPr>
          <w:rFonts w:ascii="Times New Roman" w:hAnsi="Times New Roman"/>
          <w:sz w:val="24"/>
          <w:szCs w:val="24"/>
        </w:rPr>
        <w:t xml:space="preserve"> </w:t>
      </w:r>
      <w:r w:rsidR="00B47B91" w:rsidRPr="00B47B91">
        <w:rPr>
          <w:rFonts w:ascii="Times New Roman" w:hAnsi="Times New Roman"/>
          <w:sz w:val="24"/>
          <w:szCs w:val="24"/>
        </w:rPr>
        <w:t>pheromone</w:t>
      </w:r>
      <w:r w:rsidR="00B47B91">
        <w:rPr>
          <w:rFonts w:ascii="Times New Roman" w:hAnsi="Times New Roman"/>
          <w:sz w:val="24"/>
          <w:szCs w:val="24"/>
        </w:rPr>
        <w:t xml:space="preserve"> </w:t>
      </w:r>
      <w:r w:rsidR="00B47B91" w:rsidRPr="00B47B91">
        <w:rPr>
          <w:rFonts w:ascii="Times New Roman" w:hAnsi="Times New Roman"/>
          <w:sz w:val="24"/>
          <w:szCs w:val="24"/>
        </w:rPr>
        <w:t>specificity</w:t>
      </w:r>
      <w:r w:rsidR="00B47B91">
        <w:rPr>
          <w:rFonts w:ascii="Times New Roman" w:hAnsi="Times New Roman"/>
          <w:sz w:val="24"/>
          <w:szCs w:val="24"/>
        </w:rPr>
        <w:t xml:space="preserve"> </w:t>
      </w:r>
      <w:r w:rsidR="00B47B91" w:rsidRPr="00B47B91">
        <w:rPr>
          <w:rFonts w:ascii="Times New Roman" w:hAnsi="Times New Roman"/>
          <w:sz w:val="24"/>
          <w:szCs w:val="24"/>
        </w:rPr>
        <w:t>remain</w:t>
      </w:r>
      <w:r w:rsidR="00B47B91">
        <w:rPr>
          <w:rFonts w:ascii="Times New Roman" w:hAnsi="Times New Roman"/>
          <w:sz w:val="24"/>
          <w:szCs w:val="24"/>
        </w:rPr>
        <w:t xml:space="preserve"> </w:t>
      </w:r>
      <w:r w:rsidR="00B47B91" w:rsidRPr="00B47B91">
        <w:rPr>
          <w:rFonts w:ascii="Times New Roman" w:hAnsi="Times New Roman"/>
          <w:sz w:val="24"/>
          <w:szCs w:val="24"/>
        </w:rPr>
        <w:t>controversial.</w:t>
      </w:r>
      <w:r w:rsidR="00B47B91">
        <w:rPr>
          <w:rFonts w:ascii="Times New Roman" w:hAnsi="Times New Roman"/>
          <w:sz w:val="24"/>
          <w:szCs w:val="24"/>
        </w:rPr>
        <w:t xml:space="preserve"> </w:t>
      </w:r>
      <w:r w:rsidR="00B47B91" w:rsidRPr="00B47B91">
        <w:rPr>
          <w:rFonts w:ascii="Times New Roman" w:hAnsi="Times New Roman"/>
          <w:sz w:val="24"/>
          <w:szCs w:val="24"/>
        </w:rPr>
        <w:t>To</w:t>
      </w:r>
      <w:r w:rsidR="00B47B91">
        <w:rPr>
          <w:rFonts w:ascii="Times New Roman" w:hAnsi="Times New Roman"/>
          <w:sz w:val="24"/>
          <w:szCs w:val="24"/>
        </w:rPr>
        <w:t xml:space="preserve"> </w:t>
      </w:r>
      <w:r w:rsidR="00B47B91" w:rsidRPr="00B47B91">
        <w:rPr>
          <w:rFonts w:ascii="Times New Roman" w:hAnsi="Times New Roman"/>
          <w:sz w:val="24"/>
          <w:szCs w:val="24"/>
        </w:rPr>
        <w:t>fully</w:t>
      </w:r>
      <w:r w:rsidR="00B47B91">
        <w:rPr>
          <w:rFonts w:ascii="Times New Roman" w:hAnsi="Times New Roman"/>
          <w:sz w:val="24"/>
          <w:szCs w:val="24"/>
        </w:rPr>
        <w:t xml:space="preserve"> </w:t>
      </w:r>
      <w:r w:rsidR="00B47B91" w:rsidRPr="00B47B91">
        <w:rPr>
          <w:rFonts w:ascii="Times New Roman" w:hAnsi="Times New Roman"/>
          <w:sz w:val="24"/>
          <w:szCs w:val="24"/>
        </w:rPr>
        <w:t>understand</w:t>
      </w:r>
      <w:r w:rsidR="00B47B91">
        <w:rPr>
          <w:rFonts w:ascii="Times New Roman" w:hAnsi="Times New Roman"/>
          <w:sz w:val="24"/>
          <w:szCs w:val="24"/>
        </w:rPr>
        <w:t xml:space="preserve"> </w:t>
      </w:r>
      <w:r w:rsidR="00B47B91" w:rsidRPr="00B47B91">
        <w:rPr>
          <w:rFonts w:ascii="Times New Roman" w:hAnsi="Times New Roman"/>
          <w:sz w:val="24"/>
          <w:szCs w:val="24"/>
        </w:rPr>
        <w:t>the</w:t>
      </w:r>
      <w:r w:rsidR="00B47B91">
        <w:rPr>
          <w:rFonts w:ascii="Times New Roman" w:hAnsi="Times New Roman"/>
          <w:sz w:val="24"/>
          <w:szCs w:val="24"/>
        </w:rPr>
        <w:t xml:space="preserve"> </w:t>
      </w:r>
      <w:r w:rsidR="00B47B91" w:rsidRPr="00B47B91">
        <w:rPr>
          <w:rFonts w:ascii="Times New Roman" w:hAnsi="Times New Roman"/>
          <w:sz w:val="24"/>
          <w:szCs w:val="24"/>
        </w:rPr>
        <w:t>mechanisms of pheromone</w:t>
      </w:r>
      <w:r w:rsidR="00527590">
        <w:rPr>
          <w:rFonts w:ascii="Times New Roman" w:hAnsi="Times New Roman"/>
          <w:sz w:val="24"/>
          <w:szCs w:val="24"/>
        </w:rPr>
        <w:t xml:space="preserve"> </w:t>
      </w:r>
      <w:r w:rsidR="00B47B91" w:rsidRPr="00B47B91">
        <w:rPr>
          <w:rFonts w:ascii="Times New Roman" w:hAnsi="Times New Roman"/>
          <w:sz w:val="24"/>
          <w:szCs w:val="24"/>
        </w:rPr>
        <w:t>reception,</w:t>
      </w:r>
      <w:r w:rsidR="00527590">
        <w:rPr>
          <w:rFonts w:ascii="Times New Roman" w:hAnsi="Times New Roman"/>
          <w:sz w:val="24"/>
          <w:szCs w:val="24"/>
        </w:rPr>
        <w:t xml:space="preserve"> </w:t>
      </w:r>
      <w:r w:rsidR="00B47B91" w:rsidRPr="00B47B91">
        <w:rPr>
          <w:rFonts w:ascii="Times New Roman" w:hAnsi="Times New Roman"/>
          <w:sz w:val="24"/>
          <w:szCs w:val="24"/>
        </w:rPr>
        <w:t>it</w:t>
      </w:r>
      <w:r w:rsidR="00527590">
        <w:rPr>
          <w:rFonts w:ascii="Times New Roman" w:hAnsi="Times New Roman"/>
          <w:sz w:val="24"/>
          <w:szCs w:val="24"/>
        </w:rPr>
        <w:t xml:space="preserve"> </w:t>
      </w:r>
      <w:r w:rsidR="00B47B91" w:rsidRPr="00B47B91">
        <w:rPr>
          <w:rFonts w:ascii="Times New Roman" w:hAnsi="Times New Roman"/>
          <w:sz w:val="24"/>
          <w:szCs w:val="24"/>
        </w:rPr>
        <w:t>is</w:t>
      </w:r>
      <w:r w:rsidR="00527590">
        <w:rPr>
          <w:rFonts w:ascii="Times New Roman" w:hAnsi="Times New Roman"/>
          <w:sz w:val="24"/>
          <w:szCs w:val="24"/>
        </w:rPr>
        <w:t xml:space="preserve"> </w:t>
      </w:r>
      <w:r w:rsidR="00B47B91" w:rsidRPr="00B47B91">
        <w:rPr>
          <w:rFonts w:ascii="Times New Roman" w:hAnsi="Times New Roman"/>
          <w:sz w:val="24"/>
          <w:szCs w:val="24"/>
        </w:rPr>
        <w:t>important</w:t>
      </w:r>
      <w:r w:rsidR="00527590">
        <w:rPr>
          <w:rFonts w:ascii="Times New Roman" w:hAnsi="Times New Roman"/>
          <w:sz w:val="24"/>
          <w:szCs w:val="24"/>
        </w:rPr>
        <w:t xml:space="preserve"> </w:t>
      </w:r>
      <w:r w:rsidR="00B47B91" w:rsidRPr="00B47B91">
        <w:rPr>
          <w:rFonts w:ascii="Times New Roman" w:hAnsi="Times New Roman"/>
          <w:sz w:val="24"/>
          <w:szCs w:val="24"/>
        </w:rPr>
        <w:t>to</w:t>
      </w:r>
      <w:r w:rsidR="00527590">
        <w:rPr>
          <w:rFonts w:ascii="Times New Roman" w:hAnsi="Times New Roman"/>
          <w:sz w:val="24"/>
          <w:szCs w:val="24"/>
        </w:rPr>
        <w:t xml:space="preserve"> </w:t>
      </w:r>
      <w:r w:rsidR="00B47B91" w:rsidRPr="00B47B91">
        <w:rPr>
          <w:rFonts w:ascii="Times New Roman" w:hAnsi="Times New Roman"/>
          <w:sz w:val="24"/>
          <w:szCs w:val="24"/>
        </w:rPr>
        <w:t>not</w:t>
      </w:r>
      <w:r w:rsidR="00527590">
        <w:rPr>
          <w:rFonts w:ascii="Times New Roman" w:hAnsi="Times New Roman"/>
          <w:sz w:val="24"/>
          <w:szCs w:val="24"/>
        </w:rPr>
        <w:t xml:space="preserve"> </w:t>
      </w:r>
      <w:r w:rsidR="00B47B91" w:rsidRPr="00B47B91">
        <w:rPr>
          <w:rFonts w:ascii="Times New Roman" w:hAnsi="Times New Roman"/>
          <w:sz w:val="24"/>
          <w:szCs w:val="24"/>
        </w:rPr>
        <w:t>only</w:t>
      </w:r>
      <w:r w:rsidR="00527590">
        <w:rPr>
          <w:rFonts w:ascii="Times New Roman" w:hAnsi="Times New Roman"/>
          <w:sz w:val="24"/>
          <w:szCs w:val="24"/>
        </w:rPr>
        <w:t xml:space="preserve"> </w:t>
      </w:r>
      <w:r w:rsidR="00B47B91" w:rsidRPr="00B47B91">
        <w:rPr>
          <w:rFonts w:ascii="Times New Roman" w:hAnsi="Times New Roman"/>
          <w:sz w:val="24"/>
          <w:szCs w:val="24"/>
        </w:rPr>
        <w:t>examine the functional</w:t>
      </w:r>
      <w:r w:rsidR="00527590">
        <w:rPr>
          <w:rFonts w:ascii="Times New Roman" w:hAnsi="Times New Roman"/>
          <w:sz w:val="24"/>
          <w:szCs w:val="24"/>
        </w:rPr>
        <w:t xml:space="preserve"> </w:t>
      </w:r>
      <w:r w:rsidR="00B47B91" w:rsidRPr="00B47B91">
        <w:rPr>
          <w:rFonts w:ascii="Times New Roman" w:hAnsi="Times New Roman"/>
          <w:sz w:val="24"/>
          <w:szCs w:val="24"/>
        </w:rPr>
        <w:t>details</w:t>
      </w:r>
      <w:r w:rsidR="00527590">
        <w:rPr>
          <w:rFonts w:ascii="Times New Roman" w:hAnsi="Times New Roman"/>
          <w:sz w:val="24"/>
          <w:szCs w:val="24"/>
        </w:rPr>
        <w:t xml:space="preserve"> </w:t>
      </w:r>
      <w:r w:rsidR="00B47B91" w:rsidRPr="00B47B91">
        <w:rPr>
          <w:rFonts w:ascii="Times New Roman" w:hAnsi="Times New Roman"/>
          <w:sz w:val="24"/>
          <w:szCs w:val="24"/>
        </w:rPr>
        <w:t>of</w:t>
      </w:r>
      <w:r w:rsidR="00527590">
        <w:rPr>
          <w:rFonts w:ascii="Times New Roman" w:hAnsi="Times New Roman"/>
          <w:sz w:val="24"/>
          <w:szCs w:val="24"/>
        </w:rPr>
        <w:t xml:space="preserve"> </w:t>
      </w:r>
      <w:r w:rsidR="00B47B91" w:rsidRPr="00B47B91">
        <w:rPr>
          <w:rFonts w:ascii="Times New Roman" w:hAnsi="Times New Roman"/>
          <w:sz w:val="24"/>
          <w:szCs w:val="24"/>
        </w:rPr>
        <w:t>each</w:t>
      </w:r>
      <w:r w:rsidR="00527590">
        <w:rPr>
          <w:rFonts w:ascii="Times New Roman" w:hAnsi="Times New Roman"/>
          <w:sz w:val="24"/>
          <w:szCs w:val="24"/>
        </w:rPr>
        <w:t xml:space="preserve"> </w:t>
      </w:r>
      <w:r w:rsidR="00B47B91" w:rsidRPr="00B47B91">
        <w:rPr>
          <w:rFonts w:ascii="Times New Roman" w:hAnsi="Times New Roman"/>
          <w:sz w:val="24"/>
          <w:szCs w:val="24"/>
        </w:rPr>
        <w:t>molecular</w:t>
      </w:r>
      <w:r w:rsidR="00527590">
        <w:rPr>
          <w:rFonts w:ascii="Times New Roman" w:hAnsi="Times New Roman"/>
          <w:sz w:val="24"/>
          <w:szCs w:val="24"/>
        </w:rPr>
        <w:t xml:space="preserve"> </w:t>
      </w:r>
      <w:r w:rsidR="00B47B91" w:rsidRPr="00B47B91">
        <w:rPr>
          <w:rFonts w:ascii="Times New Roman" w:hAnsi="Times New Roman"/>
          <w:sz w:val="24"/>
          <w:szCs w:val="24"/>
        </w:rPr>
        <w:t>component,</w:t>
      </w:r>
      <w:r w:rsidR="00527590">
        <w:rPr>
          <w:rFonts w:ascii="Times New Roman" w:hAnsi="Times New Roman"/>
          <w:sz w:val="24"/>
          <w:szCs w:val="24"/>
        </w:rPr>
        <w:t xml:space="preserve"> </w:t>
      </w:r>
      <w:r w:rsidR="00B47B91" w:rsidRPr="00B47B91">
        <w:rPr>
          <w:rFonts w:ascii="Times New Roman" w:hAnsi="Times New Roman"/>
          <w:sz w:val="24"/>
          <w:szCs w:val="24"/>
        </w:rPr>
        <w:t>but</w:t>
      </w:r>
      <w:r w:rsidR="00527590">
        <w:rPr>
          <w:rFonts w:ascii="Times New Roman" w:hAnsi="Times New Roman"/>
          <w:sz w:val="24"/>
          <w:szCs w:val="24"/>
        </w:rPr>
        <w:t xml:space="preserve"> </w:t>
      </w:r>
      <w:r w:rsidR="00B47B91" w:rsidRPr="00B47B91">
        <w:rPr>
          <w:rFonts w:ascii="Times New Roman" w:hAnsi="Times New Roman"/>
          <w:sz w:val="24"/>
          <w:szCs w:val="24"/>
        </w:rPr>
        <w:t>also</w:t>
      </w:r>
      <w:r w:rsidR="00527590">
        <w:rPr>
          <w:rFonts w:ascii="Times New Roman" w:hAnsi="Times New Roman"/>
          <w:sz w:val="24"/>
          <w:szCs w:val="24"/>
        </w:rPr>
        <w:t xml:space="preserve"> </w:t>
      </w:r>
      <w:r w:rsidR="00B47B91" w:rsidRPr="00B47B91">
        <w:rPr>
          <w:rFonts w:ascii="Times New Roman" w:hAnsi="Times New Roman"/>
          <w:sz w:val="24"/>
          <w:szCs w:val="24"/>
        </w:rPr>
        <w:t>to unravel</w:t>
      </w:r>
      <w:r w:rsidR="00527590">
        <w:rPr>
          <w:rFonts w:ascii="Times New Roman" w:hAnsi="Times New Roman"/>
          <w:sz w:val="24"/>
          <w:szCs w:val="24"/>
        </w:rPr>
        <w:t xml:space="preserve"> </w:t>
      </w:r>
      <w:r w:rsidR="00B47B91" w:rsidRPr="00B47B91">
        <w:rPr>
          <w:rFonts w:ascii="Times New Roman" w:hAnsi="Times New Roman"/>
          <w:sz w:val="24"/>
          <w:szCs w:val="24"/>
        </w:rPr>
        <w:t>how</w:t>
      </w:r>
      <w:r w:rsidR="00527590">
        <w:rPr>
          <w:rFonts w:ascii="Times New Roman" w:hAnsi="Times New Roman"/>
          <w:sz w:val="24"/>
          <w:szCs w:val="24"/>
        </w:rPr>
        <w:t xml:space="preserve"> </w:t>
      </w:r>
      <w:r w:rsidR="00B47B91" w:rsidRPr="00B47B91">
        <w:rPr>
          <w:rFonts w:ascii="Times New Roman" w:hAnsi="Times New Roman"/>
          <w:sz w:val="24"/>
          <w:szCs w:val="24"/>
        </w:rPr>
        <w:t>all</w:t>
      </w:r>
      <w:r w:rsidR="00527590">
        <w:rPr>
          <w:rFonts w:ascii="Times New Roman" w:hAnsi="Times New Roman"/>
          <w:sz w:val="24"/>
          <w:szCs w:val="24"/>
        </w:rPr>
        <w:t xml:space="preserve"> </w:t>
      </w:r>
      <w:r w:rsidR="00B47B91" w:rsidRPr="00B47B91">
        <w:rPr>
          <w:rFonts w:ascii="Times New Roman" w:hAnsi="Times New Roman"/>
          <w:sz w:val="24"/>
          <w:szCs w:val="24"/>
        </w:rPr>
        <w:t>components</w:t>
      </w:r>
      <w:r w:rsidR="00527590">
        <w:rPr>
          <w:rFonts w:ascii="Times New Roman" w:hAnsi="Times New Roman"/>
          <w:sz w:val="24"/>
          <w:szCs w:val="24"/>
        </w:rPr>
        <w:t xml:space="preserve"> </w:t>
      </w:r>
      <w:r w:rsidR="00B47B91" w:rsidRPr="00B47B91">
        <w:rPr>
          <w:rFonts w:ascii="Times New Roman" w:hAnsi="Times New Roman"/>
          <w:sz w:val="24"/>
          <w:szCs w:val="24"/>
        </w:rPr>
        <w:t>interact</w:t>
      </w:r>
      <w:r w:rsidR="00527590">
        <w:rPr>
          <w:rFonts w:ascii="Times New Roman" w:hAnsi="Times New Roman"/>
          <w:sz w:val="24"/>
          <w:szCs w:val="24"/>
        </w:rPr>
        <w:t xml:space="preserve"> </w:t>
      </w:r>
      <w:r w:rsidR="00B47B91" w:rsidRPr="00B47B91">
        <w:rPr>
          <w:rFonts w:ascii="Times New Roman" w:hAnsi="Times New Roman"/>
          <w:sz w:val="24"/>
          <w:szCs w:val="24"/>
        </w:rPr>
        <w:t>in</w:t>
      </w:r>
      <w:r w:rsidR="00527590">
        <w:rPr>
          <w:rFonts w:ascii="Times New Roman" w:hAnsi="Times New Roman"/>
          <w:sz w:val="24"/>
          <w:szCs w:val="24"/>
        </w:rPr>
        <w:t xml:space="preserve"> </w:t>
      </w:r>
      <w:r w:rsidR="00B47B91" w:rsidRPr="00B47B91">
        <w:rPr>
          <w:rFonts w:ascii="Times New Roman" w:hAnsi="Times New Roman"/>
          <w:sz w:val="24"/>
          <w:szCs w:val="24"/>
        </w:rPr>
        <w:t>the</w:t>
      </w:r>
      <w:r w:rsidR="00527590">
        <w:rPr>
          <w:rFonts w:ascii="Times New Roman" w:hAnsi="Times New Roman"/>
          <w:sz w:val="24"/>
          <w:szCs w:val="24"/>
        </w:rPr>
        <w:t xml:space="preserve"> </w:t>
      </w:r>
      <w:r w:rsidR="00B47B91" w:rsidRPr="00B47B91">
        <w:rPr>
          <w:rFonts w:ascii="Times New Roman" w:hAnsi="Times New Roman"/>
          <w:sz w:val="24"/>
          <w:szCs w:val="24"/>
        </w:rPr>
        <w:t>context</w:t>
      </w:r>
      <w:r w:rsidR="00527590">
        <w:rPr>
          <w:rFonts w:ascii="Times New Roman" w:hAnsi="Times New Roman"/>
          <w:sz w:val="24"/>
          <w:szCs w:val="24"/>
        </w:rPr>
        <w:t xml:space="preserve"> </w:t>
      </w:r>
      <w:r w:rsidR="00B47B91" w:rsidRPr="00B47B91">
        <w:rPr>
          <w:rFonts w:ascii="Times New Roman" w:hAnsi="Times New Roman"/>
          <w:sz w:val="24"/>
          <w:szCs w:val="24"/>
        </w:rPr>
        <w:t>of</w:t>
      </w:r>
      <w:r w:rsidR="00527590">
        <w:rPr>
          <w:rFonts w:ascii="Times New Roman" w:hAnsi="Times New Roman"/>
          <w:sz w:val="24"/>
          <w:szCs w:val="24"/>
        </w:rPr>
        <w:t xml:space="preserve"> </w:t>
      </w:r>
      <w:r w:rsidR="00B47B91" w:rsidRPr="00B47B91">
        <w:rPr>
          <w:rFonts w:ascii="Times New Roman" w:hAnsi="Times New Roman"/>
          <w:sz w:val="24"/>
          <w:szCs w:val="24"/>
        </w:rPr>
        <w:t xml:space="preserve">the </w:t>
      </w:r>
      <w:r w:rsidR="00B47B91" w:rsidRPr="00B47B91">
        <w:rPr>
          <w:rFonts w:ascii="Times New Roman" w:hAnsi="Times New Roman"/>
          <w:i/>
          <w:iCs/>
          <w:sz w:val="24"/>
          <w:szCs w:val="24"/>
        </w:rPr>
        <w:t xml:space="preserve">in vivo </w:t>
      </w:r>
      <w:r w:rsidR="00B47B91" w:rsidRPr="00B47B91">
        <w:rPr>
          <w:rFonts w:ascii="Times New Roman" w:hAnsi="Times New Roman"/>
          <w:sz w:val="24"/>
          <w:szCs w:val="24"/>
        </w:rPr>
        <w:t>molecular network</w:t>
      </w:r>
      <w:r w:rsidR="00527590">
        <w:rPr>
          <w:rFonts w:ascii="Times New Roman" w:hAnsi="Times New Roman"/>
          <w:sz w:val="24"/>
          <w:szCs w:val="24"/>
        </w:rPr>
        <w:t xml:space="preserve"> </w:t>
      </w:r>
      <w:r w:rsidR="00B47B91" w:rsidRPr="00B47B91">
        <w:rPr>
          <w:rFonts w:ascii="Times New Roman" w:hAnsi="Times New Roman"/>
          <w:sz w:val="24"/>
          <w:szCs w:val="24"/>
        </w:rPr>
        <w:t>under</w:t>
      </w:r>
      <w:r w:rsidR="00527590">
        <w:rPr>
          <w:rFonts w:ascii="Times New Roman" w:hAnsi="Times New Roman"/>
          <w:sz w:val="24"/>
          <w:szCs w:val="24"/>
        </w:rPr>
        <w:t xml:space="preserve"> </w:t>
      </w:r>
      <w:r w:rsidR="00B47B91" w:rsidRPr="00B47B91">
        <w:rPr>
          <w:rFonts w:ascii="Times New Roman" w:hAnsi="Times New Roman"/>
          <w:sz w:val="24"/>
          <w:szCs w:val="24"/>
        </w:rPr>
        <w:t>different</w:t>
      </w:r>
      <w:r w:rsidR="00527590">
        <w:rPr>
          <w:rFonts w:ascii="Times New Roman" w:hAnsi="Times New Roman"/>
          <w:sz w:val="24"/>
          <w:szCs w:val="24"/>
        </w:rPr>
        <w:t xml:space="preserve"> </w:t>
      </w:r>
      <w:r w:rsidR="00B47B91" w:rsidRPr="00B47B91">
        <w:rPr>
          <w:rFonts w:ascii="Times New Roman" w:hAnsi="Times New Roman"/>
          <w:sz w:val="24"/>
          <w:szCs w:val="24"/>
        </w:rPr>
        <w:t>physiological</w:t>
      </w:r>
      <w:r w:rsidR="00527590">
        <w:rPr>
          <w:rFonts w:ascii="Times New Roman" w:hAnsi="Times New Roman"/>
          <w:sz w:val="24"/>
          <w:szCs w:val="24"/>
        </w:rPr>
        <w:t xml:space="preserve"> </w:t>
      </w:r>
      <w:r w:rsidR="00B47B91" w:rsidRPr="00B47B91">
        <w:rPr>
          <w:rFonts w:ascii="Times New Roman" w:hAnsi="Times New Roman"/>
          <w:sz w:val="24"/>
          <w:szCs w:val="24"/>
        </w:rPr>
        <w:t>conditions.</w:t>
      </w:r>
      <w:r w:rsidR="00527590">
        <w:rPr>
          <w:rFonts w:ascii="Times New Roman" w:hAnsi="Times New Roman"/>
          <w:sz w:val="24"/>
          <w:szCs w:val="24"/>
        </w:rPr>
        <w:t xml:space="preserve"> </w:t>
      </w:r>
      <w:r w:rsidR="00B47B91" w:rsidRPr="00B47B91">
        <w:rPr>
          <w:rFonts w:ascii="Times New Roman" w:hAnsi="Times New Roman"/>
          <w:sz w:val="24"/>
          <w:szCs w:val="24"/>
        </w:rPr>
        <w:t>The silk</w:t>
      </w:r>
      <w:r w:rsidR="00527590">
        <w:rPr>
          <w:rFonts w:ascii="Times New Roman" w:hAnsi="Times New Roman"/>
          <w:sz w:val="24"/>
          <w:szCs w:val="24"/>
        </w:rPr>
        <w:t xml:space="preserve"> </w:t>
      </w:r>
      <w:r w:rsidR="00B47B91" w:rsidRPr="00B47B91">
        <w:rPr>
          <w:rFonts w:ascii="Times New Roman" w:hAnsi="Times New Roman"/>
          <w:sz w:val="24"/>
          <w:szCs w:val="24"/>
        </w:rPr>
        <w:t>moth has</w:t>
      </w:r>
      <w:r w:rsidR="00527590">
        <w:rPr>
          <w:rFonts w:ascii="Times New Roman" w:hAnsi="Times New Roman"/>
          <w:sz w:val="24"/>
          <w:szCs w:val="24"/>
        </w:rPr>
        <w:t xml:space="preserve"> </w:t>
      </w:r>
      <w:r w:rsidR="00B47B91" w:rsidRPr="00B47B91">
        <w:rPr>
          <w:rFonts w:ascii="Times New Roman" w:hAnsi="Times New Roman"/>
          <w:sz w:val="24"/>
          <w:szCs w:val="24"/>
        </w:rPr>
        <w:t>great</w:t>
      </w:r>
      <w:r w:rsidR="00527590">
        <w:rPr>
          <w:rFonts w:ascii="Times New Roman" w:hAnsi="Times New Roman"/>
          <w:sz w:val="24"/>
          <w:szCs w:val="24"/>
        </w:rPr>
        <w:t xml:space="preserve"> </w:t>
      </w:r>
      <w:r w:rsidR="00B47B91" w:rsidRPr="00B47B91">
        <w:rPr>
          <w:rFonts w:ascii="Times New Roman" w:hAnsi="Times New Roman"/>
          <w:sz w:val="24"/>
          <w:szCs w:val="24"/>
        </w:rPr>
        <w:t>potential</w:t>
      </w:r>
      <w:r w:rsidR="00527590">
        <w:rPr>
          <w:rFonts w:ascii="Times New Roman" w:hAnsi="Times New Roman"/>
          <w:sz w:val="24"/>
          <w:szCs w:val="24"/>
        </w:rPr>
        <w:t xml:space="preserve"> </w:t>
      </w:r>
      <w:r w:rsidR="00B47B91" w:rsidRPr="00B47B91">
        <w:rPr>
          <w:rFonts w:ascii="Times New Roman" w:hAnsi="Times New Roman"/>
          <w:sz w:val="24"/>
          <w:szCs w:val="24"/>
        </w:rPr>
        <w:t>to</w:t>
      </w:r>
      <w:r w:rsidR="00527590">
        <w:rPr>
          <w:rFonts w:ascii="Times New Roman" w:hAnsi="Times New Roman"/>
          <w:sz w:val="24"/>
          <w:szCs w:val="24"/>
        </w:rPr>
        <w:t xml:space="preserve"> </w:t>
      </w:r>
      <w:r w:rsidR="00B47B91" w:rsidRPr="00B47B91">
        <w:rPr>
          <w:rFonts w:ascii="Times New Roman" w:hAnsi="Times New Roman"/>
          <w:sz w:val="24"/>
          <w:szCs w:val="24"/>
        </w:rPr>
        <w:t>contribute</w:t>
      </w:r>
      <w:r w:rsidR="00527590">
        <w:rPr>
          <w:rFonts w:ascii="Times New Roman" w:hAnsi="Times New Roman"/>
          <w:sz w:val="24"/>
          <w:szCs w:val="24"/>
        </w:rPr>
        <w:t xml:space="preserve"> </w:t>
      </w:r>
      <w:r w:rsidR="00B47B91" w:rsidRPr="00B47B91">
        <w:rPr>
          <w:rFonts w:ascii="Times New Roman" w:hAnsi="Times New Roman"/>
          <w:sz w:val="24"/>
          <w:szCs w:val="24"/>
        </w:rPr>
        <w:t>to</w:t>
      </w:r>
      <w:r w:rsidR="00527590">
        <w:rPr>
          <w:rFonts w:ascii="Times New Roman" w:hAnsi="Times New Roman"/>
          <w:sz w:val="24"/>
          <w:szCs w:val="24"/>
        </w:rPr>
        <w:t xml:space="preserve"> </w:t>
      </w:r>
      <w:r w:rsidR="00B47B91" w:rsidRPr="00B47B91">
        <w:rPr>
          <w:rFonts w:ascii="Times New Roman" w:hAnsi="Times New Roman"/>
          <w:sz w:val="24"/>
          <w:szCs w:val="24"/>
        </w:rPr>
        <w:t>this</w:t>
      </w:r>
      <w:r w:rsidR="00527590">
        <w:rPr>
          <w:rFonts w:ascii="Times New Roman" w:hAnsi="Times New Roman"/>
          <w:sz w:val="24"/>
          <w:szCs w:val="24"/>
        </w:rPr>
        <w:t xml:space="preserve"> </w:t>
      </w:r>
      <w:r w:rsidR="00B47B91" w:rsidRPr="00B47B91">
        <w:rPr>
          <w:rFonts w:ascii="Times New Roman" w:hAnsi="Times New Roman"/>
          <w:sz w:val="24"/>
          <w:szCs w:val="24"/>
        </w:rPr>
        <w:t>understanding because methodologies</w:t>
      </w:r>
      <w:r w:rsidR="00527590">
        <w:rPr>
          <w:rFonts w:ascii="Times New Roman" w:hAnsi="Times New Roman"/>
          <w:sz w:val="24"/>
          <w:szCs w:val="24"/>
        </w:rPr>
        <w:t xml:space="preserve"> </w:t>
      </w:r>
      <w:r w:rsidR="00B47B91" w:rsidRPr="00B47B91">
        <w:rPr>
          <w:rFonts w:ascii="Times New Roman" w:hAnsi="Times New Roman"/>
          <w:sz w:val="24"/>
          <w:szCs w:val="24"/>
        </w:rPr>
        <w:t xml:space="preserve">for </w:t>
      </w:r>
      <w:r w:rsidR="00B47B91" w:rsidRPr="00B47B91">
        <w:rPr>
          <w:rFonts w:ascii="Times New Roman" w:hAnsi="Times New Roman"/>
          <w:i/>
          <w:iCs/>
          <w:sz w:val="24"/>
          <w:szCs w:val="24"/>
        </w:rPr>
        <w:t xml:space="preserve">in vivo </w:t>
      </w:r>
      <w:r w:rsidR="00B47B91" w:rsidRPr="00B47B91">
        <w:rPr>
          <w:rFonts w:ascii="Times New Roman" w:hAnsi="Times New Roman"/>
          <w:sz w:val="24"/>
          <w:szCs w:val="24"/>
        </w:rPr>
        <w:t>gene analysis</w:t>
      </w:r>
      <w:r w:rsidR="00527590">
        <w:rPr>
          <w:rFonts w:ascii="Times New Roman" w:hAnsi="Times New Roman"/>
          <w:sz w:val="24"/>
          <w:szCs w:val="24"/>
        </w:rPr>
        <w:t xml:space="preserve"> </w:t>
      </w:r>
      <w:r w:rsidR="00B47B91" w:rsidRPr="00B47B91">
        <w:rPr>
          <w:rFonts w:ascii="Times New Roman" w:hAnsi="Times New Roman"/>
          <w:sz w:val="24"/>
          <w:szCs w:val="24"/>
        </w:rPr>
        <w:t>such</w:t>
      </w:r>
      <w:r w:rsidR="00527590">
        <w:rPr>
          <w:rFonts w:ascii="Times New Roman" w:hAnsi="Times New Roman"/>
          <w:sz w:val="24"/>
          <w:szCs w:val="24"/>
        </w:rPr>
        <w:t xml:space="preserve"> </w:t>
      </w:r>
      <w:r w:rsidR="00B47B91" w:rsidRPr="00B47B91">
        <w:rPr>
          <w:rFonts w:ascii="Times New Roman" w:hAnsi="Times New Roman"/>
          <w:sz w:val="24"/>
          <w:szCs w:val="24"/>
        </w:rPr>
        <w:t>as</w:t>
      </w:r>
      <w:r w:rsidR="00527590">
        <w:rPr>
          <w:rFonts w:ascii="Times New Roman" w:hAnsi="Times New Roman"/>
          <w:sz w:val="24"/>
          <w:szCs w:val="24"/>
        </w:rPr>
        <w:t xml:space="preserve"> </w:t>
      </w:r>
      <w:r w:rsidR="00B47B91" w:rsidRPr="00B47B91">
        <w:rPr>
          <w:rFonts w:ascii="Times New Roman" w:hAnsi="Times New Roman"/>
          <w:sz w:val="24"/>
          <w:szCs w:val="24"/>
        </w:rPr>
        <w:t>the</w:t>
      </w:r>
      <w:r w:rsidR="00527590">
        <w:rPr>
          <w:rFonts w:ascii="Times New Roman" w:hAnsi="Times New Roman"/>
          <w:sz w:val="24"/>
          <w:szCs w:val="24"/>
        </w:rPr>
        <w:t xml:space="preserve"> </w:t>
      </w:r>
      <w:r w:rsidR="00B47B91" w:rsidRPr="00B47B91">
        <w:rPr>
          <w:rFonts w:ascii="Times New Roman" w:hAnsi="Times New Roman"/>
          <w:sz w:val="24"/>
          <w:szCs w:val="24"/>
        </w:rPr>
        <w:t>use of transgenes</w:t>
      </w:r>
      <w:r w:rsidR="00527590">
        <w:rPr>
          <w:rFonts w:ascii="Times New Roman" w:hAnsi="Times New Roman"/>
          <w:sz w:val="24"/>
          <w:szCs w:val="24"/>
        </w:rPr>
        <w:t xml:space="preserve"> </w:t>
      </w:r>
      <w:r w:rsidR="00B47B91" w:rsidRPr="00B47B91">
        <w:rPr>
          <w:rFonts w:ascii="Times New Roman" w:hAnsi="Times New Roman"/>
          <w:sz w:val="24"/>
          <w:szCs w:val="24"/>
        </w:rPr>
        <w:t>and</w:t>
      </w:r>
      <w:r w:rsidR="00527590">
        <w:rPr>
          <w:rFonts w:ascii="Times New Roman" w:hAnsi="Times New Roman"/>
          <w:sz w:val="24"/>
          <w:szCs w:val="24"/>
        </w:rPr>
        <w:t xml:space="preserve"> </w:t>
      </w:r>
      <w:r w:rsidR="00B47B91" w:rsidRPr="00B47B91">
        <w:rPr>
          <w:rFonts w:ascii="Times New Roman" w:hAnsi="Times New Roman"/>
          <w:sz w:val="24"/>
          <w:szCs w:val="24"/>
        </w:rPr>
        <w:t>gene</w:t>
      </w:r>
      <w:r w:rsidR="00527590">
        <w:rPr>
          <w:rFonts w:ascii="Times New Roman" w:hAnsi="Times New Roman"/>
          <w:sz w:val="24"/>
          <w:szCs w:val="24"/>
        </w:rPr>
        <w:t xml:space="preserve"> </w:t>
      </w:r>
      <w:r w:rsidR="00B47B91" w:rsidRPr="00B47B91">
        <w:rPr>
          <w:rFonts w:ascii="Times New Roman" w:hAnsi="Times New Roman"/>
          <w:sz w:val="24"/>
          <w:szCs w:val="24"/>
        </w:rPr>
        <w:t>targeting</w:t>
      </w:r>
      <w:r w:rsidR="00527590">
        <w:rPr>
          <w:rFonts w:ascii="Times New Roman" w:hAnsi="Times New Roman"/>
          <w:sz w:val="24"/>
          <w:szCs w:val="24"/>
        </w:rPr>
        <w:t xml:space="preserve"> </w:t>
      </w:r>
      <w:r w:rsidR="00B47B91" w:rsidRPr="00B47B91">
        <w:rPr>
          <w:rFonts w:ascii="Times New Roman" w:hAnsi="Times New Roman"/>
          <w:sz w:val="24"/>
          <w:szCs w:val="24"/>
        </w:rPr>
        <w:t>can</w:t>
      </w:r>
      <w:r w:rsidR="00527590">
        <w:rPr>
          <w:rFonts w:ascii="Times New Roman" w:hAnsi="Times New Roman"/>
          <w:sz w:val="24"/>
          <w:szCs w:val="24"/>
        </w:rPr>
        <w:t xml:space="preserve"> </w:t>
      </w:r>
      <w:r w:rsidR="00B47B91" w:rsidRPr="00B47B91">
        <w:rPr>
          <w:rFonts w:ascii="Times New Roman" w:hAnsi="Times New Roman"/>
          <w:sz w:val="24"/>
          <w:szCs w:val="24"/>
        </w:rPr>
        <w:t>be</w:t>
      </w:r>
      <w:r w:rsidR="00527590">
        <w:rPr>
          <w:rFonts w:ascii="Times New Roman" w:hAnsi="Times New Roman"/>
          <w:sz w:val="24"/>
          <w:szCs w:val="24"/>
        </w:rPr>
        <w:t xml:space="preserve"> </w:t>
      </w:r>
      <w:r w:rsidR="00B47B91" w:rsidRPr="00B47B91">
        <w:rPr>
          <w:rFonts w:ascii="Times New Roman" w:hAnsi="Times New Roman"/>
          <w:sz w:val="24"/>
          <w:szCs w:val="24"/>
        </w:rPr>
        <w:t>applied. When</w:t>
      </w:r>
      <w:r w:rsidR="00527590">
        <w:rPr>
          <w:rFonts w:ascii="Times New Roman" w:hAnsi="Times New Roman"/>
          <w:sz w:val="24"/>
          <w:szCs w:val="24"/>
        </w:rPr>
        <w:t xml:space="preserve"> </w:t>
      </w:r>
      <w:r w:rsidR="00B47B91" w:rsidRPr="00B47B91">
        <w:rPr>
          <w:rFonts w:ascii="Times New Roman" w:hAnsi="Times New Roman"/>
          <w:sz w:val="24"/>
          <w:szCs w:val="24"/>
        </w:rPr>
        <w:t>processing in</w:t>
      </w:r>
      <w:r w:rsidR="00527590">
        <w:rPr>
          <w:rFonts w:ascii="Times New Roman" w:hAnsi="Times New Roman"/>
          <w:sz w:val="24"/>
          <w:szCs w:val="24"/>
        </w:rPr>
        <w:t xml:space="preserve"> </w:t>
      </w:r>
      <w:r w:rsidR="00B47B91" w:rsidRPr="00B47B91">
        <w:rPr>
          <w:rFonts w:ascii="Times New Roman" w:hAnsi="Times New Roman"/>
          <w:sz w:val="24"/>
          <w:szCs w:val="24"/>
        </w:rPr>
        <w:t>the</w:t>
      </w:r>
      <w:r w:rsidR="00527590">
        <w:rPr>
          <w:rFonts w:ascii="Times New Roman" w:hAnsi="Times New Roman"/>
          <w:sz w:val="24"/>
          <w:szCs w:val="24"/>
        </w:rPr>
        <w:t xml:space="preserve"> </w:t>
      </w:r>
      <w:r w:rsidR="00B47B91" w:rsidRPr="00B47B91">
        <w:rPr>
          <w:rFonts w:ascii="Times New Roman" w:hAnsi="Times New Roman"/>
          <w:sz w:val="24"/>
          <w:szCs w:val="24"/>
        </w:rPr>
        <w:t>brain</w:t>
      </w:r>
      <w:r w:rsidR="00527590">
        <w:rPr>
          <w:rFonts w:ascii="Times New Roman" w:hAnsi="Times New Roman"/>
          <w:sz w:val="24"/>
          <w:szCs w:val="24"/>
        </w:rPr>
        <w:t xml:space="preserve"> </w:t>
      </w:r>
      <w:r w:rsidR="00B47B91" w:rsidRPr="00B47B91">
        <w:rPr>
          <w:rFonts w:ascii="Times New Roman" w:hAnsi="Times New Roman"/>
          <w:sz w:val="24"/>
          <w:szCs w:val="24"/>
        </w:rPr>
        <w:t>is</w:t>
      </w:r>
      <w:r w:rsidR="00527590">
        <w:rPr>
          <w:rFonts w:ascii="Times New Roman" w:hAnsi="Times New Roman"/>
          <w:sz w:val="24"/>
          <w:szCs w:val="24"/>
        </w:rPr>
        <w:t xml:space="preserve"> </w:t>
      </w:r>
      <w:r w:rsidR="00B47B91" w:rsidRPr="00B47B91">
        <w:rPr>
          <w:rFonts w:ascii="Times New Roman" w:hAnsi="Times New Roman"/>
          <w:sz w:val="24"/>
          <w:szCs w:val="24"/>
        </w:rPr>
        <w:t>considered,</w:t>
      </w:r>
      <w:r w:rsidR="00527590">
        <w:rPr>
          <w:rFonts w:ascii="Times New Roman" w:hAnsi="Times New Roman"/>
          <w:sz w:val="24"/>
          <w:szCs w:val="24"/>
        </w:rPr>
        <w:t xml:space="preserve"> </w:t>
      </w:r>
      <w:r w:rsidR="00B47B91" w:rsidRPr="00B47B91">
        <w:rPr>
          <w:rFonts w:ascii="Times New Roman" w:hAnsi="Times New Roman"/>
          <w:sz w:val="24"/>
          <w:szCs w:val="24"/>
        </w:rPr>
        <w:t>although</w:t>
      </w:r>
      <w:r w:rsidR="00527590">
        <w:rPr>
          <w:rFonts w:ascii="Times New Roman" w:hAnsi="Times New Roman"/>
          <w:sz w:val="24"/>
          <w:szCs w:val="24"/>
        </w:rPr>
        <w:t xml:space="preserve"> </w:t>
      </w:r>
      <w:r w:rsidR="00B47B91" w:rsidRPr="00B47B91">
        <w:rPr>
          <w:rFonts w:ascii="Times New Roman" w:hAnsi="Times New Roman"/>
          <w:sz w:val="24"/>
          <w:szCs w:val="24"/>
        </w:rPr>
        <w:t>it</w:t>
      </w:r>
      <w:r w:rsidR="00527590">
        <w:rPr>
          <w:rFonts w:ascii="Times New Roman" w:hAnsi="Times New Roman"/>
          <w:sz w:val="24"/>
          <w:szCs w:val="24"/>
        </w:rPr>
        <w:t xml:space="preserve"> </w:t>
      </w:r>
      <w:r w:rsidR="00B47B91" w:rsidRPr="00B47B91">
        <w:rPr>
          <w:rFonts w:ascii="Times New Roman" w:hAnsi="Times New Roman"/>
          <w:sz w:val="24"/>
          <w:szCs w:val="24"/>
        </w:rPr>
        <w:t>is</w:t>
      </w:r>
      <w:r w:rsidR="00527590">
        <w:rPr>
          <w:rFonts w:ascii="Times New Roman" w:hAnsi="Times New Roman"/>
          <w:sz w:val="24"/>
          <w:szCs w:val="24"/>
        </w:rPr>
        <w:t xml:space="preserve"> </w:t>
      </w:r>
      <w:r w:rsidR="00B47B91" w:rsidRPr="00B47B91">
        <w:rPr>
          <w:rFonts w:ascii="Times New Roman" w:hAnsi="Times New Roman"/>
          <w:sz w:val="24"/>
          <w:szCs w:val="24"/>
        </w:rPr>
        <w:t>clear</w:t>
      </w:r>
      <w:r w:rsidR="00527590">
        <w:rPr>
          <w:rFonts w:ascii="Times New Roman" w:hAnsi="Times New Roman"/>
          <w:sz w:val="24"/>
          <w:szCs w:val="24"/>
        </w:rPr>
        <w:t xml:space="preserve"> </w:t>
      </w:r>
      <w:r w:rsidR="00B47B91" w:rsidRPr="00B47B91">
        <w:rPr>
          <w:rFonts w:ascii="Times New Roman" w:hAnsi="Times New Roman"/>
          <w:sz w:val="24"/>
          <w:szCs w:val="24"/>
        </w:rPr>
        <w:t>that</w:t>
      </w:r>
      <w:r w:rsidR="00527590">
        <w:rPr>
          <w:rFonts w:ascii="Times New Roman" w:hAnsi="Times New Roman"/>
          <w:sz w:val="24"/>
          <w:szCs w:val="24"/>
        </w:rPr>
        <w:t xml:space="preserve"> </w:t>
      </w:r>
      <w:r w:rsidR="00B47B91" w:rsidRPr="00B47B91">
        <w:rPr>
          <w:rFonts w:ascii="Times New Roman" w:hAnsi="Times New Roman"/>
          <w:sz w:val="24"/>
          <w:szCs w:val="24"/>
        </w:rPr>
        <w:t>bombykol signals</w:t>
      </w:r>
      <w:r w:rsidR="00527590">
        <w:rPr>
          <w:rFonts w:ascii="Times New Roman" w:hAnsi="Times New Roman"/>
          <w:sz w:val="24"/>
          <w:szCs w:val="24"/>
        </w:rPr>
        <w:t xml:space="preserve"> </w:t>
      </w:r>
      <w:r w:rsidR="00B47B91" w:rsidRPr="00B47B91">
        <w:rPr>
          <w:rFonts w:ascii="Times New Roman" w:hAnsi="Times New Roman"/>
          <w:sz w:val="24"/>
          <w:szCs w:val="24"/>
        </w:rPr>
        <w:t>alone</w:t>
      </w:r>
      <w:r w:rsidR="00527590">
        <w:rPr>
          <w:rFonts w:ascii="Times New Roman" w:hAnsi="Times New Roman"/>
          <w:sz w:val="24"/>
          <w:szCs w:val="24"/>
        </w:rPr>
        <w:t xml:space="preserve"> </w:t>
      </w:r>
      <w:r w:rsidR="00B47B91" w:rsidRPr="00B47B91">
        <w:rPr>
          <w:rFonts w:ascii="Times New Roman" w:hAnsi="Times New Roman"/>
          <w:sz w:val="24"/>
          <w:szCs w:val="24"/>
        </w:rPr>
        <w:t>are</w:t>
      </w:r>
      <w:r w:rsidR="00527590">
        <w:rPr>
          <w:rFonts w:ascii="Times New Roman" w:hAnsi="Times New Roman"/>
          <w:sz w:val="24"/>
          <w:szCs w:val="24"/>
        </w:rPr>
        <w:t xml:space="preserve"> </w:t>
      </w:r>
      <w:r w:rsidR="00B47B91" w:rsidRPr="00B47B91">
        <w:rPr>
          <w:rFonts w:ascii="Times New Roman" w:hAnsi="Times New Roman"/>
          <w:sz w:val="24"/>
          <w:szCs w:val="24"/>
        </w:rPr>
        <w:t>sufficient</w:t>
      </w:r>
      <w:r w:rsidR="00527590">
        <w:rPr>
          <w:rFonts w:ascii="Times New Roman" w:hAnsi="Times New Roman"/>
          <w:sz w:val="24"/>
          <w:szCs w:val="24"/>
        </w:rPr>
        <w:t xml:space="preserve"> </w:t>
      </w:r>
      <w:r w:rsidR="00B47B91" w:rsidRPr="00B47B91">
        <w:rPr>
          <w:rFonts w:ascii="Times New Roman" w:hAnsi="Times New Roman"/>
          <w:sz w:val="24"/>
          <w:szCs w:val="24"/>
        </w:rPr>
        <w:t>to</w:t>
      </w:r>
      <w:r w:rsidR="00527590">
        <w:rPr>
          <w:rFonts w:ascii="Times New Roman" w:hAnsi="Times New Roman"/>
          <w:sz w:val="24"/>
          <w:szCs w:val="24"/>
        </w:rPr>
        <w:t xml:space="preserve"> </w:t>
      </w:r>
      <w:r w:rsidR="00B47B91" w:rsidRPr="00B47B91">
        <w:rPr>
          <w:rFonts w:ascii="Times New Roman" w:hAnsi="Times New Roman"/>
          <w:sz w:val="24"/>
          <w:szCs w:val="24"/>
        </w:rPr>
        <w:t>elicit</w:t>
      </w:r>
      <w:r w:rsidR="00527590">
        <w:rPr>
          <w:rFonts w:ascii="Times New Roman" w:hAnsi="Times New Roman"/>
          <w:sz w:val="24"/>
          <w:szCs w:val="24"/>
        </w:rPr>
        <w:t xml:space="preserve"> </w:t>
      </w:r>
      <w:r w:rsidR="00B47B91" w:rsidRPr="00B47B91">
        <w:rPr>
          <w:rFonts w:ascii="Times New Roman" w:hAnsi="Times New Roman"/>
          <w:sz w:val="24"/>
          <w:szCs w:val="24"/>
        </w:rPr>
        <w:t>pheromone</w:t>
      </w:r>
      <w:r w:rsidR="00527590">
        <w:rPr>
          <w:rFonts w:ascii="Times New Roman" w:hAnsi="Times New Roman"/>
          <w:sz w:val="24"/>
          <w:szCs w:val="24"/>
        </w:rPr>
        <w:t xml:space="preserve"> </w:t>
      </w:r>
      <w:r w:rsidR="00B47B91" w:rsidRPr="00B47B91">
        <w:rPr>
          <w:rFonts w:ascii="Times New Roman" w:hAnsi="Times New Roman"/>
          <w:sz w:val="24"/>
          <w:szCs w:val="24"/>
        </w:rPr>
        <w:t>source</w:t>
      </w:r>
      <w:r w:rsidR="00527590">
        <w:rPr>
          <w:rFonts w:ascii="Times New Roman" w:hAnsi="Times New Roman"/>
          <w:sz w:val="24"/>
          <w:szCs w:val="24"/>
        </w:rPr>
        <w:t xml:space="preserve"> </w:t>
      </w:r>
      <w:r w:rsidR="00B47B91" w:rsidRPr="00B47B91">
        <w:rPr>
          <w:rFonts w:ascii="Times New Roman" w:hAnsi="Times New Roman"/>
          <w:sz w:val="24"/>
          <w:szCs w:val="24"/>
        </w:rPr>
        <w:t>searching behavior,</w:t>
      </w:r>
      <w:r w:rsidR="00527590">
        <w:rPr>
          <w:rFonts w:ascii="Times New Roman" w:hAnsi="Times New Roman"/>
          <w:sz w:val="24"/>
          <w:szCs w:val="24"/>
        </w:rPr>
        <w:t xml:space="preserve"> </w:t>
      </w:r>
      <w:r w:rsidR="00B47B91" w:rsidRPr="00B47B91">
        <w:rPr>
          <w:rFonts w:ascii="Times New Roman" w:hAnsi="Times New Roman"/>
          <w:sz w:val="24"/>
          <w:szCs w:val="24"/>
        </w:rPr>
        <w:t>this</w:t>
      </w:r>
      <w:r w:rsidR="00527590">
        <w:rPr>
          <w:rFonts w:ascii="Times New Roman" w:hAnsi="Times New Roman"/>
          <w:sz w:val="24"/>
          <w:szCs w:val="24"/>
        </w:rPr>
        <w:t xml:space="preserve"> </w:t>
      </w:r>
      <w:r w:rsidR="00B47B91" w:rsidRPr="00B47B91">
        <w:rPr>
          <w:rFonts w:ascii="Times New Roman" w:hAnsi="Times New Roman"/>
          <w:sz w:val="24"/>
          <w:szCs w:val="24"/>
        </w:rPr>
        <w:t>behavioris</w:t>
      </w:r>
      <w:r w:rsidR="00527590">
        <w:rPr>
          <w:rFonts w:ascii="Times New Roman" w:hAnsi="Times New Roman"/>
          <w:sz w:val="24"/>
          <w:szCs w:val="24"/>
        </w:rPr>
        <w:t xml:space="preserve"> </w:t>
      </w:r>
      <w:r w:rsidR="00B47B91" w:rsidRPr="00B47B91">
        <w:rPr>
          <w:rFonts w:ascii="Times New Roman" w:hAnsi="Times New Roman"/>
          <w:sz w:val="24"/>
          <w:szCs w:val="24"/>
        </w:rPr>
        <w:t>modified</w:t>
      </w:r>
      <w:r w:rsidR="00527590">
        <w:rPr>
          <w:rFonts w:ascii="Times New Roman" w:hAnsi="Times New Roman"/>
          <w:sz w:val="24"/>
          <w:szCs w:val="24"/>
        </w:rPr>
        <w:t xml:space="preserve"> </w:t>
      </w:r>
      <w:r w:rsidR="00B47B91" w:rsidRPr="00B47B91">
        <w:rPr>
          <w:rFonts w:ascii="Times New Roman" w:hAnsi="Times New Roman"/>
          <w:sz w:val="24"/>
          <w:szCs w:val="24"/>
        </w:rPr>
        <w:t>by</w:t>
      </w:r>
      <w:r w:rsidR="00527590">
        <w:rPr>
          <w:rFonts w:ascii="Times New Roman" w:hAnsi="Times New Roman"/>
          <w:sz w:val="24"/>
          <w:szCs w:val="24"/>
        </w:rPr>
        <w:t xml:space="preserve"> </w:t>
      </w:r>
      <w:r w:rsidR="00B47B91" w:rsidRPr="00B47B91">
        <w:rPr>
          <w:rFonts w:ascii="Times New Roman" w:hAnsi="Times New Roman"/>
          <w:sz w:val="24"/>
          <w:szCs w:val="24"/>
        </w:rPr>
        <w:t>the</w:t>
      </w:r>
      <w:r w:rsidR="00527590">
        <w:rPr>
          <w:rFonts w:ascii="Times New Roman" w:hAnsi="Times New Roman"/>
          <w:sz w:val="24"/>
          <w:szCs w:val="24"/>
        </w:rPr>
        <w:t xml:space="preserve"> </w:t>
      </w:r>
      <w:r w:rsidR="00B47B91" w:rsidRPr="00B47B91">
        <w:rPr>
          <w:rFonts w:ascii="Times New Roman" w:hAnsi="Times New Roman"/>
          <w:sz w:val="24"/>
          <w:szCs w:val="24"/>
        </w:rPr>
        <w:t>presence</w:t>
      </w:r>
      <w:r w:rsidR="00527590">
        <w:rPr>
          <w:rFonts w:ascii="Times New Roman" w:hAnsi="Times New Roman"/>
          <w:sz w:val="24"/>
          <w:szCs w:val="24"/>
        </w:rPr>
        <w:t xml:space="preserve"> </w:t>
      </w:r>
      <w:r w:rsidR="00B47B91" w:rsidRPr="00B47B91">
        <w:rPr>
          <w:rFonts w:ascii="Times New Roman" w:hAnsi="Times New Roman"/>
          <w:sz w:val="24"/>
          <w:szCs w:val="24"/>
        </w:rPr>
        <w:t>of</w:t>
      </w:r>
      <w:r w:rsidR="00527590">
        <w:rPr>
          <w:rFonts w:ascii="Times New Roman" w:hAnsi="Times New Roman"/>
          <w:sz w:val="24"/>
          <w:szCs w:val="24"/>
        </w:rPr>
        <w:t xml:space="preserve"> </w:t>
      </w:r>
      <w:r w:rsidR="00B47B91" w:rsidRPr="00B47B91">
        <w:rPr>
          <w:rFonts w:ascii="Times New Roman" w:hAnsi="Times New Roman"/>
          <w:sz w:val="24"/>
          <w:szCs w:val="24"/>
        </w:rPr>
        <w:t>other odorants,</w:t>
      </w:r>
      <w:r w:rsidR="00527590">
        <w:rPr>
          <w:rFonts w:ascii="Times New Roman" w:hAnsi="Times New Roman"/>
          <w:sz w:val="24"/>
          <w:szCs w:val="24"/>
        </w:rPr>
        <w:t xml:space="preserve"> </w:t>
      </w:r>
      <w:r w:rsidR="00B47B91" w:rsidRPr="00B47B91">
        <w:rPr>
          <w:rFonts w:ascii="Times New Roman" w:hAnsi="Times New Roman"/>
          <w:sz w:val="24"/>
          <w:szCs w:val="24"/>
        </w:rPr>
        <w:t>as</w:t>
      </w:r>
      <w:r w:rsidR="00527590">
        <w:rPr>
          <w:rFonts w:ascii="Times New Roman" w:hAnsi="Times New Roman"/>
          <w:sz w:val="24"/>
          <w:szCs w:val="24"/>
        </w:rPr>
        <w:t xml:space="preserve"> </w:t>
      </w:r>
      <w:r w:rsidR="00B47B91" w:rsidRPr="00B47B91">
        <w:rPr>
          <w:rFonts w:ascii="Times New Roman" w:hAnsi="Times New Roman"/>
          <w:sz w:val="24"/>
          <w:szCs w:val="24"/>
        </w:rPr>
        <w:t>well</w:t>
      </w:r>
      <w:r w:rsidR="00527590">
        <w:rPr>
          <w:rFonts w:ascii="Times New Roman" w:hAnsi="Times New Roman"/>
          <w:sz w:val="24"/>
          <w:szCs w:val="24"/>
        </w:rPr>
        <w:t xml:space="preserve"> </w:t>
      </w:r>
      <w:r w:rsidR="00B47B91" w:rsidRPr="00B47B91">
        <w:rPr>
          <w:rFonts w:ascii="Times New Roman" w:hAnsi="Times New Roman"/>
          <w:sz w:val="24"/>
          <w:szCs w:val="24"/>
        </w:rPr>
        <w:t>as</w:t>
      </w:r>
      <w:r w:rsidR="00527590">
        <w:rPr>
          <w:rFonts w:ascii="Times New Roman" w:hAnsi="Times New Roman"/>
          <w:sz w:val="24"/>
          <w:szCs w:val="24"/>
        </w:rPr>
        <w:t xml:space="preserve"> </w:t>
      </w:r>
      <w:r w:rsidR="00B47B91" w:rsidRPr="00B47B91">
        <w:rPr>
          <w:rFonts w:ascii="Times New Roman" w:hAnsi="Times New Roman"/>
          <w:sz w:val="24"/>
          <w:szCs w:val="24"/>
        </w:rPr>
        <w:t>the</w:t>
      </w:r>
      <w:r w:rsidR="00527590">
        <w:rPr>
          <w:rFonts w:ascii="Times New Roman" w:hAnsi="Times New Roman"/>
          <w:sz w:val="24"/>
          <w:szCs w:val="24"/>
        </w:rPr>
        <w:t xml:space="preserve"> </w:t>
      </w:r>
      <w:r w:rsidR="00B47B91" w:rsidRPr="00B47B91">
        <w:rPr>
          <w:rFonts w:ascii="Times New Roman" w:hAnsi="Times New Roman"/>
          <w:sz w:val="24"/>
          <w:szCs w:val="24"/>
        </w:rPr>
        <w:t>internal</w:t>
      </w:r>
      <w:r w:rsidR="00527590">
        <w:rPr>
          <w:rFonts w:ascii="Times New Roman" w:hAnsi="Times New Roman"/>
          <w:sz w:val="24"/>
          <w:szCs w:val="24"/>
        </w:rPr>
        <w:t xml:space="preserve"> </w:t>
      </w:r>
      <w:r w:rsidR="00B47B91" w:rsidRPr="00B47B91">
        <w:rPr>
          <w:rFonts w:ascii="Times New Roman" w:hAnsi="Times New Roman"/>
          <w:sz w:val="24"/>
          <w:szCs w:val="24"/>
        </w:rPr>
        <w:t>state</w:t>
      </w:r>
      <w:r w:rsidR="00527590">
        <w:rPr>
          <w:rFonts w:ascii="Times New Roman" w:hAnsi="Times New Roman"/>
          <w:sz w:val="24"/>
          <w:szCs w:val="24"/>
        </w:rPr>
        <w:t xml:space="preserve"> </w:t>
      </w:r>
      <w:r w:rsidR="00B47B91" w:rsidRPr="00B47B91">
        <w:rPr>
          <w:rFonts w:ascii="Times New Roman" w:hAnsi="Times New Roman"/>
          <w:sz w:val="24"/>
          <w:szCs w:val="24"/>
        </w:rPr>
        <w:t>of</w:t>
      </w:r>
      <w:r w:rsidR="00527590">
        <w:rPr>
          <w:rFonts w:ascii="Times New Roman" w:hAnsi="Times New Roman"/>
          <w:sz w:val="24"/>
          <w:szCs w:val="24"/>
        </w:rPr>
        <w:t xml:space="preserve"> </w:t>
      </w:r>
      <w:r w:rsidR="00B47B91" w:rsidRPr="00B47B91">
        <w:rPr>
          <w:rFonts w:ascii="Times New Roman" w:hAnsi="Times New Roman"/>
          <w:sz w:val="24"/>
          <w:szCs w:val="24"/>
        </w:rPr>
        <w:t>moths.</w:t>
      </w:r>
      <w:r w:rsidR="00527590">
        <w:rPr>
          <w:rFonts w:ascii="Times New Roman" w:hAnsi="Times New Roman"/>
          <w:sz w:val="24"/>
          <w:szCs w:val="24"/>
        </w:rPr>
        <w:t xml:space="preserve"> </w:t>
      </w:r>
      <w:r w:rsidR="00B47B91" w:rsidRPr="00B47B91">
        <w:rPr>
          <w:rFonts w:ascii="Times New Roman" w:hAnsi="Times New Roman"/>
          <w:sz w:val="24"/>
          <w:szCs w:val="24"/>
        </w:rPr>
        <w:t>To</w:t>
      </w:r>
      <w:r w:rsidR="00527590">
        <w:rPr>
          <w:rFonts w:ascii="Times New Roman" w:hAnsi="Times New Roman"/>
          <w:sz w:val="24"/>
          <w:szCs w:val="24"/>
        </w:rPr>
        <w:t xml:space="preserve"> </w:t>
      </w:r>
      <w:r w:rsidR="00B47B91" w:rsidRPr="00B47B91">
        <w:rPr>
          <w:rFonts w:ascii="Times New Roman" w:hAnsi="Times New Roman"/>
          <w:sz w:val="24"/>
          <w:szCs w:val="24"/>
        </w:rPr>
        <w:t>better</w:t>
      </w:r>
      <w:r w:rsidR="00527590">
        <w:rPr>
          <w:rFonts w:ascii="Times New Roman" w:hAnsi="Times New Roman"/>
          <w:sz w:val="24"/>
          <w:szCs w:val="24"/>
        </w:rPr>
        <w:t xml:space="preserve"> </w:t>
      </w:r>
      <w:r w:rsidR="00B47B91" w:rsidRPr="00B47B91">
        <w:rPr>
          <w:rFonts w:ascii="Times New Roman" w:hAnsi="Times New Roman"/>
          <w:sz w:val="24"/>
          <w:szCs w:val="24"/>
        </w:rPr>
        <w:t>understand pheromone</w:t>
      </w:r>
      <w:r w:rsidR="00527590">
        <w:rPr>
          <w:rFonts w:ascii="Times New Roman" w:hAnsi="Times New Roman"/>
          <w:sz w:val="24"/>
          <w:szCs w:val="24"/>
        </w:rPr>
        <w:t xml:space="preserve"> </w:t>
      </w:r>
      <w:r w:rsidR="00B47B91" w:rsidRPr="00B47B91">
        <w:rPr>
          <w:rFonts w:ascii="Times New Roman" w:hAnsi="Times New Roman"/>
          <w:sz w:val="24"/>
          <w:szCs w:val="24"/>
        </w:rPr>
        <w:t>processing,</w:t>
      </w:r>
      <w:r w:rsidR="00527590">
        <w:rPr>
          <w:rFonts w:ascii="Times New Roman" w:hAnsi="Times New Roman"/>
          <w:sz w:val="24"/>
          <w:szCs w:val="24"/>
        </w:rPr>
        <w:t xml:space="preserve"> </w:t>
      </w:r>
      <w:r w:rsidR="00B47B91" w:rsidRPr="00B47B91">
        <w:rPr>
          <w:rFonts w:ascii="Times New Roman" w:hAnsi="Times New Roman"/>
          <w:sz w:val="24"/>
          <w:szCs w:val="24"/>
        </w:rPr>
        <w:t>it</w:t>
      </w:r>
      <w:r w:rsidR="00527590">
        <w:rPr>
          <w:rFonts w:ascii="Times New Roman" w:hAnsi="Times New Roman"/>
          <w:sz w:val="24"/>
          <w:szCs w:val="24"/>
        </w:rPr>
        <w:t xml:space="preserve"> </w:t>
      </w:r>
      <w:r w:rsidR="00B47B91" w:rsidRPr="00B47B91">
        <w:rPr>
          <w:rFonts w:ascii="Times New Roman" w:hAnsi="Times New Roman"/>
          <w:sz w:val="24"/>
          <w:szCs w:val="24"/>
        </w:rPr>
        <w:t>is</w:t>
      </w:r>
      <w:r w:rsidR="00527590">
        <w:rPr>
          <w:rFonts w:ascii="Times New Roman" w:hAnsi="Times New Roman"/>
          <w:sz w:val="24"/>
          <w:szCs w:val="24"/>
        </w:rPr>
        <w:t xml:space="preserve"> </w:t>
      </w:r>
      <w:r w:rsidR="00B47B91" w:rsidRPr="00B47B91">
        <w:rPr>
          <w:rFonts w:ascii="Times New Roman" w:hAnsi="Times New Roman"/>
          <w:sz w:val="24"/>
          <w:szCs w:val="24"/>
        </w:rPr>
        <w:t>important</w:t>
      </w:r>
      <w:r w:rsidR="00527590">
        <w:rPr>
          <w:rFonts w:ascii="Times New Roman" w:hAnsi="Times New Roman"/>
          <w:sz w:val="24"/>
          <w:szCs w:val="24"/>
        </w:rPr>
        <w:t xml:space="preserve"> </w:t>
      </w:r>
      <w:r w:rsidR="00B47B91" w:rsidRPr="00B47B91">
        <w:rPr>
          <w:rFonts w:ascii="Times New Roman" w:hAnsi="Times New Roman"/>
          <w:sz w:val="24"/>
          <w:szCs w:val="24"/>
        </w:rPr>
        <w:t>to</w:t>
      </w:r>
      <w:r w:rsidR="00527590">
        <w:rPr>
          <w:rFonts w:ascii="Times New Roman" w:hAnsi="Times New Roman"/>
          <w:sz w:val="24"/>
          <w:szCs w:val="24"/>
        </w:rPr>
        <w:t xml:space="preserve"> </w:t>
      </w:r>
      <w:r w:rsidR="00B47B91" w:rsidRPr="00B47B91">
        <w:rPr>
          <w:rFonts w:ascii="Times New Roman" w:hAnsi="Times New Roman"/>
          <w:sz w:val="24"/>
          <w:szCs w:val="24"/>
        </w:rPr>
        <w:t>appreciate</w:t>
      </w:r>
      <w:r w:rsidR="00527590">
        <w:rPr>
          <w:rFonts w:ascii="Times New Roman" w:hAnsi="Times New Roman"/>
          <w:sz w:val="24"/>
          <w:szCs w:val="24"/>
        </w:rPr>
        <w:t xml:space="preserve"> </w:t>
      </w:r>
      <w:r w:rsidR="00B47B91" w:rsidRPr="00B47B91">
        <w:rPr>
          <w:rFonts w:ascii="Times New Roman" w:hAnsi="Times New Roman"/>
          <w:sz w:val="24"/>
          <w:szCs w:val="24"/>
        </w:rPr>
        <w:t>how pheromone-processing</w:t>
      </w:r>
      <w:r w:rsidR="00527590">
        <w:rPr>
          <w:rFonts w:ascii="Times New Roman" w:hAnsi="Times New Roman"/>
          <w:sz w:val="24"/>
          <w:szCs w:val="24"/>
        </w:rPr>
        <w:t xml:space="preserve"> </w:t>
      </w:r>
      <w:r w:rsidR="00B47B91" w:rsidRPr="00B47B91">
        <w:rPr>
          <w:rFonts w:ascii="Times New Roman" w:hAnsi="Times New Roman"/>
          <w:sz w:val="24"/>
          <w:szCs w:val="24"/>
        </w:rPr>
        <w:t>circuits</w:t>
      </w:r>
      <w:r w:rsidR="00527590">
        <w:rPr>
          <w:rFonts w:ascii="Times New Roman" w:hAnsi="Times New Roman"/>
          <w:sz w:val="24"/>
          <w:szCs w:val="24"/>
        </w:rPr>
        <w:t xml:space="preserve"> </w:t>
      </w:r>
      <w:r w:rsidR="00B47B91" w:rsidRPr="00B47B91">
        <w:rPr>
          <w:rFonts w:ascii="Times New Roman" w:hAnsi="Times New Roman"/>
          <w:sz w:val="24"/>
          <w:szCs w:val="24"/>
        </w:rPr>
        <w:t>are</w:t>
      </w:r>
      <w:r w:rsidR="00527590">
        <w:rPr>
          <w:rFonts w:ascii="Times New Roman" w:hAnsi="Times New Roman"/>
          <w:sz w:val="24"/>
          <w:szCs w:val="24"/>
        </w:rPr>
        <w:t xml:space="preserve"> </w:t>
      </w:r>
      <w:r w:rsidR="00B47B91" w:rsidRPr="00B47B91">
        <w:rPr>
          <w:rFonts w:ascii="Times New Roman" w:hAnsi="Times New Roman"/>
          <w:sz w:val="24"/>
          <w:szCs w:val="24"/>
        </w:rPr>
        <w:t>modulated</w:t>
      </w:r>
      <w:r w:rsidR="00527590">
        <w:rPr>
          <w:rFonts w:ascii="Times New Roman" w:hAnsi="Times New Roman"/>
          <w:sz w:val="24"/>
          <w:szCs w:val="24"/>
        </w:rPr>
        <w:t xml:space="preserve"> </w:t>
      </w:r>
      <w:r w:rsidR="00B47B91" w:rsidRPr="00B47B91">
        <w:rPr>
          <w:rFonts w:ascii="Times New Roman" w:hAnsi="Times New Roman"/>
          <w:sz w:val="24"/>
          <w:szCs w:val="24"/>
        </w:rPr>
        <w:t>via</w:t>
      </w:r>
      <w:r w:rsidR="00527590">
        <w:rPr>
          <w:rFonts w:ascii="Times New Roman" w:hAnsi="Times New Roman"/>
          <w:sz w:val="24"/>
          <w:szCs w:val="24"/>
        </w:rPr>
        <w:t xml:space="preserve"> </w:t>
      </w:r>
      <w:r w:rsidR="00B47B91" w:rsidRPr="00B47B91">
        <w:rPr>
          <w:rFonts w:ascii="Times New Roman" w:hAnsi="Times New Roman"/>
          <w:sz w:val="24"/>
          <w:szCs w:val="24"/>
        </w:rPr>
        <w:t>interactions with</w:t>
      </w:r>
      <w:r w:rsidR="00527590">
        <w:rPr>
          <w:rFonts w:ascii="Times New Roman" w:hAnsi="Times New Roman"/>
          <w:sz w:val="24"/>
          <w:szCs w:val="24"/>
        </w:rPr>
        <w:t xml:space="preserve"> </w:t>
      </w:r>
      <w:r w:rsidR="00B47B91" w:rsidRPr="00B47B91">
        <w:rPr>
          <w:rFonts w:ascii="Times New Roman" w:hAnsi="Times New Roman"/>
          <w:sz w:val="24"/>
          <w:szCs w:val="24"/>
        </w:rPr>
        <w:t>other</w:t>
      </w:r>
      <w:r w:rsidR="00527590">
        <w:rPr>
          <w:rFonts w:ascii="Times New Roman" w:hAnsi="Times New Roman"/>
          <w:sz w:val="24"/>
          <w:szCs w:val="24"/>
        </w:rPr>
        <w:t xml:space="preserve"> </w:t>
      </w:r>
      <w:r w:rsidR="00B47B91" w:rsidRPr="00B47B91">
        <w:rPr>
          <w:rFonts w:ascii="Times New Roman" w:hAnsi="Times New Roman"/>
          <w:sz w:val="24"/>
          <w:szCs w:val="24"/>
        </w:rPr>
        <w:t>neural</w:t>
      </w:r>
      <w:r w:rsidR="00527590">
        <w:rPr>
          <w:rFonts w:ascii="Times New Roman" w:hAnsi="Times New Roman"/>
          <w:sz w:val="24"/>
          <w:szCs w:val="24"/>
        </w:rPr>
        <w:t xml:space="preserve"> </w:t>
      </w:r>
      <w:r w:rsidR="00B47B91" w:rsidRPr="00B47B91">
        <w:rPr>
          <w:rFonts w:ascii="Times New Roman" w:hAnsi="Times New Roman"/>
          <w:sz w:val="24"/>
          <w:szCs w:val="24"/>
        </w:rPr>
        <w:t>circuits.</w:t>
      </w:r>
    </w:p>
    <w:p w14:paraId="1C574666" w14:textId="77777777" w:rsidR="008C74EB" w:rsidRDefault="008C74EB" w:rsidP="00B47B91">
      <w:pPr>
        <w:autoSpaceDE w:val="0"/>
        <w:autoSpaceDN w:val="0"/>
        <w:adjustRightInd w:val="0"/>
        <w:spacing w:after="0" w:line="360" w:lineRule="auto"/>
        <w:jc w:val="both"/>
        <w:rPr>
          <w:rFonts w:ascii="Times New Roman" w:hAnsi="Times New Roman"/>
          <w:sz w:val="24"/>
          <w:szCs w:val="24"/>
        </w:rPr>
      </w:pPr>
    </w:p>
    <w:p w14:paraId="5B3487FA" w14:textId="77777777" w:rsidR="008C74EB" w:rsidRDefault="008C74EB" w:rsidP="00B47B91">
      <w:pPr>
        <w:autoSpaceDE w:val="0"/>
        <w:autoSpaceDN w:val="0"/>
        <w:adjustRightInd w:val="0"/>
        <w:spacing w:after="0" w:line="360" w:lineRule="auto"/>
        <w:jc w:val="both"/>
        <w:rPr>
          <w:rFonts w:ascii="Times New Roman" w:hAnsi="Times New Roman"/>
          <w:sz w:val="24"/>
          <w:szCs w:val="24"/>
        </w:rPr>
      </w:pPr>
    </w:p>
    <w:p w14:paraId="09516242" w14:textId="77777777" w:rsidR="008C74EB" w:rsidRDefault="008C74EB" w:rsidP="00B47B91">
      <w:pPr>
        <w:autoSpaceDE w:val="0"/>
        <w:autoSpaceDN w:val="0"/>
        <w:adjustRightInd w:val="0"/>
        <w:spacing w:after="0" w:line="360" w:lineRule="auto"/>
        <w:jc w:val="both"/>
        <w:rPr>
          <w:rFonts w:ascii="Times New Roman" w:hAnsi="Times New Roman"/>
          <w:sz w:val="24"/>
          <w:szCs w:val="24"/>
        </w:rPr>
      </w:pPr>
    </w:p>
    <w:p w14:paraId="123328B0" w14:textId="77777777" w:rsidR="00B363D6" w:rsidRPr="00B363D6" w:rsidRDefault="00F92E14" w:rsidP="008B4447">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lastRenderedPageBreak/>
        <w:t>Reference</w:t>
      </w:r>
    </w:p>
    <w:p w14:paraId="4FACAFF1"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Fonagy, A., Yokoyama, N., Okano, K., Tatsuki, S., Maeda, S., Matsumoto, S. (2000). Pheromone producing cells in the silkmoth, </w:t>
      </w:r>
      <w:r w:rsidRPr="00B363D6">
        <w:rPr>
          <w:rFonts w:ascii="Times New Roman" w:hAnsi="Times New Roman"/>
          <w:i/>
          <w:sz w:val="24"/>
          <w:szCs w:val="24"/>
        </w:rPr>
        <w:t xml:space="preserve">Bombyx mori: </w:t>
      </w:r>
      <w:r w:rsidRPr="00B363D6">
        <w:rPr>
          <w:rFonts w:ascii="Times New Roman" w:hAnsi="Times New Roman"/>
          <w:sz w:val="24"/>
          <w:szCs w:val="24"/>
        </w:rPr>
        <w:t xml:space="preserve">identification and their morphological changes in response to pheromonotropic stimuli. </w:t>
      </w:r>
      <w:r w:rsidRPr="00B363D6">
        <w:rPr>
          <w:rFonts w:ascii="Times New Roman" w:hAnsi="Times New Roman"/>
          <w:i/>
          <w:sz w:val="24"/>
          <w:szCs w:val="24"/>
        </w:rPr>
        <w:t xml:space="preserve">Journal of Insect Physiology, </w:t>
      </w:r>
      <w:r w:rsidRPr="00B363D6">
        <w:rPr>
          <w:rFonts w:ascii="Times New Roman" w:hAnsi="Times New Roman"/>
          <w:sz w:val="24"/>
          <w:szCs w:val="24"/>
        </w:rPr>
        <w:t>46: 735 – 744.</w:t>
      </w:r>
    </w:p>
    <w:p w14:paraId="2EE69FBF"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Fujita, N., Nagata, Y., Nishiuchi, T., Sato, M., Iwami, M., and Kiya, T. (2013). Visualization of neural activity in insect brains using a conserved immediate early gene, </w:t>
      </w:r>
      <w:r w:rsidRPr="00B363D6">
        <w:rPr>
          <w:rFonts w:ascii="Times New Roman" w:hAnsi="Times New Roman"/>
          <w:i/>
          <w:iCs/>
          <w:sz w:val="24"/>
          <w:szCs w:val="24"/>
        </w:rPr>
        <w:t>Hr38</w:t>
      </w:r>
      <w:r w:rsidRPr="00B363D6">
        <w:rPr>
          <w:rFonts w:ascii="Times New Roman" w:hAnsi="Times New Roman"/>
          <w:sz w:val="24"/>
          <w:szCs w:val="24"/>
        </w:rPr>
        <w:t xml:space="preserve">. </w:t>
      </w:r>
      <w:r w:rsidRPr="00B363D6">
        <w:rPr>
          <w:rFonts w:ascii="Times New Roman" w:hAnsi="Times New Roman"/>
          <w:i/>
          <w:iCs/>
          <w:sz w:val="24"/>
          <w:szCs w:val="24"/>
        </w:rPr>
        <w:t xml:space="preserve">Curr. Biol. </w:t>
      </w:r>
      <w:r w:rsidRPr="00B363D6">
        <w:rPr>
          <w:rFonts w:ascii="Times New Roman" w:hAnsi="Times New Roman"/>
          <w:sz w:val="24"/>
          <w:szCs w:val="24"/>
        </w:rPr>
        <w:t>23, 2063–2070.</w:t>
      </w:r>
    </w:p>
    <w:p w14:paraId="608B2B24"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Hill, E.S., Okada, K., and Kanzaki, R. (2003). Visualization of modulatory effects of serotonin in the silk moth antennal lobe. </w:t>
      </w:r>
      <w:r w:rsidRPr="00B363D6">
        <w:rPr>
          <w:rFonts w:ascii="Times New Roman" w:hAnsi="Times New Roman"/>
          <w:i/>
          <w:iCs/>
          <w:sz w:val="24"/>
          <w:szCs w:val="24"/>
        </w:rPr>
        <w:t xml:space="preserve">Journal of Experimental Biology. </w:t>
      </w:r>
      <w:r w:rsidRPr="00B363D6">
        <w:rPr>
          <w:rFonts w:ascii="Times New Roman" w:hAnsi="Times New Roman"/>
          <w:sz w:val="24"/>
          <w:szCs w:val="24"/>
        </w:rPr>
        <w:t>206, 345–352.</w:t>
      </w:r>
    </w:p>
    <w:p w14:paraId="5602EC3A"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Ichikawa, T. (1998). Activity patterns of neurosecretory cells releasing pheromonotropic neuropeptides in the moth </w:t>
      </w:r>
      <w:r w:rsidRPr="00B363D6">
        <w:rPr>
          <w:rFonts w:ascii="Times New Roman" w:hAnsi="Times New Roman"/>
          <w:i/>
          <w:sz w:val="24"/>
          <w:szCs w:val="24"/>
        </w:rPr>
        <w:t>Bombyx mori</w:t>
      </w:r>
      <w:r w:rsidRPr="00B363D6">
        <w:rPr>
          <w:rFonts w:ascii="Times New Roman" w:hAnsi="Times New Roman"/>
          <w:sz w:val="24"/>
          <w:szCs w:val="24"/>
        </w:rPr>
        <w:t xml:space="preserve">. </w:t>
      </w:r>
      <w:r w:rsidRPr="00B363D6">
        <w:rPr>
          <w:rFonts w:ascii="Times New Roman" w:hAnsi="Times New Roman"/>
          <w:i/>
          <w:sz w:val="24"/>
          <w:szCs w:val="24"/>
        </w:rPr>
        <w:t xml:space="preserve">Proc. Natl. Acad Sci. USA, </w:t>
      </w:r>
      <w:r w:rsidRPr="00B363D6">
        <w:rPr>
          <w:rFonts w:ascii="Times New Roman" w:hAnsi="Times New Roman"/>
          <w:sz w:val="24"/>
          <w:szCs w:val="24"/>
        </w:rPr>
        <w:t>95: 4055 – 4060.</w:t>
      </w:r>
    </w:p>
    <w:p w14:paraId="492D5957"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Koontz, M. A., and Schneider, D. (1987). Sexual dimorphism in neuronal projec tions from the antennae of silkmoths (</w:t>
      </w:r>
      <w:r w:rsidRPr="00B363D6">
        <w:rPr>
          <w:rFonts w:ascii="Times New Roman" w:hAnsi="Times New Roman"/>
          <w:i/>
          <w:iCs/>
          <w:sz w:val="24"/>
          <w:szCs w:val="24"/>
        </w:rPr>
        <w:t>Bombyx mori</w:t>
      </w:r>
      <w:r w:rsidRPr="00B363D6">
        <w:rPr>
          <w:rFonts w:ascii="Times New Roman" w:hAnsi="Times New Roman"/>
          <w:sz w:val="24"/>
          <w:szCs w:val="24"/>
        </w:rPr>
        <w:t xml:space="preserve">, </w:t>
      </w:r>
      <w:r w:rsidRPr="00B363D6">
        <w:rPr>
          <w:rFonts w:ascii="Times New Roman" w:hAnsi="Times New Roman"/>
          <w:i/>
          <w:iCs/>
          <w:sz w:val="24"/>
          <w:szCs w:val="24"/>
        </w:rPr>
        <w:t>Antheraea polyphemus</w:t>
      </w:r>
      <w:r w:rsidRPr="00B363D6">
        <w:rPr>
          <w:rFonts w:ascii="Times New Roman" w:hAnsi="Times New Roman"/>
          <w:sz w:val="24"/>
          <w:szCs w:val="24"/>
        </w:rPr>
        <w:t>) and the gypsy moth (</w:t>
      </w:r>
      <w:r w:rsidRPr="00B363D6">
        <w:rPr>
          <w:rFonts w:ascii="Times New Roman" w:hAnsi="Times New Roman"/>
          <w:i/>
          <w:iCs/>
          <w:sz w:val="24"/>
          <w:szCs w:val="24"/>
        </w:rPr>
        <w:t>Lymantria dispar</w:t>
      </w:r>
      <w:r w:rsidRPr="00B363D6">
        <w:rPr>
          <w:rFonts w:ascii="Times New Roman" w:hAnsi="Times New Roman"/>
          <w:sz w:val="24"/>
          <w:szCs w:val="24"/>
        </w:rPr>
        <w:t xml:space="preserve">). </w:t>
      </w:r>
      <w:r w:rsidRPr="00B363D6">
        <w:rPr>
          <w:rFonts w:ascii="Times New Roman" w:hAnsi="Times New Roman"/>
          <w:i/>
          <w:iCs/>
          <w:sz w:val="24"/>
          <w:szCs w:val="24"/>
        </w:rPr>
        <w:t xml:space="preserve">Cell Tissue Res. </w:t>
      </w:r>
      <w:r w:rsidRPr="00B363D6">
        <w:rPr>
          <w:rFonts w:ascii="Times New Roman" w:hAnsi="Times New Roman"/>
          <w:sz w:val="24"/>
          <w:szCs w:val="24"/>
        </w:rPr>
        <w:t>249, 39–50.</w:t>
      </w:r>
    </w:p>
    <w:p w14:paraId="6BC94A80"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Laureline Gatellier, Takashi Nagao and Ryohei Kanzaki. (2004). Serotonin modifies the sensitivity of the male silkmoth to pheromone. </w:t>
      </w:r>
      <w:r w:rsidRPr="00B363D6">
        <w:rPr>
          <w:rFonts w:ascii="Times New Roman" w:hAnsi="Times New Roman"/>
          <w:i/>
          <w:sz w:val="24"/>
          <w:szCs w:val="24"/>
        </w:rPr>
        <w:t xml:space="preserve">Journal of Experimental Biology, </w:t>
      </w:r>
      <w:r w:rsidRPr="00B363D6">
        <w:rPr>
          <w:rFonts w:ascii="Times New Roman" w:hAnsi="Times New Roman"/>
          <w:sz w:val="24"/>
          <w:szCs w:val="24"/>
        </w:rPr>
        <w:t>207, 2487-2496.</w:t>
      </w:r>
    </w:p>
    <w:p w14:paraId="243BFFEC"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Loudon, C. and M. A. R. Koehl. (2000). </w:t>
      </w:r>
      <w:r w:rsidRPr="00B363D6">
        <w:rPr>
          <w:rFonts w:ascii="Times New Roman" w:hAnsi="Times New Roman"/>
          <w:bCs/>
          <w:sz w:val="24"/>
          <w:szCs w:val="24"/>
        </w:rPr>
        <w:t>Sniffing by a silkworm moth: wing fanning enhances air penetration through and pheromone interception by antennae</w:t>
      </w:r>
      <w:r w:rsidRPr="00B363D6">
        <w:rPr>
          <w:rFonts w:ascii="Times New Roman" w:hAnsi="Times New Roman"/>
          <w:b/>
          <w:bCs/>
          <w:sz w:val="24"/>
          <w:szCs w:val="24"/>
        </w:rPr>
        <w:t xml:space="preserve">. </w:t>
      </w:r>
      <w:r w:rsidRPr="00B363D6">
        <w:rPr>
          <w:rFonts w:ascii="Times New Roman" w:hAnsi="Times New Roman"/>
          <w:i/>
          <w:sz w:val="24"/>
          <w:szCs w:val="24"/>
        </w:rPr>
        <w:t>The Journal of Experimental Biology</w:t>
      </w:r>
      <w:r w:rsidRPr="00B363D6">
        <w:rPr>
          <w:rFonts w:ascii="Times New Roman" w:hAnsi="Times New Roman"/>
          <w:sz w:val="24"/>
          <w:szCs w:val="24"/>
        </w:rPr>
        <w:t>, 203:  2977–2990.</w:t>
      </w:r>
      <w:r w:rsidRPr="00B363D6">
        <w:rPr>
          <w:rFonts w:ascii="Times New Roman" w:hAnsi="Times New Roman"/>
          <w:b/>
          <w:bCs/>
          <w:sz w:val="24"/>
          <w:szCs w:val="24"/>
        </w:rPr>
        <w:t xml:space="preserve"> </w:t>
      </w:r>
      <w:r w:rsidRPr="00B363D6">
        <w:rPr>
          <w:rFonts w:ascii="Times New Roman" w:hAnsi="Times New Roman"/>
          <w:sz w:val="24"/>
          <w:szCs w:val="24"/>
        </w:rPr>
        <w:t xml:space="preserve"> </w:t>
      </w:r>
    </w:p>
    <w:p w14:paraId="2CD5B81C"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Maida, R., Mameli, M., Muller, B., Krieger, J., and Steinbrecht, R. (2005). The expression pattern of four odorant binding proteins in male and female silkmoths, </w:t>
      </w:r>
      <w:r w:rsidRPr="00B363D6">
        <w:rPr>
          <w:rFonts w:ascii="Times New Roman" w:hAnsi="Times New Roman"/>
          <w:i/>
          <w:iCs/>
          <w:sz w:val="24"/>
          <w:szCs w:val="24"/>
        </w:rPr>
        <w:t>Bombyx mori</w:t>
      </w:r>
      <w:r w:rsidRPr="00B363D6">
        <w:rPr>
          <w:rFonts w:ascii="Times New Roman" w:hAnsi="Times New Roman"/>
          <w:sz w:val="24"/>
          <w:szCs w:val="24"/>
        </w:rPr>
        <w:t xml:space="preserve">. </w:t>
      </w:r>
      <w:r w:rsidRPr="00B363D6">
        <w:rPr>
          <w:rFonts w:ascii="Times New Roman" w:hAnsi="Times New Roman"/>
          <w:i/>
          <w:iCs/>
          <w:sz w:val="24"/>
          <w:szCs w:val="24"/>
        </w:rPr>
        <w:t xml:space="preserve">J. Neurocytol. </w:t>
      </w:r>
      <w:r w:rsidRPr="00B363D6">
        <w:rPr>
          <w:rFonts w:ascii="Times New Roman" w:hAnsi="Times New Roman"/>
          <w:sz w:val="24"/>
          <w:szCs w:val="24"/>
        </w:rPr>
        <w:t>34, 149–163.</w:t>
      </w:r>
    </w:p>
    <w:p w14:paraId="1E04C691"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Nakagawa, T., Sakurai, T., Nishioka, T., and Touhara, K. (2005). Insect sex pheromone signals mediated by specific combinations of olfactory receptors. </w:t>
      </w:r>
      <w:r w:rsidRPr="00B363D6">
        <w:rPr>
          <w:rFonts w:ascii="Times New Roman" w:hAnsi="Times New Roman"/>
          <w:i/>
          <w:iCs/>
          <w:sz w:val="24"/>
          <w:szCs w:val="24"/>
        </w:rPr>
        <w:t xml:space="preserve">Science </w:t>
      </w:r>
      <w:r w:rsidRPr="00B363D6">
        <w:rPr>
          <w:rFonts w:ascii="Times New Roman" w:hAnsi="Times New Roman"/>
          <w:sz w:val="24"/>
          <w:szCs w:val="24"/>
        </w:rPr>
        <w:t>307, 1638–1642.</w:t>
      </w:r>
    </w:p>
    <w:p w14:paraId="38426B96"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Namiki, S., Takaguchi, M., Seki, Y., Kazawa, T., Fukushima, R., Iwatsuki, C. (2013). Concentric zones for pheromone components in the mushroom body calyx of the moth brain. </w:t>
      </w:r>
      <w:r w:rsidRPr="00B363D6">
        <w:rPr>
          <w:rFonts w:ascii="Times New Roman" w:hAnsi="Times New Roman"/>
          <w:i/>
          <w:iCs/>
          <w:sz w:val="24"/>
          <w:szCs w:val="24"/>
        </w:rPr>
        <w:t xml:space="preserve">J. Comp. Neurol. </w:t>
      </w:r>
      <w:r w:rsidRPr="00B363D6">
        <w:rPr>
          <w:rFonts w:ascii="Times New Roman" w:hAnsi="Times New Roman"/>
          <w:sz w:val="24"/>
          <w:szCs w:val="24"/>
        </w:rPr>
        <w:t>521, 1073–1092.</w:t>
      </w:r>
    </w:p>
    <w:p w14:paraId="67263B32"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lastRenderedPageBreak/>
        <w:t xml:space="preserve">Pelletier, J., Bozzolan, F., Solvar, M., François, M.C., Jacquin-Joly, E., and Maïbèche Coisne, M. (2007). Identification of candidate aldehydeoxidases from the silkworm </w:t>
      </w:r>
      <w:r w:rsidRPr="00B363D6">
        <w:rPr>
          <w:rFonts w:ascii="Times New Roman" w:hAnsi="Times New Roman"/>
          <w:i/>
          <w:iCs/>
          <w:sz w:val="24"/>
          <w:szCs w:val="24"/>
        </w:rPr>
        <w:t xml:space="preserve">Bombyx mori </w:t>
      </w:r>
      <w:r w:rsidRPr="00B363D6">
        <w:rPr>
          <w:rFonts w:ascii="Times New Roman" w:hAnsi="Times New Roman"/>
          <w:sz w:val="24"/>
          <w:szCs w:val="24"/>
        </w:rPr>
        <w:t xml:space="preserve">potentially involved in antennal pheromone degradation. </w:t>
      </w:r>
      <w:r w:rsidRPr="00B363D6">
        <w:rPr>
          <w:rFonts w:ascii="Times New Roman" w:hAnsi="Times New Roman"/>
          <w:i/>
          <w:iCs/>
          <w:sz w:val="24"/>
          <w:szCs w:val="24"/>
        </w:rPr>
        <w:t xml:space="preserve">Gene </w:t>
      </w:r>
      <w:r w:rsidRPr="00B363D6">
        <w:rPr>
          <w:rFonts w:ascii="Times New Roman" w:hAnsi="Times New Roman"/>
          <w:sz w:val="24"/>
          <w:szCs w:val="24"/>
        </w:rPr>
        <w:t>404, 31–40.</w:t>
      </w:r>
    </w:p>
    <w:p w14:paraId="40B9E7F9" w14:textId="77777777" w:rsid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Ryohei Kanzaki , Noriyasu Ando , Takeshi Sakurai and Tomoki Kazawa (2008). Understanding and Reconstruction of the Mobiligence of Insects Employing Multiscale Biological Approaches and Robotics. </w:t>
      </w:r>
      <w:r w:rsidRPr="00B363D6">
        <w:rPr>
          <w:rFonts w:ascii="Times New Roman" w:hAnsi="Times New Roman"/>
          <w:i/>
          <w:sz w:val="24"/>
          <w:szCs w:val="24"/>
        </w:rPr>
        <w:t>Advanced Robotics</w:t>
      </w:r>
      <w:r w:rsidRPr="00B363D6">
        <w:rPr>
          <w:rFonts w:ascii="Times New Roman" w:hAnsi="Times New Roman"/>
          <w:sz w:val="24"/>
          <w:szCs w:val="24"/>
        </w:rPr>
        <w:t>, 22:15, 1605-1628.</w:t>
      </w:r>
    </w:p>
    <w:p w14:paraId="37050A22" w14:textId="77777777" w:rsidR="00840A5E" w:rsidRPr="00B363D6" w:rsidRDefault="00840A5E"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Simon Cotton, A. (2009). In Pursuit of Bombykol. </w:t>
      </w:r>
      <w:r>
        <w:rPr>
          <w:rFonts w:ascii="Times New Roman" w:hAnsi="Times New Roman"/>
          <w:i/>
          <w:sz w:val="24"/>
          <w:szCs w:val="24"/>
        </w:rPr>
        <w:t>Education in Chemistry,</w:t>
      </w:r>
      <w:r>
        <w:rPr>
          <w:rFonts w:ascii="Times New Roman" w:hAnsi="Times New Roman"/>
          <w:sz w:val="24"/>
          <w:szCs w:val="24"/>
        </w:rPr>
        <w:t>148 – 152.</w:t>
      </w:r>
    </w:p>
    <w:p w14:paraId="5762898D"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Takaaki Daimon, Takeshi Fujii, Tsuguru Fujii, Takeshi Yokoyama, Susumu Katsuma, Tetsuro Shinoda, Toru Shimada and Yukio Ishikawa. (2012). Reinvestigation of the sex pheromone of the wild silkmoth </w:t>
      </w:r>
      <w:r w:rsidRPr="00B363D6">
        <w:rPr>
          <w:rFonts w:ascii="Times New Roman" w:hAnsi="Times New Roman"/>
          <w:i/>
          <w:sz w:val="24"/>
          <w:szCs w:val="24"/>
        </w:rPr>
        <w:t xml:space="preserve">Bombyx mandarina: </w:t>
      </w:r>
      <w:r w:rsidRPr="00B363D6">
        <w:rPr>
          <w:rFonts w:ascii="Times New Roman" w:hAnsi="Times New Roman"/>
          <w:sz w:val="24"/>
          <w:szCs w:val="24"/>
        </w:rPr>
        <w:t xml:space="preserve">The effects of Bombykal Bombykyl acetate. </w:t>
      </w:r>
      <w:r w:rsidRPr="00B363D6">
        <w:rPr>
          <w:rFonts w:ascii="Times New Roman" w:hAnsi="Times New Roman"/>
          <w:i/>
          <w:sz w:val="24"/>
          <w:szCs w:val="24"/>
        </w:rPr>
        <w:t>Journal of Chemical Ecology,</w:t>
      </w:r>
      <w:r w:rsidRPr="00B363D6">
        <w:rPr>
          <w:rFonts w:ascii="Times New Roman" w:hAnsi="Times New Roman"/>
          <w:sz w:val="24"/>
          <w:szCs w:val="24"/>
        </w:rPr>
        <w:t xml:space="preserve"> 38: 1031-1035.</w:t>
      </w:r>
    </w:p>
    <w:p w14:paraId="7A43BFD5"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Tanaka, N. K., Awasaki, T., Shimada, T., and Ito, K. (2004). Integration of chemosensory pathways in the </w:t>
      </w:r>
      <w:r w:rsidRPr="00B363D6">
        <w:rPr>
          <w:rFonts w:ascii="Times New Roman" w:hAnsi="Times New Roman"/>
          <w:i/>
          <w:iCs/>
          <w:sz w:val="24"/>
          <w:szCs w:val="24"/>
        </w:rPr>
        <w:t xml:space="preserve">Drosophila </w:t>
      </w:r>
      <w:r w:rsidRPr="00B363D6">
        <w:rPr>
          <w:rFonts w:ascii="Times New Roman" w:hAnsi="Times New Roman"/>
          <w:sz w:val="24"/>
          <w:szCs w:val="24"/>
        </w:rPr>
        <w:t xml:space="preserve">second order olfactory centers. </w:t>
      </w:r>
      <w:r w:rsidRPr="00B363D6">
        <w:rPr>
          <w:rFonts w:ascii="Times New Roman" w:hAnsi="Times New Roman"/>
          <w:i/>
          <w:iCs/>
          <w:sz w:val="24"/>
          <w:szCs w:val="24"/>
        </w:rPr>
        <w:t xml:space="preserve">Curr. Biol. </w:t>
      </w:r>
      <w:r w:rsidRPr="00B363D6">
        <w:rPr>
          <w:rFonts w:ascii="Times New Roman" w:hAnsi="Times New Roman"/>
          <w:sz w:val="24"/>
          <w:szCs w:val="24"/>
        </w:rPr>
        <w:t>14, 449–457.</w:t>
      </w:r>
    </w:p>
    <w:p w14:paraId="142357E0"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Tsuguru Fujiia, Takeshi Fujiib, Shigehiro Namikic, Hiroaki Abed, Takeshi Sakuraic, Akio Ohnumae, Ryohei Kanzakic, Susumu Katsumaa, Yukio Ishikawab, and Toru Shimadaa. (2011). Sex-linked transcription factor involved in a shift of sex-pheromone preference in the silkmoth</w:t>
      </w:r>
      <w:r w:rsidR="008B4447">
        <w:rPr>
          <w:rFonts w:ascii="Times New Roman" w:hAnsi="Times New Roman"/>
          <w:sz w:val="24"/>
          <w:szCs w:val="24"/>
        </w:rPr>
        <w:t xml:space="preserve"> </w:t>
      </w:r>
      <w:r w:rsidR="008B4447" w:rsidRPr="00B363D6">
        <w:rPr>
          <w:rFonts w:ascii="Times New Roman" w:hAnsi="Times New Roman"/>
          <w:i/>
          <w:sz w:val="24"/>
          <w:szCs w:val="24"/>
        </w:rPr>
        <w:t>Bombyx mori.</w:t>
      </w:r>
      <w:r w:rsidR="008B4447" w:rsidRPr="00B363D6">
        <w:rPr>
          <w:rFonts w:ascii="Times New Roman" w:hAnsi="Times New Roman"/>
          <w:sz w:val="24"/>
          <w:szCs w:val="24"/>
        </w:rPr>
        <w:t xml:space="preserve"> </w:t>
      </w:r>
      <w:r w:rsidR="008B4447" w:rsidRPr="00B363D6">
        <w:rPr>
          <w:rFonts w:ascii="Times New Roman" w:hAnsi="Times New Roman"/>
          <w:i/>
          <w:sz w:val="24"/>
          <w:szCs w:val="24"/>
        </w:rPr>
        <w:t xml:space="preserve">PNAS, </w:t>
      </w:r>
      <w:r w:rsidR="008B4447" w:rsidRPr="00B363D6">
        <w:rPr>
          <w:rFonts w:ascii="Times New Roman" w:hAnsi="Times New Roman"/>
          <w:sz w:val="24"/>
          <w:szCs w:val="24"/>
        </w:rPr>
        <w:t>(108) 44: 18038 – 18043.</w:t>
      </w:r>
    </w:p>
    <w:p w14:paraId="2AEEEBD7" w14:textId="77777777" w:rsidR="00B363D6" w:rsidRPr="00B363D6" w:rsidRDefault="00B363D6" w:rsidP="00B363D6">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B363D6">
        <w:rPr>
          <w:rFonts w:ascii="Times New Roman" w:hAnsi="Times New Roman"/>
          <w:sz w:val="24"/>
          <w:szCs w:val="24"/>
        </w:rPr>
        <w:t xml:space="preserve">Zainulabeuddin Syed, Artyom Kopp, Deborah A. Kimbrell and Walter S. Leal. (2010). Bombykol receptors in the silkworm moth and the fruit fly. </w:t>
      </w:r>
      <w:r w:rsidRPr="00B363D6">
        <w:rPr>
          <w:rFonts w:ascii="Times New Roman" w:hAnsi="Times New Roman"/>
          <w:i/>
          <w:sz w:val="24"/>
          <w:szCs w:val="24"/>
        </w:rPr>
        <w:t>PNAS,</w:t>
      </w:r>
      <w:r w:rsidRPr="00B363D6">
        <w:rPr>
          <w:rFonts w:ascii="Times New Roman" w:hAnsi="Times New Roman"/>
          <w:sz w:val="24"/>
          <w:szCs w:val="24"/>
        </w:rPr>
        <w:t xml:space="preserve"> (107) 20: 9435 – 9439.</w:t>
      </w:r>
    </w:p>
    <w:sectPr w:rsidR="00B363D6" w:rsidRPr="00B363D6" w:rsidSect="0001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AA61" w14:textId="77777777" w:rsidR="00BF7310" w:rsidRDefault="00BF7310" w:rsidP="008E40F7">
      <w:pPr>
        <w:spacing w:after="0" w:line="240" w:lineRule="auto"/>
      </w:pPr>
      <w:r>
        <w:separator/>
      </w:r>
    </w:p>
  </w:endnote>
  <w:endnote w:type="continuationSeparator" w:id="0">
    <w:p w14:paraId="228EFAA0" w14:textId="77777777" w:rsidR="00BF7310" w:rsidRDefault="00BF7310" w:rsidP="008E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vTT3713a2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NNMJ I+ Univers">
    <w:altName w:val="Univers"/>
    <w:panose1 w:val="00000000000000000000"/>
    <w:charset w:val="00"/>
    <w:family w:val="swiss"/>
    <w:notTrueType/>
    <w:pitch w:val="default"/>
    <w:sig w:usb0="00000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AdvTT50a2f13e.I">
    <w:altName w:val="Cambria"/>
    <w:panose1 w:val="00000000000000000000"/>
    <w:charset w:val="00"/>
    <w:family w:val="roman"/>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0"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1D3F" w14:textId="77777777" w:rsidR="00BF7310" w:rsidRDefault="00BF7310" w:rsidP="008E40F7">
      <w:pPr>
        <w:spacing w:after="0" w:line="240" w:lineRule="auto"/>
      </w:pPr>
      <w:r>
        <w:separator/>
      </w:r>
    </w:p>
  </w:footnote>
  <w:footnote w:type="continuationSeparator" w:id="0">
    <w:p w14:paraId="6DFF1C2D" w14:textId="77777777" w:rsidR="00BF7310" w:rsidRDefault="00BF7310" w:rsidP="008E4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150CB"/>
    <w:multiLevelType w:val="hybridMultilevel"/>
    <w:tmpl w:val="A044FAAA"/>
    <w:lvl w:ilvl="0" w:tplc="05FCD4A0">
      <w:start w:val="1"/>
      <w:numFmt w:val="bullet"/>
      <w:lvlText w:val=""/>
      <w:lvlJc w:val="left"/>
      <w:pPr>
        <w:tabs>
          <w:tab w:val="num" w:pos="720"/>
        </w:tabs>
        <w:ind w:left="720" w:hanging="360"/>
      </w:pPr>
      <w:rPr>
        <w:rFonts w:ascii="Wingdings" w:hAnsi="Wingdings" w:hint="default"/>
      </w:rPr>
    </w:lvl>
    <w:lvl w:ilvl="1" w:tplc="7F7EA06A" w:tentative="1">
      <w:start w:val="1"/>
      <w:numFmt w:val="bullet"/>
      <w:lvlText w:val=""/>
      <w:lvlJc w:val="left"/>
      <w:pPr>
        <w:tabs>
          <w:tab w:val="num" w:pos="1440"/>
        </w:tabs>
        <w:ind w:left="1440" w:hanging="360"/>
      </w:pPr>
      <w:rPr>
        <w:rFonts w:ascii="Wingdings" w:hAnsi="Wingdings" w:hint="default"/>
      </w:rPr>
    </w:lvl>
    <w:lvl w:ilvl="2" w:tplc="9CB0B338" w:tentative="1">
      <w:start w:val="1"/>
      <w:numFmt w:val="bullet"/>
      <w:lvlText w:val=""/>
      <w:lvlJc w:val="left"/>
      <w:pPr>
        <w:tabs>
          <w:tab w:val="num" w:pos="2160"/>
        </w:tabs>
        <w:ind w:left="2160" w:hanging="360"/>
      </w:pPr>
      <w:rPr>
        <w:rFonts w:ascii="Wingdings" w:hAnsi="Wingdings" w:hint="default"/>
      </w:rPr>
    </w:lvl>
    <w:lvl w:ilvl="3" w:tplc="F3468C82" w:tentative="1">
      <w:start w:val="1"/>
      <w:numFmt w:val="bullet"/>
      <w:lvlText w:val=""/>
      <w:lvlJc w:val="left"/>
      <w:pPr>
        <w:tabs>
          <w:tab w:val="num" w:pos="2880"/>
        </w:tabs>
        <w:ind w:left="2880" w:hanging="360"/>
      </w:pPr>
      <w:rPr>
        <w:rFonts w:ascii="Wingdings" w:hAnsi="Wingdings" w:hint="default"/>
      </w:rPr>
    </w:lvl>
    <w:lvl w:ilvl="4" w:tplc="DA5A3404" w:tentative="1">
      <w:start w:val="1"/>
      <w:numFmt w:val="bullet"/>
      <w:lvlText w:val=""/>
      <w:lvlJc w:val="left"/>
      <w:pPr>
        <w:tabs>
          <w:tab w:val="num" w:pos="3600"/>
        </w:tabs>
        <w:ind w:left="3600" w:hanging="360"/>
      </w:pPr>
      <w:rPr>
        <w:rFonts w:ascii="Wingdings" w:hAnsi="Wingdings" w:hint="default"/>
      </w:rPr>
    </w:lvl>
    <w:lvl w:ilvl="5" w:tplc="EC8A2F3A" w:tentative="1">
      <w:start w:val="1"/>
      <w:numFmt w:val="bullet"/>
      <w:lvlText w:val=""/>
      <w:lvlJc w:val="left"/>
      <w:pPr>
        <w:tabs>
          <w:tab w:val="num" w:pos="4320"/>
        </w:tabs>
        <w:ind w:left="4320" w:hanging="360"/>
      </w:pPr>
      <w:rPr>
        <w:rFonts w:ascii="Wingdings" w:hAnsi="Wingdings" w:hint="default"/>
      </w:rPr>
    </w:lvl>
    <w:lvl w:ilvl="6" w:tplc="45D68A40" w:tentative="1">
      <w:start w:val="1"/>
      <w:numFmt w:val="bullet"/>
      <w:lvlText w:val=""/>
      <w:lvlJc w:val="left"/>
      <w:pPr>
        <w:tabs>
          <w:tab w:val="num" w:pos="5040"/>
        </w:tabs>
        <w:ind w:left="5040" w:hanging="360"/>
      </w:pPr>
      <w:rPr>
        <w:rFonts w:ascii="Wingdings" w:hAnsi="Wingdings" w:hint="default"/>
      </w:rPr>
    </w:lvl>
    <w:lvl w:ilvl="7" w:tplc="27E00756" w:tentative="1">
      <w:start w:val="1"/>
      <w:numFmt w:val="bullet"/>
      <w:lvlText w:val=""/>
      <w:lvlJc w:val="left"/>
      <w:pPr>
        <w:tabs>
          <w:tab w:val="num" w:pos="5760"/>
        </w:tabs>
        <w:ind w:left="5760" w:hanging="360"/>
      </w:pPr>
      <w:rPr>
        <w:rFonts w:ascii="Wingdings" w:hAnsi="Wingdings" w:hint="default"/>
      </w:rPr>
    </w:lvl>
    <w:lvl w:ilvl="8" w:tplc="E30CF9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B62E95"/>
    <w:multiLevelType w:val="hybridMultilevel"/>
    <w:tmpl w:val="74DC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3661C"/>
    <w:multiLevelType w:val="hybridMultilevel"/>
    <w:tmpl w:val="B42CA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70AB4"/>
    <w:multiLevelType w:val="hybridMultilevel"/>
    <w:tmpl w:val="89EE1442"/>
    <w:lvl w:ilvl="0" w:tplc="AA90009C">
      <w:start w:val="1"/>
      <w:numFmt w:val="bullet"/>
      <w:lvlText w:val=""/>
      <w:lvlJc w:val="left"/>
      <w:pPr>
        <w:tabs>
          <w:tab w:val="num" w:pos="720"/>
        </w:tabs>
        <w:ind w:left="720" w:hanging="360"/>
      </w:pPr>
      <w:rPr>
        <w:rFonts w:ascii="Wingdings" w:hAnsi="Wingdings" w:hint="default"/>
      </w:rPr>
    </w:lvl>
    <w:lvl w:ilvl="1" w:tplc="B3E85FAC" w:tentative="1">
      <w:start w:val="1"/>
      <w:numFmt w:val="bullet"/>
      <w:lvlText w:val=""/>
      <w:lvlJc w:val="left"/>
      <w:pPr>
        <w:tabs>
          <w:tab w:val="num" w:pos="1440"/>
        </w:tabs>
        <w:ind w:left="1440" w:hanging="360"/>
      </w:pPr>
      <w:rPr>
        <w:rFonts w:ascii="Wingdings" w:hAnsi="Wingdings" w:hint="default"/>
      </w:rPr>
    </w:lvl>
    <w:lvl w:ilvl="2" w:tplc="C31C8172" w:tentative="1">
      <w:start w:val="1"/>
      <w:numFmt w:val="bullet"/>
      <w:lvlText w:val=""/>
      <w:lvlJc w:val="left"/>
      <w:pPr>
        <w:tabs>
          <w:tab w:val="num" w:pos="2160"/>
        </w:tabs>
        <w:ind w:left="2160" w:hanging="360"/>
      </w:pPr>
      <w:rPr>
        <w:rFonts w:ascii="Wingdings" w:hAnsi="Wingdings" w:hint="default"/>
      </w:rPr>
    </w:lvl>
    <w:lvl w:ilvl="3" w:tplc="5FE2CBE6" w:tentative="1">
      <w:start w:val="1"/>
      <w:numFmt w:val="bullet"/>
      <w:lvlText w:val=""/>
      <w:lvlJc w:val="left"/>
      <w:pPr>
        <w:tabs>
          <w:tab w:val="num" w:pos="2880"/>
        </w:tabs>
        <w:ind w:left="2880" w:hanging="360"/>
      </w:pPr>
      <w:rPr>
        <w:rFonts w:ascii="Wingdings" w:hAnsi="Wingdings" w:hint="default"/>
      </w:rPr>
    </w:lvl>
    <w:lvl w:ilvl="4" w:tplc="D9DC7B4C" w:tentative="1">
      <w:start w:val="1"/>
      <w:numFmt w:val="bullet"/>
      <w:lvlText w:val=""/>
      <w:lvlJc w:val="left"/>
      <w:pPr>
        <w:tabs>
          <w:tab w:val="num" w:pos="3600"/>
        </w:tabs>
        <w:ind w:left="3600" w:hanging="360"/>
      </w:pPr>
      <w:rPr>
        <w:rFonts w:ascii="Wingdings" w:hAnsi="Wingdings" w:hint="default"/>
      </w:rPr>
    </w:lvl>
    <w:lvl w:ilvl="5" w:tplc="87962EBA" w:tentative="1">
      <w:start w:val="1"/>
      <w:numFmt w:val="bullet"/>
      <w:lvlText w:val=""/>
      <w:lvlJc w:val="left"/>
      <w:pPr>
        <w:tabs>
          <w:tab w:val="num" w:pos="4320"/>
        </w:tabs>
        <w:ind w:left="4320" w:hanging="360"/>
      </w:pPr>
      <w:rPr>
        <w:rFonts w:ascii="Wingdings" w:hAnsi="Wingdings" w:hint="default"/>
      </w:rPr>
    </w:lvl>
    <w:lvl w:ilvl="6" w:tplc="0256FADC" w:tentative="1">
      <w:start w:val="1"/>
      <w:numFmt w:val="bullet"/>
      <w:lvlText w:val=""/>
      <w:lvlJc w:val="left"/>
      <w:pPr>
        <w:tabs>
          <w:tab w:val="num" w:pos="5040"/>
        </w:tabs>
        <w:ind w:left="5040" w:hanging="360"/>
      </w:pPr>
      <w:rPr>
        <w:rFonts w:ascii="Wingdings" w:hAnsi="Wingdings" w:hint="default"/>
      </w:rPr>
    </w:lvl>
    <w:lvl w:ilvl="7" w:tplc="5AE8C7EC" w:tentative="1">
      <w:start w:val="1"/>
      <w:numFmt w:val="bullet"/>
      <w:lvlText w:val=""/>
      <w:lvlJc w:val="left"/>
      <w:pPr>
        <w:tabs>
          <w:tab w:val="num" w:pos="5760"/>
        </w:tabs>
        <w:ind w:left="5760" w:hanging="360"/>
      </w:pPr>
      <w:rPr>
        <w:rFonts w:ascii="Wingdings" w:hAnsi="Wingdings" w:hint="default"/>
      </w:rPr>
    </w:lvl>
    <w:lvl w:ilvl="8" w:tplc="549A20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F793A"/>
    <w:multiLevelType w:val="hybridMultilevel"/>
    <w:tmpl w:val="BBB0B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821F9"/>
    <w:multiLevelType w:val="hybridMultilevel"/>
    <w:tmpl w:val="05585A0A"/>
    <w:lvl w:ilvl="0" w:tplc="BCDA6838">
      <w:start w:val="1"/>
      <w:numFmt w:val="bullet"/>
      <w:lvlText w:val=""/>
      <w:lvlJc w:val="left"/>
      <w:pPr>
        <w:tabs>
          <w:tab w:val="num" w:pos="720"/>
        </w:tabs>
        <w:ind w:left="720" w:hanging="360"/>
      </w:pPr>
      <w:rPr>
        <w:rFonts w:ascii="Wingdings" w:hAnsi="Wingdings" w:hint="default"/>
      </w:rPr>
    </w:lvl>
    <w:lvl w:ilvl="1" w:tplc="81C294F2" w:tentative="1">
      <w:start w:val="1"/>
      <w:numFmt w:val="bullet"/>
      <w:lvlText w:val=""/>
      <w:lvlJc w:val="left"/>
      <w:pPr>
        <w:tabs>
          <w:tab w:val="num" w:pos="1440"/>
        </w:tabs>
        <w:ind w:left="1440" w:hanging="360"/>
      </w:pPr>
      <w:rPr>
        <w:rFonts w:ascii="Wingdings" w:hAnsi="Wingdings" w:hint="default"/>
      </w:rPr>
    </w:lvl>
    <w:lvl w:ilvl="2" w:tplc="8662C73A" w:tentative="1">
      <w:start w:val="1"/>
      <w:numFmt w:val="bullet"/>
      <w:lvlText w:val=""/>
      <w:lvlJc w:val="left"/>
      <w:pPr>
        <w:tabs>
          <w:tab w:val="num" w:pos="2160"/>
        </w:tabs>
        <w:ind w:left="2160" w:hanging="360"/>
      </w:pPr>
      <w:rPr>
        <w:rFonts w:ascii="Wingdings" w:hAnsi="Wingdings" w:hint="default"/>
      </w:rPr>
    </w:lvl>
    <w:lvl w:ilvl="3" w:tplc="79D667EC" w:tentative="1">
      <w:start w:val="1"/>
      <w:numFmt w:val="bullet"/>
      <w:lvlText w:val=""/>
      <w:lvlJc w:val="left"/>
      <w:pPr>
        <w:tabs>
          <w:tab w:val="num" w:pos="2880"/>
        </w:tabs>
        <w:ind w:left="2880" w:hanging="360"/>
      </w:pPr>
      <w:rPr>
        <w:rFonts w:ascii="Wingdings" w:hAnsi="Wingdings" w:hint="default"/>
      </w:rPr>
    </w:lvl>
    <w:lvl w:ilvl="4" w:tplc="5BF2B95A" w:tentative="1">
      <w:start w:val="1"/>
      <w:numFmt w:val="bullet"/>
      <w:lvlText w:val=""/>
      <w:lvlJc w:val="left"/>
      <w:pPr>
        <w:tabs>
          <w:tab w:val="num" w:pos="3600"/>
        </w:tabs>
        <w:ind w:left="3600" w:hanging="360"/>
      </w:pPr>
      <w:rPr>
        <w:rFonts w:ascii="Wingdings" w:hAnsi="Wingdings" w:hint="default"/>
      </w:rPr>
    </w:lvl>
    <w:lvl w:ilvl="5" w:tplc="339C77DC" w:tentative="1">
      <w:start w:val="1"/>
      <w:numFmt w:val="bullet"/>
      <w:lvlText w:val=""/>
      <w:lvlJc w:val="left"/>
      <w:pPr>
        <w:tabs>
          <w:tab w:val="num" w:pos="4320"/>
        </w:tabs>
        <w:ind w:left="4320" w:hanging="360"/>
      </w:pPr>
      <w:rPr>
        <w:rFonts w:ascii="Wingdings" w:hAnsi="Wingdings" w:hint="default"/>
      </w:rPr>
    </w:lvl>
    <w:lvl w:ilvl="6" w:tplc="C174FBEE" w:tentative="1">
      <w:start w:val="1"/>
      <w:numFmt w:val="bullet"/>
      <w:lvlText w:val=""/>
      <w:lvlJc w:val="left"/>
      <w:pPr>
        <w:tabs>
          <w:tab w:val="num" w:pos="5040"/>
        </w:tabs>
        <w:ind w:left="5040" w:hanging="360"/>
      </w:pPr>
      <w:rPr>
        <w:rFonts w:ascii="Wingdings" w:hAnsi="Wingdings" w:hint="default"/>
      </w:rPr>
    </w:lvl>
    <w:lvl w:ilvl="7" w:tplc="9DFEA400" w:tentative="1">
      <w:start w:val="1"/>
      <w:numFmt w:val="bullet"/>
      <w:lvlText w:val=""/>
      <w:lvlJc w:val="left"/>
      <w:pPr>
        <w:tabs>
          <w:tab w:val="num" w:pos="5760"/>
        </w:tabs>
        <w:ind w:left="5760" w:hanging="360"/>
      </w:pPr>
      <w:rPr>
        <w:rFonts w:ascii="Wingdings" w:hAnsi="Wingdings" w:hint="default"/>
      </w:rPr>
    </w:lvl>
    <w:lvl w:ilvl="8" w:tplc="273ED4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28330E"/>
    <w:multiLevelType w:val="hybridMultilevel"/>
    <w:tmpl w:val="A6E07B30"/>
    <w:lvl w:ilvl="0" w:tplc="254049FC">
      <w:start w:val="1"/>
      <w:numFmt w:val="lowerLetter"/>
      <w:lvlText w:val="%1."/>
      <w:lvlJc w:val="left"/>
      <w:pPr>
        <w:ind w:left="1080" w:hanging="360"/>
      </w:pPr>
      <w:rPr>
        <w:rFonts w:ascii="AdvTT3713a231" w:hAnsi="AdvTT3713a231" w:cs="AdvTT3713a231" w:hint="default"/>
        <w:b w:val="0"/>
        <w:color w:val="13141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982991">
    <w:abstractNumId w:val="4"/>
  </w:num>
  <w:num w:numId="2" w16cid:durableId="1235428735">
    <w:abstractNumId w:val="2"/>
  </w:num>
  <w:num w:numId="3" w16cid:durableId="687102030">
    <w:abstractNumId w:val="6"/>
  </w:num>
  <w:num w:numId="4" w16cid:durableId="1982877403">
    <w:abstractNumId w:val="5"/>
  </w:num>
  <w:num w:numId="5" w16cid:durableId="1701511491">
    <w:abstractNumId w:val="0"/>
  </w:num>
  <w:num w:numId="6" w16cid:durableId="216211864">
    <w:abstractNumId w:val="3"/>
  </w:num>
  <w:num w:numId="7" w16cid:durableId="3022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4E"/>
    <w:rsid w:val="00001087"/>
    <w:rsid w:val="00004990"/>
    <w:rsid w:val="000068A9"/>
    <w:rsid w:val="00013E50"/>
    <w:rsid w:val="00015557"/>
    <w:rsid w:val="00021A3C"/>
    <w:rsid w:val="00030AC0"/>
    <w:rsid w:val="000410DA"/>
    <w:rsid w:val="00044C8D"/>
    <w:rsid w:val="0005719E"/>
    <w:rsid w:val="000833EE"/>
    <w:rsid w:val="00087A1C"/>
    <w:rsid w:val="000B1668"/>
    <w:rsid w:val="000C2C92"/>
    <w:rsid w:val="000C4873"/>
    <w:rsid w:val="000C62C8"/>
    <w:rsid w:val="000C7CFF"/>
    <w:rsid w:val="000D0E2A"/>
    <w:rsid w:val="000E1D80"/>
    <w:rsid w:val="000E5F8C"/>
    <w:rsid w:val="000F38CD"/>
    <w:rsid w:val="00103F72"/>
    <w:rsid w:val="001052E4"/>
    <w:rsid w:val="00105DF5"/>
    <w:rsid w:val="00112C10"/>
    <w:rsid w:val="00125854"/>
    <w:rsid w:val="00147BDA"/>
    <w:rsid w:val="00154FC6"/>
    <w:rsid w:val="001620D5"/>
    <w:rsid w:val="00174489"/>
    <w:rsid w:val="0019171C"/>
    <w:rsid w:val="001950D3"/>
    <w:rsid w:val="00195CB3"/>
    <w:rsid w:val="001A6B34"/>
    <w:rsid w:val="001B35B7"/>
    <w:rsid w:val="001B577B"/>
    <w:rsid w:val="001B6311"/>
    <w:rsid w:val="001D41C0"/>
    <w:rsid w:val="001E2840"/>
    <w:rsid w:val="001E5A3E"/>
    <w:rsid w:val="001F335B"/>
    <w:rsid w:val="001F45EB"/>
    <w:rsid w:val="00201537"/>
    <w:rsid w:val="00206FC0"/>
    <w:rsid w:val="00222C14"/>
    <w:rsid w:val="002263A3"/>
    <w:rsid w:val="00231CE7"/>
    <w:rsid w:val="0027564C"/>
    <w:rsid w:val="002A3E47"/>
    <w:rsid w:val="002A5633"/>
    <w:rsid w:val="002A6758"/>
    <w:rsid w:val="002C5839"/>
    <w:rsid w:val="002D28C6"/>
    <w:rsid w:val="002E69C7"/>
    <w:rsid w:val="002F229A"/>
    <w:rsid w:val="002F3DC2"/>
    <w:rsid w:val="002F77A6"/>
    <w:rsid w:val="0030648B"/>
    <w:rsid w:val="003171C9"/>
    <w:rsid w:val="003172FE"/>
    <w:rsid w:val="00337326"/>
    <w:rsid w:val="00344149"/>
    <w:rsid w:val="003567C4"/>
    <w:rsid w:val="00363CF7"/>
    <w:rsid w:val="0037613A"/>
    <w:rsid w:val="00377C7A"/>
    <w:rsid w:val="0038078C"/>
    <w:rsid w:val="0038494D"/>
    <w:rsid w:val="003A3264"/>
    <w:rsid w:val="003B320E"/>
    <w:rsid w:val="003B4C67"/>
    <w:rsid w:val="003B7668"/>
    <w:rsid w:val="003D2075"/>
    <w:rsid w:val="003D2E3B"/>
    <w:rsid w:val="003E38DF"/>
    <w:rsid w:val="004025A8"/>
    <w:rsid w:val="004410F3"/>
    <w:rsid w:val="00442948"/>
    <w:rsid w:val="00452ABE"/>
    <w:rsid w:val="004665E0"/>
    <w:rsid w:val="00467EE1"/>
    <w:rsid w:val="00490056"/>
    <w:rsid w:val="004A32D6"/>
    <w:rsid w:val="004B325A"/>
    <w:rsid w:val="004D5355"/>
    <w:rsid w:val="004F0194"/>
    <w:rsid w:val="00500DFD"/>
    <w:rsid w:val="0050263F"/>
    <w:rsid w:val="005037D2"/>
    <w:rsid w:val="00503DF4"/>
    <w:rsid w:val="00504C68"/>
    <w:rsid w:val="00504D64"/>
    <w:rsid w:val="005102BB"/>
    <w:rsid w:val="00511A9D"/>
    <w:rsid w:val="005159D7"/>
    <w:rsid w:val="00524683"/>
    <w:rsid w:val="00525982"/>
    <w:rsid w:val="00527590"/>
    <w:rsid w:val="00530F12"/>
    <w:rsid w:val="005334D8"/>
    <w:rsid w:val="00535267"/>
    <w:rsid w:val="00552BF4"/>
    <w:rsid w:val="005558B4"/>
    <w:rsid w:val="005614EC"/>
    <w:rsid w:val="0056743D"/>
    <w:rsid w:val="005770EB"/>
    <w:rsid w:val="005851AF"/>
    <w:rsid w:val="00585919"/>
    <w:rsid w:val="005A2C90"/>
    <w:rsid w:val="005B16BA"/>
    <w:rsid w:val="005C43F9"/>
    <w:rsid w:val="005D328B"/>
    <w:rsid w:val="005E793E"/>
    <w:rsid w:val="00610A39"/>
    <w:rsid w:val="006124DD"/>
    <w:rsid w:val="0062298E"/>
    <w:rsid w:val="00625745"/>
    <w:rsid w:val="006274C3"/>
    <w:rsid w:val="006339D3"/>
    <w:rsid w:val="006444A0"/>
    <w:rsid w:val="006546CD"/>
    <w:rsid w:val="006614BB"/>
    <w:rsid w:val="0066199E"/>
    <w:rsid w:val="00683C9F"/>
    <w:rsid w:val="006978AB"/>
    <w:rsid w:val="006A2188"/>
    <w:rsid w:val="006A3E24"/>
    <w:rsid w:val="006A6206"/>
    <w:rsid w:val="006B17EC"/>
    <w:rsid w:val="006B5F90"/>
    <w:rsid w:val="006D1BB7"/>
    <w:rsid w:val="006D207A"/>
    <w:rsid w:val="006E12C3"/>
    <w:rsid w:val="006E33AA"/>
    <w:rsid w:val="006F526E"/>
    <w:rsid w:val="00713647"/>
    <w:rsid w:val="00726572"/>
    <w:rsid w:val="00727D24"/>
    <w:rsid w:val="007352CC"/>
    <w:rsid w:val="00743C34"/>
    <w:rsid w:val="0074698E"/>
    <w:rsid w:val="00746D36"/>
    <w:rsid w:val="00753757"/>
    <w:rsid w:val="00761D8C"/>
    <w:rsid w:val="0077761E"/>
    <w:rsid w:val="007870A2"/>
    <w:rsid w:val="007970F4"/>
    <w:rsid w:val="007C1605"/>
    <w:rsid w:val="007C6D8E"/>
    <w:rsid w:val="007D4F9B"/>
    <w:rsid w:val="007D538B"/>
    <w:rsid w:val="007D7332"/>
    <w:rsid w:val="007F715D"/>
    <w:rsid w:val="007F79BB"/>
    <w:rsid w:val="00810B44"/>
    <w:rsid w:val="00810F20"/>
    <w:rsid w:val="00821FBC"/>
    <w:rsid w:val="0082300B"/>
    <w:rsid w:val="008320F2"/>
    <w:rsid w:val="00840A5E"/>
    <w:rsid w:val="00845CAC"/>
    <w:rsid w:val="008501B7"/>
    <w:rsid w:val="00864F62"/>
    <w:rsid w:val="008B4447"/>
    <w:rsid w:val="008C74EB"/>
    <w:rsid w:val="008D49E9"/>
    <w:rsid w:val="008D4B03"/>
    <w:rsid w:val="008D6BEA"/>
    <w:rsid w:val="008D6E0C"/>
    <w:rsid w:val="008E0EF1"/>
    <w:rsid w:val="008E40F7"/>
    <w:rsid w:val="008E56DB"/>
    <w:rsid w:val="009120B2"/>
    <w:rsid w:val="0091679E"/>
    <w:rsid w:val="00941BCD"/>
    <w:rsid w:val="00942C39"/>
    <w:rsid w:val="009649CE"/>
    <w:rsid w:val="00995911"/>
    <w:rsid w:val="00995A67"/>
    <w:rsid w:val="009A2E1E"/>
    <w:rsid w:val="009C50D0"/>
    <w:rsid w:val="009D0775"/>
    <w:rsid w:val="009D2030"/>
    <w:rsid w:val="009E04EE"/>
    <w:rsid w:val="009E14F8"/>
    <w:rsid w:val="009F0A71"/>
    <w:rsid w:val="00A06E62"/>
    <w:rsid w:val="00A07E4D"/>
    <w:rsid w:val="00A127C8"/>
    <w:rsid w:val="00A271C1"/>
    <w:rsid w:val="00A33237"/>
    <w:rsid w:val="00A41FE8"/>
    <w:rsid w:val="00A55931"/>
    <w:rsid w:val="00A61051"/>
    <w:rsid w:val="00A64A92"/>
    <w:rsid w:val="00A702FD"/>
    <w:rsid w:val="00A85704"/>
    <w:rsid w:val="00A878F1"/>
    <w:rsid w:val="00AA0571"/>
    <w:rsid w:val="00AB1ACB"/>
    <w:rsid w:val="00AB2282"/>
    <w:rsid w:val="00AB3FDF"/>
    <w:rsid w:val="00AC5D16"/>
    <w:rsid w:val="00AC71BE"/>
    <w:rsid w:val="00AC77DF"/>
    <w:rsid w:val="00AD69FE"/>
    <w:rsid w:val="00AF6855"/>
    <w:rsid w:val="00B021DF"/>
    <w:rsid w:val="00B12188"/>
    <w:rsid w:val="00B14A4E"/>
    <w:rsid w:val="00B15CE3"/>
    <w:rsid w:val="00B163AB"/>
    <w:rsid w:val="00B260EC"/>
    <w:rsid w:val="00B26621"/>
    <w:rsid w:val="00B363D6"/>
    <w:rsid w:val="00B36AE2"/>
    <w:rsid w:val="00B47B91"/>
    <w:rsid w:val="00B51973"/>
    <w:rsid w:val="00B607DB"/>
    <w:rsid w:val="00B72C1E"/>
    <w:rsid w:val="00B72D19"/>
    <w:rsid w:val="00B76E02"/>
    <w:rsid w:val="00B814D1"/>
    <w:rsid w:val="00B95BC9"/>
    <w:rsid w:val="00BA6468"/>
    <w:rsid w:val="00BA720D"/>
    <w:rsid w:val="00BB2B79"/>
    <w:rsid w:val="00BC19AE"/>
    <w:rsid w:val="00BC6DFA"/>
    <w:rsid w:val="00BD2EAA"/>
    <w:rsid w:val="00BF09B4"/>
    <w:rsid w:val="00BF0FA6"/>
    <w:rsid w:val="00BF59D6"/>
    <w:rsid w:val="00BF7310"/>
    <w:rsid w:val="00C074BD"/>
    <w:rsid w:val="00C13279"/>
    <w:rsid w:val="00C16343"/>
    <w:rsid w:val="00C24764"/>
    <w:rsid w:val="00C42AA4"/>
    <w:rsid w:val="00C520A0"/>
    <w:rsid w:val="00C74FBC"/>
    <w:rsid w:val="00C82BCF"/>
    <w:rsid w:val="00C8692A"/>
    <w:rsid w:val="00C920A1"/>
    <w:rsid w:val="00C96462"/>
    <w:rsid w:val="00CA4CD8"/>
    <w:rsid w:val="00CB3524"/>
    <w:rsid w:val="00CB4CDD"/>
    <w:rsid w:val="00CC6F74"/>
    <w:rsid w:val="00CE4437"/>
    <w:rsid w:val="00CE4C42"/>
    <w:rsid w:val="00CF0711"/>
    <w:rsid w:val="00D02FE6"/>
    <w:rsid w:val="00D05AF4"/>
    <w:rsid w:val="00D108A9"/>
    <w:rsid w:val="00D22CDB"/>
    <w:rsid w:val="00D23335"/>
    <w:rsid w:val="00D31F08"/>
    <w:rsid w:val="00D33B75"/>
    <w:rsid w:val="00D350D2"/>
    <w:rsid w:val="00D416FE"/>
    <w:rsid w:val="00D53AC6"/>
    <w:rsid w:val="00D53E6E"/>
    <w:rsid w:val="00D57C92"/>
    <w:rsid w:val="00D6015B"/>
    <w:rsid w:val="00DA4218"/>
    <w:rsid w:val="00DA4B43"/>
    <w:rsid w:val="00DB4162"/>
    <w:rsid w:val="00DB5A44"/>
    <w:rsid w:val="00DC13AE"/>
    <w:rsid w:val="00DE11E7"/>
    <w:rsid w:val="00DE6FBE"/>
    <w:rsid w:val="00E0050F"/>
    <w:rsid w:val="00E029E3"/>
    <w:rsid w:val="00E10F85"/>
    <w:rsid w:val="00E2203E"/>
    <w:rsid w:val="00E22695"/>
    <w:rsid w:val="00E270E0"/>
    <w:rsid w:val="00E56576"/>
    <w:rsid w:val="00E6699D"/>
    <w:rsid w:val="00E70CB1"/>
    <w:rsid w:val="00E8516C"/>
    <w:rsid w:val="00E973E3"/>
    <w:rsid w:val="00EB263D"/>
    <w:rsid w:val="00EC15DC"/>
    <w:rsid w:val="00ED1527"/>
    <w:rsid w:val="00ED4980"/>
    <w:rsid w:val="00ED611B"/>
    <w:rsid w:val="00EE1874"/>
    <w:rsid w:val="00EE737A"/>
    <w:rsid w:val="00EF29E5"/>
    <w:rsid w:val="00F06427"/>
    <w:rsid w:val="00F14783"/>
    <w:rsid w:val="00F22390"/>
    <w:rsid w:val="00F335AE"/>
    <w:rsid w:val="00F42DEE"/>
    <w:rsid w:val="00F64DCA"/>
    <w:rsid w:val="00F651A6"/>
    <w:rsid w:val="00F7128B"/>
    <w:rsid w:val="00F71BE8"/>
    <w:rsid w:val="00F7200F"/>
    <w:rsid w:val="00F92E14"/>
    <w:rsid w:val="00F954F4"/>
    <w:rsid w:val="00FA54BB"/>
    <w:rsid w:val="00FA5675"/>
    <w:rsid w:val="00FB5FD8"/>
    <w:rsid w:val="00FB6278"/>
    <w:rsid w:val="00FD49CE"/>
    <w:rsid w:val="00FE0868"/>
    <w:rsid w:val="00FE39D2"/>
    <w:rsid w:val="00FE4670"/>
    <w:rsid w:val="00FE5B34"/>
    <w:rsid w:val="00FF2332"/>
    <w:rsid w:val="00FF79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E1852F"/>
  <w15:chartTrackingRefBased/>
  <w15:docId w15:val="{092BF7FC-E79B-456F-86E0-3D7D84C4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D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8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5854"/>
    <w:rPr>
      <w:rFonts w:ascii="Tahoma" w:hAnsi="Tahoma" w:cs="Tahoma"/>
      <w:sz w:val="16"/>
      <w:szCs w:val="16"/>
    </w:rPr>
  </w:style>
  <w:style w:type="table" w:styleId="TableGrid">
    <w:name w:val="Table Grid"/>
    <w:basedOn w:val="TableNormal"/>
    <w:uiPriority w:val="59"/>
    <w:rsid w:val="00EB2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0648B"/>
    <w:pPr>
      <w:ind w:left="720"/>
      <w:contextualSpacing/>
    </w:pPr>
  </w:style>
  <w:style w:type="paragraph" w:customStyle="1" w:styleId="Default">
    <w:name w:val="Default"/>
    <w:rsid w:val="006124DD"/>
    <w:pPr>
      <w:autoSpaceDE w:val="0"/>
      <w:autoSpaceDN w:val="0"/>
      <w:adjustRightInd w:val="0"/>
    </w:pPr>
    <w:rPr>
      <w:rFonts w:ascii="KNNMJ I+ Univers" w:hAnsi="KNNMJ I+ Univers" w:cs="KNNMJ I+ Univers"/>
      <w:color w:val="000000"/>
      <w:sz w:val="24"/>
      <w:szCs w:val="24"/>
      <w:lang w:val="en-US" w:eastAsia="en-US"/>
    </w:rPr>
  </w:style>
  <w:style w:type="paragraph" w:styleId="Header">
    <w:name w:val="header"/>
    <w:basedOn w:val="Normal"/>
    <w:link w:val="HeaderChar"/>
    <w:uiPriority w:val="99"/>
    <w:semiHidden/>
    <w:unhideWhenUsed/>
    <w:rsid w:val="008E4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0F7"/>
  </w:style>
  <w:style w:type="paragraph" w:styleId="Footer">
    <w:name w:val="footer"/>
    <w:basedOn w:val="Normal"/>
    <w:link w:val="FooterChar"/>
    <w:uiPriority w:val="99"/>
    <w:semiHidden/>
    <w:unhideWhenUsed/>
    <w:rsid w:val="008E40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40F7"/>
  </w:style>
  <w:style w:type="character" w:styleId="Hyperlink">
    <w:name w:val="Hyperlink"/>
    <w:uiPriority w:val="99"/>
    <w:unhideWhenUsed/>
    <w:rsid w:val="007D53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216">
      <w:bodyDiv w:val="1"/>
      <w:marLeft w:val="0"/>
      <w:marRight w:val="0"/>
      <w:marTop w:val="0"/>
      <w:marBottom w:val="0"/>
      <w:divBdr>
        <w:top w:val="none" w:sz="0" w:space="0" w:color="auto"/>
        <w:left w:val="none" w:sz="0" w:space="0" w:color="auto"/>
        <w:bottom w:val="none" w:sz="0" w:space="0" w:color="auto"/>
        <w:right w:val="none" w:sz="0" w:space="0" w:color="auto"/>
      </w:divBdr>
    </w:div>
    <w:div w:id="1376156805">
      <w:bodyDiv w:val="1"/>
      <w:marLeft w:val="0"/>
      <w:marRight w:val="0"/>
      <w:marTop w:val="0"/>
      <w:marBottom w:val="0"/>
      <w:divBdr>
        <w:top w:val="none" w:sz="0" w:space="0" w:color="auto"/>
        <w:left w:val="none" w:sz="0" w:space="0" w:color="auto"/>
        <w:bottom w:val="none" w:sz="0" w:space="0" w:color="auto"/>
        <w:right w:val="none" w:sz="0" w:space="0" w:color="auto"/>
      </w:divBdr>
      <w:divsChild>
        <w:div w:id="353923105">
          <w:marLeft w:val="547"/>
          <w:marRight w:val="0"/>
          <w:marTop w:val="96"/>
          <w:marBottom w:val="0"/>
          <w:divBdr>
            <w:top w:val="none" w:sz="0" w:space="0" w:color="auto"/>
            <w:left w:val="none" w:sz="0" w:space="0" w:color="auto"/>
            <w:bottom w:val="none" w:sz="0" w:space="0" w:color="auto"/>
            <w:right w:val="none" w:sz="0" w:space="0" w:color="auto"/>
          </w:divBdr>
        </w:div>
        <w:div w:id="462961650">
          <w:marLeft w:val="547"/>
          <w:marRight w:val="0"/>
          <w:marTop w:val="96"/>
          <w:marBottom w:val="0"/>
          <w:divBdr>
            <w:top w:val="none" w:sz="0" w:space="0" w:color="auto"/>
            <w:left w:val="none" w:sz="0" w:space="0" w:color="auto"/>
            <w:bottom w:val="none" w:sz="0" w:space="0" w:color="auto"/>
            <w:right w:val="none" w:sz="0" w:space="0" w:color="auto"/>
          </w:divBdr>
        </w:div>
        <w:div w:id="1927035014">
          <w:marLeft w:val="547"/>
          <w:marRight w:val="0"/>
          <w:marTop w:val="96"/>
          <w:marBottom w:val="0"/>
          <w:divBdr>
            <w:top w:val="none" w:sz="0" w:space="0" w:color="auto"/>
            <w:left w:val="none" w:sz="0" w:space="0" w:color="auto"/>
            <w:bottom w:val="none" w:sz="0" w:space="0" w:color="auto"/>
            <w:right w:val="none" w:sz="0" w:space="0" w:color="auto"/>
          </w:divBdr>
        </w:div>
      </w:divsChild>
    </w:div>
    <w:div w:id="1643073182">
      <w:bodyDiv w:val="1"/>
      <w:marLeft w:val="0"/>
      <w:marRight w:val="0"/>
      <w:marTop w:val="0"/>
      <w:marBottom w:val="0"/>
      <w:divBdr>
        <w:top w:val="none" w:sz="0" w:space="0" w:color="auto"/>
        <w:left w:val="none" w:sz="0" w:space="0" w:color="auto"/>
        <w:bottom w:val="none" w:sz="0" w:space="0" w:color="auto"/>
        <w:right w:val="none" w:sz="0" w:space="0" w:color="auto"/>
      </w:divBdr>
    </w:div>
    <w:div w:id="1728453381">
      <w:bodyDiv w:val="1"/>
      <w:marLeft w:val="0"/>
      <w:marRight w:val="0"/>
      <w:marTop w:val="0"/>
      <w:marBottom w:val="0"/>
      <w:divBdr>
        <w:top w:val="none" w:sz="0" w:space="0" w:color="auto"/>
        <w:left w:val="none" w:sz="0" w:space="0" w:color="auto"/>
        <w:bottom w:val="none" w:sz="0" w:space="0" w:color="auto"/>
        <w:right w:val="none" w:sz="0" w:space="0" w:color="auto"/>
      </w:divBdr>
      <w:divsChild>
        <w:div w:id="1576083588">
          <w:marLeft w:val="547"/>
          <w:marRight w:val="0"/>
          <w:marTop w:val="115"/>
          <w:marBottom w:val="0"/>
          <w:divBdr>
            <w:top w:val="none" w:sz="0" w:space="0" w:color="auto"/>
            <w:left w:val="none" w:sz="0" w:space="0" w:color="auto"/>
            <w:bottom w:val="none" w:sz="0" w:space="0" w:color="auto"/>
            <w:right w:val="none" w:sz="0" w:space="0" w:color="auto"/>
          </w:divBdr>
        </w:div>
        <w:div w:id="1919553316">
          <w:marLeft w:val="547"/>
          <w:marRight w:val="0"/>
          <w:marTop w:val="115"/>
          <w:marBottom w:val="0"/>
          <w:divBdr>
            <w:top w:val="none" w:sz="0" w:space="0" w:color="auto"/>
            <w:left w:val="none" w:sz="0" w:space="0" w:color="auto"/>
            <w:bottom w:val="none" w:sz="0" w:space="0" w:color="auto"/>
            <w:right w:val="none" w:sz="0" w:space="0" w:color="auto"/>
          </w:divBdr>
        </w:div>
      </w:divsChild>
    </w:div>
    <w:div w:id="1748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veervasa001@gmail.com"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40629</CharactersWithSpaces>
  <SharedDoc>false</SharedDoc>
  <HLinks>
    <vt:vector size="6" baseType="variant">
      <vt:variant>
        <vt:i4>1114216</vt:i4>
      </vt:variant>
      <vt:variant>
        <vt:i4>0</vt:i4>
      </vt:variant>
      <vt:variant>
        <vt:i4>0</vt:i4>
      </vt:variant>
      <vt:variant>
        <vt:i4>5</vt:i4>
      </vt:variant>
      <vt:variant>
        <vt:lpwstr>mailto:veervasa001@gmail.com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Vasanth Veerasamy</cp:lastModifiedBy>
  <cp:revision>2</cp:revision>
  <dcterms:created xsi:type="dcterms:W3CDTF">2023-11-05T13:29:00Z</dcterms:created>
  <dcterms:modified xsi:type="dcterms:W3CDTF">2023-11-05T13:29:00Z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000800460900000000000102a0010207f7000400038000</vt:lpwstr>
  </property>
</Properties>
</file>