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D6" w:rsidRPr="005917B4" w:rsidRDefault="00D555D6" w:rsidP="00D555D6">
      <w:pPr>
        <w:jc w:val="both"/>
        <w:rPr>
          <w:rFonts w:ascii="Trebuchet MS" w:hAnsi="Trebuchet MS"/>
          <w:sz w:val="24"/>
          <w:szCs w:val="24"/>
        </w:rPr>
      </w:pPr>
      <w:r w:rsidRPr="005917B4">
        <w:rPr>
          <w:rFonts w:ascii="Trebuchet MS" w:hAnsi="Trebuchet MS"/>
          <w:sz w:val="24"/>
          <w:szCs w:val="24"/>
        </w:rPr>
        <w:t>Respected Chief Editor,</w:t>
      </w:r>
    </w:p>
    <w:p w:rsidR="00D555D6" w:rsidRPr="005917B4" w:rsidRDefault="00D555D6" w:rsidP="00D555D6">
      <w:pPr>
        <w:jc w:val="both"/>
        <w:rPr>
          <w:rFonts w:ascii="Trebuchet MS" w:hAnsi="Trebuchet MS"/>
          <w:sz w:val="24"/>
          <w:szCs w:val="24"/>
        </w:rPr>
      </w:pPr>
      <w:r w:rsidRPr="005917B4">
        <w:rPr>
          <w:rFonts w:ascii="Trebuchet MS" w:hAnsi="Trebuchet MS"/>
          <w:sz w:val="24"/>
          <w:szCs w:val="24"/>
        </w:rPr>
        <w:t xml:space="preserve"> </w:t>
      </w:r>
    </w:p>
    <w:p w:rsidR="00D555D6" w:rsidRDefault="00D555D6" w:rsidP="00D555D6">
      <w:pPr>
        <w:jc w:val="both"/>
        <w:rPr>
          <w:rFonts w:ascii="Trebuchet MS" w:hAnsi="Trebuchet MS"/>
          <w:iCs/>
          <w:sz w:val="24"/>
          <w:szCs w:val="24"/>
        </w:rPr>
      </w:pPr>
      <w:r w:rsidRPr="005917B4">
        <w:rPr>
          <w:rFonts w:ascii="Trebuchet MS" w:hAnsi="Trebuchet MS"/>
          <w:bCs/>
          <w:sz w:val="24"/>
          <w:szCs w:val="24"/>
        </w:rPr>
        <w:t xml:space="preserve">This paper describes the </w:t>
      </w:r>
      <w:r w:rsidR="005917B4">
        <w:rPr>
          <w:rFonts w:ascii="Trebuchet MS" w:hAnsi="Trebuchet MS"/>
          <w:bCs/>
          <w:iCs/>
          <w:sz w:val="24"/>
          <w:szCs w:val="24"/>
          <w:lang w:val="en-IN"/>
        </w:rPr>
        <w:t xml:space="preserve">antagonistic </w:t>
      </w:r>
      <w:r w:rsidRPr="005917B4">
        <w:rPr>
          <w:rFonts w:ascii="Trebuchet MS" w:hAnsi="Trebuchet MS"/>
          <w:bCs/>
          <w:iCs/>
          <w:sz w:val="24"/>
          <w:szCs w:val="24"/>
          <w:lang w:val="en-IN"/>
        </w:rPr>
        <w:t xml:space="preserve">activity of </w:t>
      </w:r>
      <w:r w:rsidRPr="005917B4">
        <w:rPr>
          <w:rFonts w:ascii="Trebuchet MS" w:hAnsi="Trebuchet MS"/>
          <w:bCs/>
          <w:i/>
          <w:iCs/>
          <w:sz w:val="24"/>
          <w:szCs w:val="24"/>
          <w:lang w:val="en-IN"/>
        </w:rPr>
        <w:t xml:space="preserve">Pseudomonas </w:t>
      </w:r>
      <w:proofErr w:type="spellStart"/>
      <w:r w:rsidRPr="005917B4">
        <w:rPr>
          <w:rFonts w:ascii="Trebuchet MS" w:hAnsi="Trebuchet MS"/>
          <w:bCs/>
          <w:i/>
          <w:iCs/>
          <w:sz w:val="24"/>
          <w:szCs w:val="24"/>
          <w:lang w:val="en-IN"/>
        </w:rPr>
        <w:t>aeroginosa</w:t>
      </w:r>
      <w:proofErr w:type="spellEnd"/>
      <w:r w:rsidRPr="005917B4">
        <w:rPr>
          <w:rFonts w:ascii="Trebuchet MS" w:hAnsi="Trebuchet MS"/>
          <w:bCs/>
          <w:iCs/>
          <w:sz w:val="24"/>
          <w:szCs w:val="24"/>
          <w:lang w:val="en-IN"/>
        </w:rPr>
        <w:t xml:space="preserve"> against charcoal rot of maize. </w:t>
      </w:r>
      <w:r w:rsidRPr="005917B4">
        <w:rPr>
          <w:rFonts w:ascii="Trebuchet MS" w:hAnsi="Trebuchet MS"/>
          <w:sz w:val="24"/>
          <w:szCs w:val="24"/>
        </w:rPr>
        <w:t xml:space="preserve">The authors have isolated and sequenced the </w:t>
      </w:r>
      <w:r w:rsidRPr="005917B4">
        <w:rPr>
          <w:rFonts w:ascii="Trebuchet MS" w:hAnsi="Trebuchet MS"/>
          <w:i/>
          <w:sz w:val="24"/>
          <w:szCs w:val="24"/>
        </w:rPr>
        <w:t>Pseudomonas</w:t>
      </w:r>
      <w:r w:rsidRPr="005917B4">
        <w:rPr>
          <w:rFonts w:ascii="Trebuchet MS" w:hAnsi="Trebuchet MS"/>
          <w:sz w:val="24"/>
          <w:szCs w:val="24"/>
        </w:rPr>
        <w:t xml:space="preserve"> sp. from the forest </w:t>
      </w:r>
      <w:proofErr w:type="spellStart"/>
      <w:r w:rsidRPr="005917B4">
        <w:rPr>
          <w:rFonts w:ascii="Trebuchet MS" w:hAnsi="Trebuchet MS"/>
          <w:sz w:val="24"/>
          <w:szCs w:val="24"/>
        </w:rPr>
        <w:t>rhizosphere</w:t>
      </w:r>
      <w:proofErr w:type="spellEnd"/>
      <w:r w:rsidRPr="005917B4">
        <w:rPr>
          <w:rFonts w:ascii="Trebuchet MS" w:hAnsi="Trebuchet MS"/>
          <w:sz w:val="24"/>
          <w:szCs w:val="24"/>
        </w:rPr>
        <w:t xml:space="preserve"> soils from different parts of Tamil Nadu. The isolates have been tested for its antagonistic activity against maize charcoal rot pathogen, </w:t>
      </w:r>
      <w:proofErr w:type="spellStart"/>
      <w:r w:rsidRPr="005917B4">
        <w:rPr>
          <w:rFonts w:ascii="Trebuchet MS" w:hAnsi="Trebuchet MS"/>
          <w:i/>
          <w:sz w:val="24"/>
          <w:szCs w:val="24"/>
        </w:rPr>
        <w:t>Macrophomina</w:t>
      </w:r>
      <w:proofErr w:type="spellEnd"/>
      <w:r w:rsidRPr="005917B4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917B4">
        <w:rPr>
          <w:rFonts w:ascii="Trebuchet MS" w:hAnsi="Trebuchet MS"/>
          <w:i/>
          <w:sz w:val="24"/>
          <w:szCs w:val="24"/>
        </w:rPr>
        <w:t>phaseolina</w:t>
      </w:r>
      <w:proofErr w:type="spellEnd"/>
      <w:r w:rsidRPr="005917B4">
        <w:rPr>
          <w:rFonts w:ascii="Trebuchet MS" w:hAnsi="Trebuchet MS"/>
          <w:sz w:val="24"/>
          <w:szCs w:val="24"/>
        </w:rPr>
        <w:t xml:space="preserve"> under </w:t>
      </w:r>
      <w:r w:rsidRPr="005917B4">
        <w:rPr>
          <w:rFonts w:ascii="Trebuchet MS" w:hAnsi="Trebuchet MS"/>
          <w:i/>
          <w:sz w:val="24"/>
          <w:szCs w:val="24"/>
        </w:rPr>
        <w:t>in vitro</w:t>
      </w:r>
      <w:r w:rsidRPr="005917B4">
        <w:rPr>
          <w:rFonts w:ascii="Trebuchet MS" w:hAnsi="Trebuchet MS"/>
          <w:sz w:val="24"/>
          <w:szCs w:val="24"/>
        </w:rPr>
        <w:t xml:space="preserve">. The isolate, KHRB - P2 showed more than 50 % inhibition of </w:t>
      </w:r>
      <w:proofErr w:type="spellStart"/>
      <w:r w:rsidRPr="005917B4">
        <w:rPr>
          <w:rFonts w:ascii="Trebuchet MS" w:hAnsi="Trebuchet MS"/>
          <w:sz w:val="24"/>
          <w:szCs w:val="24"/>
        </w:rPr>
        <w:t>mycelial</w:t>
      </w:r>
      <w:proofErr w:type="spellEnd"/>
      <w:r w:rsidRPr="005917B4">
        <w:rPr>
          <w:rFonts w:ascii="Trebuchet MS" w:hAnsi="Trebuchet MS"/>
          <w:sz w:val="24"/>
          <w:szCs w:val="24"/>
        </w:rPr>
        <w:t xml:space="preserve"> growth of </w:t>
      </w:r>
      <w:r w:rsidRPr="005917B4">
        <w:rPr>
          <w:rFonts w:ascii="Trebuchet MS" w:hAnsi="Trebuchet MS"/>
          <w:i/>
          <w:iCs/>
          <w:sz w:val="24"/>
          <w:szCs w:val="24"/>
        </w:rPr>
        <w:t xml:space="preserve">M. </w:t>
      </w:r>
      <w:proofErr w:type="spellStart"/>
      <w:r w:rsidRPr="005917B4">
        <w:rPr>
          <w:rFonts w:ascii="Trebuchet MS" w:hAnsi="Trebuchet MS"/>
          <w:i/>
          <w:iCs/>
          <w:sz w:val="24"/>
          <w:szCs w:val="24"/>
        </w:rPr>
        <w:t>phaseolina</w:t>
      </w:r>
      <w:proofErr w:type="spellEnd"/>
      <w:r w:rsidRPr="005917B4">
        <w:rPr>
          <w:rFonts w:ascii="Trebuchet MS" w:hAnsi="Trebuchet MS"/>
          <w:i/>
          <w:iCs/>
          <w:sz w:val="24"/>
          <w:szCs w:val="24"/>
        </w:rPr>
        <w:t xml:space="preserve"> </w:t>
      </w:r>
      <w:r w:rsidRPr="005917B4">
        <w:rPr>
          <w:rFonts w:ascii="Trebuchet MS" w:hAnsi="Trebuchet MS"/>
          <w:iCs/>
          <w:sz w:val="24"/>
          <w:szCs w:val="24"/>
        </w:rPr>
        <w:t>under</w:t>
      </w:r>
      <w:r w:rsidRPr="005917B4">
        <w:rPr>
          <w:rFonts w:ascii="Trebuchet MS" w:hAnsi="Trebuchet MS"/>
          <w:i/>
          <w:iCs/>
          <w:sz w:val="24"/>
          <w:szCs w:val="24"/>
        </w:rPr>
        <w:t xml:space="preserve"> in vitro. </w:t>
      </w:r>
      <w:r w:rsidRPr="005917B4">
        <w:rPr>
          <w:rFonts w:ascii="Trebuchet MS" w:hAnsi="Trebuchet MS"/>
          <w:iCs/>
          <w:sz w:val="24"/>
          <w:szCs w:val="24"/>
        </w:rPr>
        <w:t xml:space="preserve">The authors have isolated the organism and tested for its </w:t>
      </w:r>
      <w:proofErr w:type="spellStart"/>
      <w:r w:rsidRPr="005917B4">
        <w:rPr>
          <w:rFonts w:ascii="Trebuchet MS" w:hAnsi="Trebuchet MS"/>
          <w:iCs/>
          <w:sz w:val="24"/>
          <w:szCs w:val="24"/>
        </w:rPr>
        <w:t>biocontrol</w:t>
      </w:r>
      <w:proofErr w:type="spellEnd"/>
      <w:r w:rsidRPr="005917B4">
        <w:rPr>
          <w:rFonts w:ascii="Trebuchet MS" w:hAnsi="Trebuchet MS"/>
          <w:iCs/>
          <w:sz w:val="24"/>
          <w:szCs w:val="24"/>
        </w:rPr>
        <w:t xml:space="preserve"> activity</w:t>
      </w:r>
      <w:r w:rsidR="005917B4">
        <w:rPr>
          <w:rFonts w:ascii="Trebuchet MS" w:hAnsi="Trebuchet MS"/>
          <w:iCs/>
          <w:sz w:val="24"/>
          <w:szCs w:val="24"/>
        </w:rPr>
        <w:t xml:space="preserve">. The paper </w:t>
      </w:r>
      <w:r w:rsidRPr="005917B4">
        <w:rPr>
          <w:rFonts w:ascii="Trebuchet MS" w:hAnsi="Trebuchet MS"/>
          <w:iCs/>
          <w:sz w:val="24"/>
          <w:szCs w:val="24"/>
        </w:rPr>
        <w:t>need</w:t>
      </w:r>
      <w:r w:rsidR="005917B4">
        <w:rPr>
          <w:rFonts w:ascii="Trebuchet MS" w:hAnsi="Trebuchet MS"/>
          <w:iCs/>
          <w:sz w:val="24"/>
          <w:szCs w:val="24"/>
        </w:rPr>
        <w:t>s</w:t>
      </w:r>
      <w:r w:rsidRPr="005917B4">
        <w:rPr>
          <w:rFonts w:ascii="Trebuchet MS" w:hAnsi="Trebuchet MS"/>
          <w:iCs/>
          <w:sz w:val="24"/>
          <w:szCs w:val="24"/>
        </w:rPr>
        <w:t xml:space="preserve"> some more data </w:t>
      </w:r>
      <w:r w:rsidR="005917B4">
        <w:rPr>
          <w:rFonts w:ascii="Trebuchet MS" w:hAnsi="Trebuchet MS"/>
          <w:iCs/>
          <w:sz w:val="24"/>
          <w:szCs w:val="24"/>
        </w:rPr>
        <w:t xml:space="preserve">to confirm the </w:t>
      </w:r>
      <w:proofErr w:type="spellStart"/>
      <w:r w:rsidR="005917B4">
        <w:rPr>
          <w:rFonts w:ascii="Trebuchet MS" w:hAnsi="Trebuchet MS"/>
          <w:iCs/>
          <w:sz w:val="24"/>
          <w:szCs w:val="24"/>
        </w:rPr>
        <w:t>biocontrol</w:t>
      </w:r>
      <w:proofErr w:type="spellEnd"/>
      <w:r w:rsidR="005917B4">
        <w:rPr>
          <w:rFonts w:ascii="Trebuchet MS" w:hAnsi="Trebuchet MS"/>
          <w:iCs/>
          <w:sz w:val="24"/>
          <w:szCs w:val="24"/>
        </w:rPr>
        <w:t xml:space="preserve"> agent which the author can provide. </w:t>
      </w:r>
      <w:r w:rsidR="003A6F06">
        <w:rPr>
          <w:rFonts w:ascii="Trebuchet MS" w:hAnsi="Trebuchet MS"/>
          <w:iCs/>
          <w:sz w:val="24"/>
          <w:szCs w:val="24"/>
        </w:rPr>
        <w:t xml:space="preserve">The English language has to be improved to improve the quality of the paper. I </w:t>
      </w:r>
      <w:r w:rsidR="005917B4">
        <w:rPr>
          <w:rFonts w:ascii="Trebuchet MS" w:hAnsi="Trebuchet MS"/>
          <w:iCs/>
          <w:sz w:val="24"/>
          <w:szCs w:val="24"/>
        </w:rPr>
        <w:t xml:space="preserve">have indicated the requirements in the comments section. Upon proper revision of the comments the paper can be considered for publication. </w:t>
      </w:r>
    </w:p>
    <w:p w:rsidR="005917B4" w:rsidRDefault="005917B4" w:rsidP="00D555D6">
      <w:pPr>
        <w:jc w:val="both"/>
        <w:rPr>
          <w:rFonts w:ascii="Trebuchet MS" w:hAnsi="Trebuchet MS"/>
          <w:iCs/>
          <w:sz w:val="24"/>
          <w:szCs w:val="24"/>
        </w:rPr>
      </w:pPr>
    </w:p>
    <w:p w:rsidR="005917B4" w:rsidRDefault="005917B4" w:rsidP="005917B4">
      <w:pPr>
        <w:jc w:val="right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Sincerely</w:t>
      </w:r>
    </w:p>
    <w:p w:rsidR="005917B4" w:rsidRPr="005917B4" w:rsidRDefault="005917B4" w:rsidP="005917B4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S. Harish</w:t>
      </w:r>
    </w:p>
    <w:p w:rsidR="00C9331E" w:rsidRPr="005917B4" w:rsidRDefault="00C9331E">
      <w:pPr>
        <w:rPr>
          <w:rFonts w:ascii="Trebuchet MS" w:hAnsi="Trebuchet MS"/>
          <w:sz w:val="24"/>
          <w:szCs w:val="24"/>
        </w:rPr>
      </w:pPr>
    </w:p>
    <w:p w:rsidR="00D555D6" w:rsidRPr="005917B4" w:rsidRDefault="00D555D6">
      <w:pPr>
        <w:rPr>
          <w:rFonts w:ascii="Trebuchet MS" w:hAnsi="Trebuchet MS"/>
          <w:sz w:val="24"/>
          <w:szCs w:val="24"/>
        </w:rPr>
      </w:pPr>
    </w:p>
    <w:sectPr w:rsidR="00D555D6" w:rsidRPr="005917B4" w:rsidSect="006D5B70">
      <w:pgSz w:w="11906" w:h="16838" w:code="9"/>
      <w:pgMar w:top="1440" w:right="144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55D6"/>
    <w:rsid w:val="003A6F06"/>
    <w:rsid w:val="004954F4"/>
    <w:rsid w:val="005917B4"/>
    <w:rsid w:val="006D5B70"/>
    <w:rsid w:val="00C9331E"/>
    <w:rsid w:val="00D555D6"/>
    <w:rsid w:val="00ED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2020-08-18T11:20:00Z</dcterms:created>
  <dcterms:modified xsi:type="dcterms:W3CDTF">2020-08-18T11:31:00Z</dcterms:modified>
</cp:coreProperties>
</file>